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901DB">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zh-CN"/>
        </w:rPr>
        <w:t>灌口集水轮泵站支渠9+750_14+000段及尾水渠续建配套与现代化改造工程</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p w14:paraId="7E7766E9"/>
    <w:p w14:paraId="37FD9159">
      <w:pPr>
        <w:bidi w:val="0"/>
        <w:rPr>
          <w:rFonts w:eastAsia="宋体"/>
          <w:kern w:val="2"/>
          <w:sz w:val="21"/>
        </w:rPr>
      </w:pPr>
    </w:p>
    <w:p w14:paraId="4062BA4C">
      <w:pPr>
        <w:bidi w:val="0"/>
      </w:pPr>
    </w:p>
    <w:p w14:paraId="512B4B75">
      <w:pPr>
        <w:bidi w:val="0"/>
      </w:pPr>
    </w:p>
    <w:p w14:paraId="5A4F5A7A">
      <w:pPr>
        <w:bidi w:val="0"/>
      </w:pPr>
    </w:p>
    <w:p w14:paraId="15BB8E91">
      <w:pPr>
        <w:bidi w:val="0"/>
      </w:pPr>
    </w:p>
    <w:p w14:paraId="5095283B">
      <w:pPr>
        <w:bidi w:val="0"/>
      </w:pPr>
    </w:p>
    <w:p w14:paraId="65FA0599">
      <w:pPr>
        <w:bidi w:val="0"/>
      </w:pPr>
    </w:p>
    <w:p w14:paraId="1C5FE415">
      <w:pPr>
        <w:bidi w:val="0"/>
      </w:pPr>
    </w:p>
    <w:p w14:paraId="603A1238">
      <w:pPr>
        <w:bidi w:val="0"/>
      </w:pPr>
    </w:p>
    <w:p w14:paraId="701E1C2E">
      <w:pPr>
        <w:bidi w:val="0"/>
      </w:pPr>
    </w:p>
    <w:p w14:paraId="6DD1A863">
      <w:pPr>
        <w:bidi w:val="0"/>
      </w:pPr>
    </w:p>
    <w:p w14:paraId="1F823E45">
      <w:pPr>
        <w:bidi w:val="0"/>
      </w:pPr>
    </w:p>
    <w:p w14:paraId="6A95DCC3">
      <w:pPr>
        <w:bidi w:val="0"/>
      </w:pPr>
    </w:p>
    <w:p w14:paraId="7FCD694D">
      <w:pPr>
        <w:bidi w:val="0"/>
      </w:pPr>
    </w:p>
    <w:p w14:paraId="5C1DC03B">
      <w:pPr>
        <w:bidi w:val="0"/>
      </w:pPr>
    </w:p>
    <w:p w14:paraId="7753413B">
      <w:pPr>
        <w:bidi w:val="0"/>
      </w:pPr>
    </w:p>
    <w:p w14:paraId="47DE5174">
      <w:pPr>
        <w:bidi w:val="0"/>
      </w:pPr>
    </w:p>
    <w:p w14:paraId="2EB0A6A1">
      <w:pPr>
        <w:bidi w:val="0"/>
      </w:pPr>
    </w:p>
    <w:p w14:paraId="46D52EFD">
      <w:pPr>
        <w:bidi w:val="0"/>
      </w:pPr>
    </w:p>
    <w:p w14:paraId="169F3130">
      <w:pPr>
        <w:bidi w:val="0"/>
      </w:pPr>
    </w:p>
    <w:p w14:paraId="69596C41">
      <w:pPr>
        <w:bidi w:val="0"/>
      </w:pPr>
    </w:p>
    <w:p w14:paraId="17A7B734">
      <w:pPr>
        <w:bidi w:val="0"/>
      </w:pPr>
    </w:p>
    <w:p w14:paraId="5E6DAAD6">
      <w:pPr>
        <w:bidi w:val="0"/>
      </w:pPr>
    </w:p>
    <w:p w14:paraId="73B6131E">
      <w:pPr>
        <w:bidi w:val="0"/>
      </w:pPr>
    </w:p>
    <w:p w14:paraId="16A26803">
      <w:pPr>
        <w:bidi w:val="0"/>
      </w:pPr>
    </w:p>
    <w:p w14:paraId="1576DE04">
      <w:pPr>
        <w:bidi w:val="0"/>
      </w:pPr>
    </w:p>
    <w:p w14:paraId="2DAC18F9">
      <w:pPr>
        <w:bidi w:val="0"/>
      </w:pPr>
    </w:p>
    <w:p w14:paraId="57309A5A">
      <w:pPr>
        <w:bidi w:val="0"/>
      </w:pPr>
    </w:p>
    <w:p w14:paraId="66365C54">
      <w:pPr>
        <w:pStyle w:val="16"/>
      </w:pPr>
    </w:p>
    <w:p w14:paraId="21BE4F60">
      <w:pPr>
        <w:bidi w:val="0"/>
      </w:pPr>
    </w:p>
    <w:p w14:paraId="3018A864">
      <w:pPr>
        <w:bidi w:val="0"/>
      </w:pPr>
    </w:p>
    <w:p w14:paraId="4A52A83E">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二〇二四年十一月</w:t>
      </w:r>
    </w:p>
    <w:p w14:paraId="5D034650">
      <w:pPr>
        <w:pStyle w:val="16"/>
        <w:rPr>
          <w:rFonts w:hint="eastAsia" w:ascii="宋体"/>
          <w:b/>
          <w:bCs/>
          <w:color w:val="000000"/>
          <w:sz w:val="32"/>
          <w:highlight w:val="none"/>
          <w:lang w:eastAsia="zh-CN"/>
        </w:rPr>
      </w:pPr>
    </w:p>
    <w:p w14:paraId="66557479">
      <w:pPr>
        <w:pStyle w:val="16"/>
        <w:rPr>
          <w:rFonts w:hint="eastAsia" w:ascii="宋体"/>
          <w:b/>
          <w:bCs/>
          <w:color w:val="000000"/>
          <w:sz w:val="32"/>
          <w:highlight w:val="none"/>
          <w:lang w:eastAsia="zh-CN"/>
        </w:rPr>
      </w:pPr>
    </w:p>
    <w:p w14:paraId="1497AE02">
      <w:pPr>
        <w:tabs>
          <w:tab w:val="left" w:pos="4620"/>
        </w:tabs>
        <w:spacing w:line="500" w:lineRule="exact"/>
        <w:jc w:val="center"/>
        <w:rPr>
          <w:rFonts w:hint="eastAsia" w:ascii="宋体" w:hAnsi="宋体"/>
          <w:b/>
          <w:color w:val="000000"/>
          <w:sz w:val="32"/>
          <w:highlight w:val="none"/>
        </w:rPr>
      </w:pPr>
    </w:p>
    <w:p w14:paraId="50EF91F2">
      <w:pPr>
        <w:tabs>
          <w:tab w:val="left" w:pos="4620"/>
        </w:tabs>
        <w:spacing w:line="500" w:lineRule="exact"/>
        <w:jc w:val="center"/>
        <w:rPr>
          <w:rFonts w:hint="eastAsia" w:ascii="仿宋_GB2312" w:hAnsi="仿宋_GB2312" w:eastAsia="仿宋_GB2312" w:cs="仿宋_GB2312"/>
          <w:b/>
          <w:color w:val="000000"/>
          <w:sz w:val="32"/>
          <w:highlight w:val="none"/>
        </w:rPr>
      </w:pPr>
    </w:p>
    <w:p w14:paraId="42D50EC2">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14:paraId="4140AE8D">
      <w:pPr>
        <w:tabs>
          <w:tab w:val="left" w:pos="4620"/>
        </w:tabs>
        <w:spacing w:line="700" w:lineRule="exact"/>
        <w:jc w:val="center"/>
        <w:rPr>
          <w:rFonts w:hint="eastAsia" w:ascii="仿宋_GB2312" w:hAnsi="仿宋_GB2312" w:eastAsia="仿宋_GB2312" w:cs="仿宋_GB2312"/>
          <w:b/>
          <w:color w:val="000000"/>
          <w:sz w:val="44"/>
          <w:highlight w:val="none"/>
        </w:rPr>
      </w:pPr>
    </w:p>
    <w:p w14:paraId="7B5452A0">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472FDA9">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59BC8F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4B7FD6A">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F1C03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0FDD397">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9A9A56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9181BBA">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5189EF6">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E7CE6DB">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69B355E">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47E60EF2">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96A4913">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14EA235B">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2A97A835">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B5BF3B2">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3B460671">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2BBAB01">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630D01E6">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E5DFDC4">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581A90B0">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0C6F4783">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14:paraId="77D15FCF">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14:paraId="55A42715">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14:paraId="65255CEC">
      <w:pPr>
        <w:pStyle w:val="16"/>
        <w:rPr>
          <w:rFonts w:hint="eastAsia" w:ascii="仿宋_GB2312" w:hAnsi="仿宋_GB2312" w:eastAsia="仿宋_GB2312" w:cs="仿宋_GB2312"/>
          <w:color w:val="000000"/>
          <w:szCs w:val="28"/>
          <w:highlight w:val="none"/>
        </w:rPr>
      </w:pPr>
    </w:p>
    <w:p w14:paraId="520F5C71">
      <w:pPr>
        <w:pStyle w:val="16"/>
        <w:rPr>
          <w:rFonts w:hint="eastAsia" w:ascii="仿宋_GB2312" w:hAnsi="仿宋_GB2312" w:eastAsia="仿宋_GB2312" w:cs="仿宋_GB2312"/>
          <w:color w:val="000000"/>
          <w:szCs w:val="28"/>
          <w:highlight w:val="none"/>
        </w:rPr>
      </w:pPr>
    </w:p>
    <w:p w14:paraId="347F54AB">
      <w:pPr>
        <w:pStyle w:val="16"/>
        <w:rPr>
          <w:rFonts w:hint="eastAsia" w:ascii="仿宋_GB2312" w:hAnsi="仿宋_GB2312" w:eastAsia="仿宋_GB2312" w:cs="仿宋_GB2312"/>
          <w:color w:val="000000"/>
          <w:szCs w:val="28"/>
          <w:highlight w:val="none"/>
        </w:rPr>
      </w:pPr>
    </w:p>
    <w:p w14:paraId="4A24F64C">
      <w:pPr>
        <w:pStyle w:val="16"/>
        <w:rPr>
          <w:rFonts w:hint="eastAsia" w:ascii="仿宋_GB2312" w:hAnsi="仿宋_GB2312" w:eastAsia="仿宋_GB2312" w:cs="仿宋_GB2312"/>
          <w:color w:val="000000"/>
          <w:szCs w:val="28"/>
          <w:highlight w:val="none"/>
        </w:rPr>
      </w:pPr>
    </w:p>
    <w:p w14:paraId="74648CEC">
      <w:pPr>
        <w:pStyle w:val="16"/>
        <w:rPr>
          <w:rFonts w:hint="eastAsia" w:ascii="仿宋_GB2312" w:hAnsi="仿宋_GB2312" w:eastAsia="仿宋_GB2312" w:cs="仿宋_GB2312"/>
          <w:color w:val="000000"/>
          <w:szCs w:val="28"/>
          <w:highlight w:val="none"/>
        </w:rPr>
      </w:pPr>
    </w:p>
    <w:p w14:paraId="46D4070B">
      <w:pPr>
        <w:pStyle w:val="16"/>
        <w:rPr>
          <w:rFonts w:hint="eastAsia" w:ascii="仿宋_GB2312" w:hAnsi="仿宋_GB2312" w:eastAsia="仿宋_GB2312" w:cs="仿宋_GB2312"/>
          <w:color w:val="000000"/>
          <w:szCs w:val="28"/>
          <w:highlight w:val="none"/>
        </w:rPr>
      </w:pPr>
    </w:p>
    <w:p w14:paraId="32DBAF4A">
      <w:pPr>
        <w:pStyle w:val="16"/>
        <w:rPr>
          <w:rFonts w:hint="eastAsia" w:ascii="仿宋_GB2312" w:hAnsi="仿宋_GB2312" w:eastAsia="仿宋_GB2312" w:cs="仿宋_GB2312"/>
          <w:color w:val="000000"/>
          <w:szCs w:val="28"/>
          <w:highlight w:val="none"/>
        </w:rPr>
      </w:pPr>
    </w:p>
    <w:p w14:paraId="7F0C2F0D">
      <w:pPr>
        <w:pStyle w:val="2"/>
        <w:spacing w:line="360" w:lineRule="auto"/>
        <w:jc w:val="both"/>
        <w:rPr>
          <w:rFonts w:hint="eastAsia" w:ascii="宋体" w:hAnsi="宋体"/>
          <w:b/>
          <w:color w:val="000000"/>
          <w:szCs w:val="32"/>
          <w:highlight w:val="none"/>
        </w:rPr>
      </w:pPr>
      <w:bookmarkStart w:id="0" w:name="_Toc31299"/>
      <w:bookmarkStart w:id="1" w:name="_Toc13207"/>
    </w:p>
    <w:p w14:paraId="7ECEE5EC">
      <w:pPr>
        <w:rPr>
          <w:rFonts w:hint="eastAsia"/>
        </w:rPr>
      </w:pPr>
    </w:p>
    <w:p w14:paraId="41FE5BEA">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14:paraId="2AA757AD">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eastAsia="宋体" w:cs="Times New Roman"/>
          <w:color w:val="000000"/>
          <w:sz w:val="24"/>
          <w:szCs w:val="24"/>
          <w:highlight w:val="none"/>
        </w:rPr>
        <w:t>灌口集水轮泵站支渠9+750_14+000段及尾水渠续建配套与现代化改造工程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14:paraId="60EC611B">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6022"/>
      <w:bookmarkStart w:id="3" w:name="_Toc8599"/>
      <w:bookmarkStart w:id="4" w:name="_Toc18151"/>
      <w:r>
        <w:rPr>
          <w:rFonts w:hint="eastAsia" w:ascii="宋体" w:hAnsi="宋体"/>
          <w:b/>
          <w:bCs/>
          <w:color w:val="000000"/>
          <w:sz w:val="24"/>
          <w:highlight w:val="none"/>
        </w:rPr>
        <w:t>（一）采购项目名称及内容</w:t>
      </w:r>
      <w:bookmarkEnd w:id="2"/>
      <w:bookmarkEnd w:id="3"/>
      <w:bookmarkEnd w:id="4"/>
    </w:p>
    <w:p w14:paraId="5610069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eastAsia="宋体" w:cs="Times New Roman"/>
          <w:color w:val="000000"/>
          <w:sz w:val="24"/>
          <w:szCs w:val="24"/>
          <w:highlight w:val="none"/>
        </w:rPr>
        <w:t>灌口集水轮泵站支渠9+750_14+000段及尾水渠续建配套与现代化改造工程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（包括工程价款审核和竣工财务决算）</w:t>
      </w:r>
      <w:r>
        <w:rPr>
          <w:rFonts w:hint="eastAsia" w:ascii="宋体" w:hAnsi="宋体"/>
          <w:color w:val="000000"/>
          <w:sz w:val="24"/>
          <w:highlight w:val="none"/>
        </w:rPr>
        <w:t>。</w:t>
      </w:r>
    </w:p>
    <w:p w14:paraId="083E648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1.72</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14:paraId="6CB8B46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14:paraId="3BC6FEA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1260"/>
      <w:bookmarkStart w:id="6" w:name="_Toc28728"/>
      <w:bookmarkStart w:id="7" w:name="_Toc13738"/>
      <w:r>
        <w:rPr>
          <w:rFonts w:hint="eastAsia" w:ascii="宋体" w:hAnsi="宋体"/>
          <w:b/>
          <w:bCs/>
          <w:color w:val="000000"/>
          <w:sz w:val="24"/>
          <w:highlight w:val="none"/>
        </w:rPr>
        <w:t>（二）供应商资格</w:t>
      </w:r>
      <w:bookmarkEnd w:id="5"/>
      <w:bookmarkEnd w:id="6"/>
      <w:bookmarkEnd w:id="7"/>
    </w:p>
    <w:p w14:paraId="7D0146BF">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14:paraId="74E986A5">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14:paraId="7ADE6032">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14:paraId="243E73D8">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14:paraId="34255A4C">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6138"/>
      <w:bookmarkStart w:id="10" w:name="_Toc21541"/>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14:paraId="13F0CBF1">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14:paraId="298104D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14:paraId="3A271914">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14:paraId="426013E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14:paraId="294D3820">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5545"/>
      <w:bookmarkStart w:id="15" w:name="_Toc12620"/>
      <w:bookmarkStart w:id="16" w:name="_Toc20602"/>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14:paraId="4375FF57">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14:paraId="40BD074F">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4</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11</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26</w:t>
      </w:r>
      <w:r>
        <w:rPr>
          <w:rFonts w:hint="eastAsia" w:ascii="宋体" w:hAnsi="宋体"/>
          <w:color w:val="000000"/>
          <w:sz w:val="24"/>
          <w:highlight w:val="none"/>
          <w:u w:val="single"/>
        </w:rPr>
        <w:t>日起。</w:t>
      </w:r>
    </w:p>
    <w:p w14:paraId="2960F2CA">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14:paraId="2926A8E8">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021"/>
      <w:bookmarkStart w:id="18" w:name="_Toc21805"/>
      <w:bookmarkStart w:id="19" w:name="_Toc17739"/>
      <w:r>
        <w:rPr>
          <w:rFonts w:hint="eastAsia" w:ascii="宋体" w:hAnsi="宋体"/>
          <w:b/>
          <w:bCs/>
          <w:color w:val="000000"/>
          <w:sz w:val="24"/>
          <w:highlight w:val="none"/>
        </w:rPr>
        <w:t>（六）联系方法</w:t>
      </w:r>
      <w:bookmarkEnd w:id="17"/>
      <w:bookmarkEnd w:id="18"/>
      <w:bookmarkEnd w:id="19"/>
    </w:p>
    <w:p w14:paraId="791FA079">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14:paraId="1A239D36">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14:paraId="10019953">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14:paraId="4ED0462E">
      <w:pPr>
        <w:pStyle w:val="2"/>
        <w:spacing w:line="360" w:lineRule="auto"/>
        <w:jc w:val="center"/>
        <w:rPr>
          <w:rFonts w:hint="eastAsia" w:ascii="宋体" w:hAnsi="宋体"/>
          <w:color w:val="000000"/>
          <w:highlight w:val="none"/>
        </w:rPr>
      </w:pPr>
      <w:bookmarkStart w:id="20" w:name="_Toc26224"/>
      <w:bookmarkStart w:id="21" w:name="_Toc9886"/>
      <w:bookmarkStart w:id="22" w:name="_Toc630"/>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14:paraId="658B622B">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14:paraId="5ECE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2AC4086F">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14:paraId="7467AE7D">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14:paraId="2E29673C">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14:paraId="6246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4DF5DFBF">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14:paraId="2D941E6D">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14:paraId="6889757D">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14:paraId="1FA2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5DFD431F">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14:paraId="2134781D">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14:paraId="4EC9FB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14:paraId="5B5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730197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14:paraId="5ACBF8C5">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14:paraId="2427908E">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kern w:val="2"/>
                <w:sz w:val="21"/>
                <w:szCs w:val="21"/>
                <w:highlight w:val="none"/>
              </w:rPr>
              <w:t>灌口集水轮泵站支渠9+750_14+000段及尾水渠续建配套与现代化改造工程竣工决算审计服务</w:t>
            </w:r>
          </w:p>
        </w:tc>
      </w:tr>
      <w:tr w14:paraId="03E4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7B8505CA">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14:paraId="6E964BAD">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14:paraId="00A852D0">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14:paraId="2F4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3522BD8">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14:paraId="6EAC63A2">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14:paraId="5800457F">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14:paraId="13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04EAFD26">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14:paraId="432B524B">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14:paraId="4143FA46">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14:paraId="6C45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138B6A11">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14:paraId="787AA0A4">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14:paraId="7D6F7C46">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14:paraId="5AB5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14:paraId="6FD1E47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14:paraId="12C51396">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14:paraId="3FD9DA1F">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40天内完成</w:t>
            </w:r>
            <w:r>
              <w:rPr>
                <w:rFonts w:hint="eastAsia" w:ascii="宋体" w:hAnsi="宋体" w:eastAsia="宋体" w:cs="宋体"/>
                <w:sz w:val="21"/>
                <w:szCs w:val="21"/>
                <w:highlight w:val="none"/>
                <w:lang w:val="en-US" w:eastAsia="zh-CN"/>
              </w:rPr>
              <w:t>。</w:t>
            </w:r>
          </w:p>
        </w:tc>
      </w:tr>
      <w:tr w14:paraId="45E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14:paraId="29A76EC9">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14:paraId="17AADC9A">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14:paraId="383992AC">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14:paraId="7267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402E13F4">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14:paraId="67CB8753">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14:paraId="796A8BA9">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2024年12月3日11:00</w:t>
            </w:r>
            <w:r>
              <w:rPr>
                <w:rFonts w:hint="eastAsia" w:ascii="宋体" w:hAnsi="宋体" w:eastAsia="宋体" w:cs="宋体"/>
                <w:sz w:val="21"/>
                <w:szCs w:val="21"/>
                <w:highlight w:val="none"/>
                <w:lang w:eastAsia="zh-CN"/>
              </w:rPr>
              <w:t>。</w:t>
            </w:r>
          </w:p>
        </w:tc>
      </w:tr>
      <w:tr w14:paraId="76E0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14:paraId="649F38F2">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14:paraId="4DC39D58">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14:paraId="03A0128E">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14:paraId="3F49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0AF5D790">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14:paraId="09DC84E0">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14:paraId="4F98BA48">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14:paraId="4C86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423F447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14:paraId="2D464720">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14:paraId="1F356EA1">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14:paraId="55474264">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14:paraId="2025DE9A">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14:paraId="6F4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7965DCDA">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14:paraId="7A7838F7">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14:paraId="40322698">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14:paraId="421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14:paraId="5E0336D7">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14:paraId="059B7154">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14:paraId="1EB081FB">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14:paraId="354F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14:paraId="7FAF7AA1">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14:paraId="1F7D42E1">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14:paraId="4E8FE67C">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14:paraId="1154F86A">
      <w:pPr>
        <w:rPr>
          <w:rFonts w:hint="eastAsia"/>
          <w:color w:val="000000"/>
          <w:highlight w:val="none"/>
        </w:rPr>
      </w:pPr>
      <w:bookmarkStart w:id="23" w:name="_Toc214693597"/>
    </w:p>
    <w:p w14:paraId="69CAE347">
      <w:pPr>
        <w:rPr>
          <w:rFonts w:hint="eastAsia"/>
          <w:color w:val="000000"/>
          <w:highlight w:val="none"/>
        </w:rPr>
      </w:pPr>
    </w:p>
    <w:bookmarkEnd w:id="23"/>
    <w:p w14:paraId="5967D552">
      <w:pPr>
        <w:pStyle w:val="2"/>
        <w:spacing w:line="360" w:lineRule="auto"/>
        <w:jc w:val="center"/>
        <w:rPr>
          <w:rFonts w:hint="eastAsia" w:ascii="宋体" w:hAnsi="宋体"/>
          <w:b/>
          <w:szCs w:val="32"/>
          <w:highlight w:val="none"/>
        </w:rPr>
      </w:pPr>
      <w:bookmarkStart w:id="24" w:name="_Toc31499"/>
      <w:bookmarkStart w:id="25" w:name="_Toc9846"/>
      <w:bookmarkStart w:id="26" w:name="_Toc422669753"/>
      <w:bookmarkStart w:id="27" w:name="_Toc7168"/>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14:paraId="0D649E0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14:paraId="2ADED934">
      <w:pPr>
        <w:spacing w:line="480" w:lineRule="exact"/>
        <w:ind w:firstLine="438" w:firstLineChars="200"/>
        <w:rPr>
          <w:rFonts w:hint="eastAsia" w:ascii="宋体" w:hAnsi="宋体" w:eastAsia="宋体" w:cs="Times New Roman"/>
          <w:sz w:val="24"/>
          <w:szCs w:val="24"/>
          <w:highlight w:val="none"/>
        </w:rPr>
      </w:pPr>
      <w:r>
        <w:rPr>
          <w:rFonts w:hint="eastAsia" w:ascii="宋体" w:hAnsi="宋体" w:eastAsia="宋体" w:cs="Times New Roman"/>
          <w:color w:val="000000"/>
          <w:sz w:val="24"/>
          <w:szCs w:val="24"/>
          <w:highlight w:val="none"/>
        </w:rPr>
        <w:t>灌口集水轮泵站支渠9+750_14+000段及尾水渠续建配套与现代化改造工程批复投资</w:t>
      </w:r>
      <w:r>
        <w:rPr>
          <w:rFonts w:hint="eastAsia" w:ascii="宋体" w:hAnsi="宋体" w:cs="Times New Roman"/>
          <w:color w:val="000000"/>
          <w:sz w:val="24"/>
          <w:szCs w:val="24"/>
          <w:highlight w:val="none"/>
          <w:lang w:val="en-US" w:eastAsia="zh-CN"/>
        </w:rPr>
        <w:t>860</w:t>
      </w:r>
      <w:r>
        <w:rPr>
          <w:rFonts w:hint="eastAsia" w:ascii="宋体" w:hAnsi="宋体" w:eastAsia="宋体" w:cs="Times New Roman"/>
          <w:color w:val="000000"/>
          <w:sz w:val="24"/>
          <w:szCs w:val="24"/>
          <w:highlight w:val="none"/>
        </w:rPr>
        <w:t>万元，主要建设内容为改造灌</w:t>
      </w:r>
      <w:bookmarkStart w:id="88" w:name="_GoBack"/>
      <w:bookmarkEnd w:id="88"/>
      <w:r>
        <w:rPr>
          <w:rFonts w:hint="eastAsia" w:ascii="宋体" w:hAnsi="宋体" w:eastAsia="宋体" w:cs="Times New Roman"/>
          <w:color w:val="000000"/>
          <w:sz w:val="24"/>
          <w:szCs w:val="24"/>
          <w:highlight w:val="none"/>
        </w:rPr>
        <w:t>口集水轮泵站支渠9+750_14+000段及尾水渠等</w:t>
      </w:r>
      <w:r>
        <w:rPr>
          <w:rFonts w:hint="eastAsia" w:ascii="宋体" w:hAnsi="宋体" w:eastAsia="宋体" w:cs="Times New Roman"/>
          <w:sz w:val="24"/>
          <w:szCs w:val="24"/>
          <w:highlight w:val="none"/>
        </w:rPr>
        <w:t>。</w:t>
      </w:r>
    </w:p>
    <w:p w14:paraId="03C5B722">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14:paraId="37EEE7B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14:paraId="605B4177">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14:paraId="3D32C32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14:paraId="2074306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14:paraId="29B279E3">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14:paraId="4D591D22">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14:paraId="30D40D8B">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14:paraId="32BCC808">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14:paraId="30820315">
      <w:pPr>
        <w:spacing w:line="360" w:lineRule="auto"/>
        <w:ind w:firstLine="478" w:firstLineChars="218"/>
        <w:rPr>
          <w:rFonts w:hint="eastAsia" w:ascii="宋体" w:hAnsi="宋体"/>
          <w:sz w:val="24"/>
          <w:highlight w:val="none"/>
        </w:rPr>
      </w:pPr>
    </w:p>
    <w:p w14:paraId="69385BBB">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14:paraId="55DE2AB5">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14:paraId="0B0C5AC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14:paraId="0BDC5A46">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14:paraId="5417E0FE">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14:paraId="0ED0C82F">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14:paraId="4A663774">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14:paraId="7EED07A5">
      <w:pPr>
        <w:pStyle w:val="5"/>
        <w:rPr>
          <w:rFonts w:hint="eastAsia"/>
          <w:highlight w:val="none"/>
        </w:rPr>
      </w:pPr>
    </w:p>
    <w:p w14:paraId="1CF2DFCA">
      <w:pPr>
        <w:pStyle w:val="2"/>
        <w:spacing w:line="360" w:lineRule="auto"/>
        <w:jc w:val="center"/>
        <w:rPr>
          <w:rFonts w:hint="eastAsia" w:ascii="宋体" w:hAnsi="宋体"/>
          <w:b/>
          <w:color w:val="000000"/>
          <w:sz w:val="24"/>
          <w:highlight w:val="none"/>
          <w:lang w:eastAsia="zh-CN"/>
        </w:rPr>
      </w:pPr>
      <w:bookmarkStart w:id="41" w:name="_Toc14989"/>
      <w:bookmarkStart w:id="42" w:name="_Toc29235"/>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14:paraId="4275CE18">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14:paraId="01BDD147">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14:paraId="3EC6D1BF">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14:paraId="31A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14:paraId="00E96350">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14:paraId="06F4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14:paraId="1F6EB86E">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14:paraId="6F83F76C">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14:paraId="4F0E7E19">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14:paraId="1B7C13BB">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14:paraId="70E75E7F">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14:paraId="6C17B513">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14:paraId="0BF76D49">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14:paraId="7C56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2A067D3A">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14:paraId="7E12DE49">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14:paraId="3C2F09BF">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14:paraId="584094C8">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14:paraId="6B4F71F6">
            <w:pPr>
              <w:adjustRightInd w:val="0"/>
              <w:snapToGrid w:val="0"/>
              <w:spacing w:line="360" w:lineRule="auto"/>
              <w:ind w:right="-10"/>
              <w:jc w:val="center"/>
              <w:rPr>
                <w:rFonts w:hint="eastAsia" w:ascii="宋体" w:hAnsi="宋体" w:eastAsia="宋体" w:cs="宋体"/>
                <w:sz w:val="21"/>
                <w:szCs w:val="21"/>
                <w:highlight w:val="none"/>
              </w:rPr>
            </w:pPr>
          </w:p>
        </w:tc>
      </w:tr>
      <w:tr w14:paraId="2CB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14:paraId="78810F3D">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14:paraId="42C4F20C">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14:paraId="02A7AA78">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14:paraId="58FFA4F7">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14:paraId="7D10163B">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87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6A6B6945">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14:paraId="7875D060">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14:paraId="0966D84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14:paraId="220063C3">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14:paraId="3F890E34">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14:paraId="373C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2B34C7D4">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14:paraId="56EB4AF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14:paraId="03E88DD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38EC88D7">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14:paraId="69A64E02">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8FC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B2EFD6E">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14:paraId="0663C05D">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14:paraId="011D1B49">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14:paraId="4201D8EC">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14:paraId="7CFA2E0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050E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5BE6F23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14:paraId="03F96AB5">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14:paraId="78057CE3">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14:paraId="65F69996">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7B466C88">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530C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4C9CCB0C">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14:paraId="576C7370">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14:paraId="2CA8A9AA">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14:paraId="368E1B6B">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14:paraId="01377710">
            <w:pPr>
              <w:adjustRightInd w:val="0"/>
              <w:snapToGrid w:val="0"/>
              <w:spacing w:line="360" w:lineRule="auto"/>
              <w:ind w:right="-10"/>
              <w:jc w:val="center"/>
              <w:rPr>
                <w:rFonts w:hint="eastAsia" w:ascii="宋体" w:hAnsi="宋体" w:eastAsia="宋体" w:cs="宋体"/>
                <w:color w:val="000000"/>
                <w:sz w:val="21"/>
                <w:szCs w:val="21"/>
                <w:highlight w:val="none"/>
              </w:rPr>
            </w:pPr>
          </w:p>
        </w:tc>
      </w:tr>
      <w:tr w14:paraId="2115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14:paraId="026844F3">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14:paraId="21E206C1">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14:paraId="30494706">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14:paraId="388010FB">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14:paraId="73A808AB">
            <w:pPr>
              <w:spacing w:line="360" w:lineRule="auto"/>
              <w:rPr>
                <w:rFonts w:hint="eastAsia" w:ascii="宋体" w:hAnsi="宋体" w:eastAsia="宋体" w:cs="宋体"/>
                <w:sz w:val="21"/>
                <w:szCs w:val="21"/>
                <w:highlight w:val="none"/>
              </w:rPr>
            </w:pPr>
          </w:p>
        </w:tc>
      </w:tr>
      <w:tr w14:paraId="24B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14:paraId="6345344E">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14:paraId="1C4E2836">
      <w:pPr>
        <w:spacing w:line="360" w:lineRule="auto"/>
        <w:ind w:firstLine="438" w:firstLineChars="200"/>
        <w:rPr>
          <w:rFonts w:hint="eastAsia" w:ascii="宋体" w:hAnsi="宋体" w:cs="宋体-18030"/>
          <w:b/>
          <w:color w:val="000000"/>
          <w:sz w:val="24"/>
          <w:highlight w:val="none"/>
        </w:rPr>
      </w:pPr>
    </w:p>
    <w:p w14:paraId="0758BAFC">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14:paraId="3F614298">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14:paraId="2966B5B6">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14:paraId="1F9A7539">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14:paraId="77BE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14:paraId="654BAD2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14:paraId="2D65D580">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14:paraId="4F3D7032">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14:paraId="5363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14:paraId="69FC02AA">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14:paraId="51AF52F7">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14:paraId="6E189720">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14:paraId="4CA75B9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14:paraId="6112832F">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14:paraId="14D4698B">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14:paraId="58EEA2BE">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14:paraId="1C6760AE">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923B88D">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14:paraId="00E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5F342893">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7E6B59E4">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14:paraId="6BE95994">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405CCDD5">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7468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14:paraId="01F32652">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5243AAD2">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14:paraId="16BD99D5">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14:paraId="3348E973">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14:paraId="467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14:paraId="0FADCEF8">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14:paraId="3F45E3A5">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14:paraId="77114394">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14:paraId="3DA82269">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14:paraId="33DA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3A52105A">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14:paraId="0961F55F">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14:paraId="10F09C66">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14:paraId="6A4EE44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7CC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14:paraId="58B4AB53">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14:paraId="4650B81B">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14:paraId="4A51B67A">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14:paraId="6B59115A">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14:paraId="40AC5B9B">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14:paraId="4587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14:paraId="37B55E61">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14:paraId="6A3C1E79">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14:paraId="4DF970CC">
            <w:pPr>
              <w:tabs>
                <w:tab w:val="left" w:pos="720"/>
              </w:tabs>
              <w:spacing w:line="360" w:lineRule="exact"/>
              <w:rPr>
                <w:rFonts w:hint="eastAsia" w:ascii="宋体" w:hAnsi="宋体" w:eastAsia="宋体" w:cs="宋体"/>
                <w:color w:val="auto"/>
                <w:sz w:val="21"/>
                <w:szCs w:val="21"/>
                <w:highlight w:val="none"/>
                <w:lang w:val="en-US" w:eastAsia="zh-CN"/>
              </w:rPr>
            </w:pPr>
          </w:p>
        </w:tc>
      </w:tr>
    </w:tbl>
    <w:p w14:paraId="768E8545">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14:paraId="3A09F769">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14:paraId="47C71090">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14:paraId="72C95ABF">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14:paraId="06953914">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14:paraId="03F2CC0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14:paraId="75BF2A6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14:paraId="5E0148C2">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14:paraId="1AF2C7FF">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14:paraId="1CCE37B1">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14:paraId="321F21EB">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14:paraId="1BDD7BB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14:paraId="4F6E4A8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14:paraId="58A24BE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14:paraId="0011959C">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14:paraId="49FE2D4D">
      <w:pPr>
        <w:widowControl w:val="0"/>
        <w:numPr>
          <w:ilvl w:val="0"/>
          <w:numId w:val="0"/>
        </w:numPr>
        <w:jc w:val="both"/>
        <w:rPr>
          <w:rFonts w:hint="eastAsia"/>
        </w:rPr>
      </w:pPr>
    </w:p>
    <w:p w14:paraId="76D2783F">
      <w:pPr>
        <w:pStyle w:val="5"/>
        <w:rPr>
          <w:rFonts w:hint="eastAsia"/>
        </w:rPr>
      </w:pPr>
    </w:p>
    <w:p w14:paraId="4B0BFA07">
      <w:pPr>
        <w:pStyle w:val="6"/>
        <w:widowControl w:val="0"/>
        <w:numPr>
          <w:ilvl w:val="0"/>
          <w:numId w:val="0"/>
        </w:numPr>
        <w:jc w:val="both"/>
        <w:rPr>
          <w:rFonts w:hint="eastAsia"/>
        </w:rPr>
      </w:pPr>
    </w:p>
    <w:p w14:paraId="2D8060A7">
      <w:pPr>
        <w:pStyle w:val="6"/>
        <w:widowControl w:val="0"/>
        <w:numPr>
          <w:ilvl w:val="0"/>
          <w:numId w:val="0"/>
        </w:numPr>
        <w:jc w:val="both"/>
        <w:rPr>
          <w:rFonts w:hint="eastAsia"/>
        </w:rPr>
      </w:pPr>
    </w:p>
    <w:p w14:paraId="269F609D">
      <w:pPr>
        <w:pStyle w:val="6"/>
        <w:widowControl w:val="0"/>
        <w:numPr>
          <w:ilvl w:val="0"/>
          <w:numId w:val="0"/>
        </w:numPr>
        <w:jc w:val="both"/>
        <w:rPr>
          <w:rFonts w:hint="eastAsia"/>
        </w:rPr>
      </w:pPr>
    </w:p>
    <w:p w14:paraId="052808EC">
      <w:pPr>
        <w:pStyle w:val="6"/>
        <w:widowControl w:val="0"/>
        <w:numPr>
          <w:ilvl w:val="0"/>
          <w:numId w:val="0"/>
        </w:numPr>
        <w:jc w:val="both"/>
        <w:rPr>
          <w:rFonts w:hint="eastAsia"/>
        </w:rPr>
      </w:pPr>
    </w:p>
    <w:p w14:paraId="4066690D">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eastAsia="宋体" w:cs="Times New Roman"/>
          <w:b/>
          <w:bCs w:val="0"/>
          <w:color w:val="000000"/>
          <w:kern w:val="2"/>
          <w:sz w:val="32"/>
          <w:szCs w:val="24"/>
          <w:highlight w:val="none"/>
        </w:rPr>
        <w:t>灌口集水轮泵站支渠9+750_14+000段及尾水渠续建配套与现代化改造工程</w:t>
      </w:r>
      <w:r>
        <w:rPr>
          <w:rFonts w:hint="eastAsia" w:ascii="宋体" w:hAnsi="宋体" w:eastAsia="宋体" w:cs="Times New Roman"/>
          <w:b/>
          <w:bCs w:val="0"/>
          <w:color w:val="000000"/>
          <w:spacing w:val="0"/>
          <w:kern w:val="2"/>
          <w:sz w:val="32"/>
          <w:szCs w:val="24"/>
          <w:highlight w:val="none"/>
          <w:lang w:val="en-US" w:eastAsia="zh-CN"/>
        </w:rPr>
        <w:t>竣工决算审计服务</w:t>
      </w:r>
    </w:p>
    <w:p w14:paraId="19E6B1F2">
      <w:pPr>
        <w:pStyle w:val="5"/>
        <w:rPr>
          <w:rFonts w:hint="eastAsia" w:ascii="宋体" w:hAnsi="宋体"/>
          <w:b/>
          <w:sz w:val="72"/>
          <w:highlight w:val="none"/>
        </w:rPr>
      </w:pPr>
    </w:p>
    <w:p w14:paraId="5D6F53D5">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14:paraId="000B207F">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14:paraId="0C3D4918">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14:paraId="075A0BEC">
      <w:pPr>
        <w:jc w:val="center"/>
        <w:outlineLvl w:val="9"/>
        <w:rPr>
          <w:rFonts w:hint="eastAsia" w:ascii="宋体" w:hAnsi="宋体"/>
          <w:b/>
          <w:sz w:val="72"/>
          <w:highlight w:val="none"/>
        </w:rPr>
      </w:pPr>
      <w:r>
        <w:rPr>
          <w:rFonts w:hint="eastAsia" w:ascii="宋体" w:hAnsi="宋体"/>
          <w:b/>
          <w:sz w:val="72"/>
          <w:highlight w:val="none"/>
        </w:rPr>
        <w:t>件</w:t>
      </w:r>
    </w:p>
    <w:p w14:paraId="1AA286B4">
      <w:pPr>
        <w:spacing w:after="156" w:afterLines="50" w:line="500" w:lineRule="exact"/>
        <w:jc w:val="center"/>
        <w:rPr>
          <w:rFonts w:hint="eastAsia" w:ascii="宋体" w:hAnsi="宋体"/>
          <w:b/>
          <w:sz w:val="72"/>
          <w:highlight w:val="none"/>
        </w:rPr>
      </w:pPr>
    </w:p>
    <w:p w14:paraId="5219E1F6">
      <w:pPr>
        <w:spacing w:after="156" w:afterLines="50" w:line="500" w:lineRule="exact"/>
        <w:jc w:val="center"/>
        <w:rPr>
          <w:rFonts w:hint="eastAsia" w:ascii="宋体" w:hAnsi="宋体"/>
          <w:b/>
          <w:sz w:val="72"/>
          <w:highlight w:val="none"/>
        </w:rPr>
      </w:pPr>
    </w:p>
    <w:p w14:paraId="23459988">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14:paraId="2B0C6A93">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14:paraId="2E1902BC">
      <w:pPr>
        <w:spacing w:line="360" w:lineRule="auto"/>
        <w:jc w:val="center"/>
        <w:outlineLvl w:val="9"/>
        <w:rPr>
          <w:rFonts w:hint="eastAsia" w:ascii="宋体" w:hAnsi="宋体"/>
          <w:b/>
          <w:color w:val="000000"/>
          <w:sz w:val="24"/>
          <w:highlight w:val="none"/>
        </w:rPr>
      </w:pPr>
    </w:p>
    <w:p w14:paraId="12FC8E03">
      <w:pPr>
        <w:spacing w:line="360" w:lineRule="auto"/>
        <w:jc w:val="center"/>
        <w:outlineLvl w:val="1"/>
        <w:rPr>
          <w:rFonts w:hint="eastAsia" w:ascii="宋体" w:hAnsi="宋体"/>
          <w:b/>
          <w:color w:val="000000"/>
          <w:sz w:val="24"/>
          <w:highlight w:val="none"/>
        </w:rPr>
      </w:pPr>
      <w:bookmarkStart w:id="61" w:name="_Toc16135"/>
    </w:p>
    <w:p w14:paraId="2E06ACC6">
      <w:pPr>
        <w:spacing w:line="360" w:lineRule="auto"/>
        <w:jc w:val="center"/>
        <w:outlineLvl w:val="1"/>
        <w:rPr>
          <w:rFonts w:hint="eastAsia" w:ascii="宋体" w:hAnsi="宋体"/>
          <w:b/>
          <w:color w:val="000000"/>
          <w:sz w:val="24"/>
          <w:highlight w:val="none"/>
        </w:rPr>
      </w:pPr>
    </w:p>
    <w:p w14:paraId="275391E2">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14:paraId="3A5442FF">
      <w:pPr>
        <w:spacing w:line="360" w:lineRule="auto"/>
        <w:jc w:val="center"/>
        <w:outlineLvl w:val="1"/>
        <w:rPr>
          <w:rFonts w:hint="eastAsia" w:ascii="宋体" w:hAnsi="宋体"/>
          <w:b/>
          <w:color w:val="000000"/>
          <w:sz w:val="24"/>
          <w:highlight w:val="none"/>
        </w:rPr>
      </w:pPr>
    </w:p>
    <w:p w14:paraId="0A6E94A6">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14:paraId="7CD7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14:paraId="5F1439BC">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14:paraId="2C3A3791">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14:paraId="677097C6">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14:paraId="294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592F656">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14:paraId="0AD21A4E">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14:paraId="63A61796">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14:paraId="639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165BE5A">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14:paraId="2A1F2FAE">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14:paraId="7E2D6773">
            <w:pPr>
              <w:spacing w:before="50" w:after="50" w:line="360" w:lineRule="auto"/>
              <w:jc w:val="center"/>
              <w:rPr>
                <w:rFonts w:hint="eastAsia" w:ascii="宋体" w:hAnsi="宋体"/>
                <w:kern w:val="0"/>
                <w:sz w:val="24"/>
                <w:highlight w:val="none"/>
              </w:rPr>
            </w:pPr>
          </w:p>
        </w:tc>
      </w:tr>
      <w:tr w14:paraId="11D3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6DA5461">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14:paraId="22BCB948">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14:paraId="4249F714">
            <w:pPr>
              <w:spacing w:before="50" w:after="50" w:line="360" w:lineRule="auto"/>
              <w:jc w:val="center"/>
              <w:rPr>
                <w:rFonts w:hint="eastAsia" w:ascii="宋体" w:hAnsi="宋体"/>
                <w:kern w:val="0"/>
                <w:sz w:val="24"/>
                <w:highlight w:val="none"/>
              </w:rPr>
            </w:pPr>
          </w:p>
        </w:tc>
      </w:tr>
      <w:tr w14:paraId="0EDE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FD9ADBD">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14:paraId="18443D56">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14:paraId="3F2E413D">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14:paraId="0503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3A97E35">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14:paraId="21A83A0C">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14:paraId="3BBEE4DA">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14:paraId="674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E2C26D0">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14:paraId="440657D9">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14:paraId="7C811FE9">
            <w:pPr>
              <w:spacing w:before="50" w:after="50" w:line="360" w:lineRule="auto"/>
              <w:jc w:val="center"/>
              <w:rPr>
                <w:rFonts w:hint="default" w:ascii="宋体" w:hAnsi="宋体" w:eastAsia="宋体"/>
                <w:kern w:val="0"/>
                <w:sz w:val="24"/>
                <w:highlight w:val="none"/>
                <w:lang w:val="en-US" w:eastAsia="zh-CN"/>
              </w:rPr>
            </w:pPr>
          </w:p>
        </w:tc>
      </w:tr>
      <w:tr w14:paraId="3DED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BF376D9">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14:paraId="7F38FCE8">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14:paraId="34893F1D">
            <w:pPr>
              <w:spacing w:before="50" w:after="50" w:line="360" w:lineRule="auto"/>
              <w:jc w:val="center"/>
              <w:rPr>
                <w:rFonts w:hint="default" w:ascii="宋体" w:hAnsi="宋体" w:eastAsia="宋体"/>
                <w:kern w:val="0"/>
                <w:sz w:val="24"/>
                <w:highlight w:val="none"/>
                <w:lang w:val="en-US" w:eastAsia="zh-CN"/>
              </w:rPr>
            </w:pPr>
          </w:p>
        </w:tc>
      </w:tr>
      <w:tr w14:paraId="5ADA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20097EA4">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14:paraId="0F55B1C6">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14:paraId="38F4E36C">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14:paraId="7899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1674D592">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14:paraId="629CBBDF">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14:paraId="0318B1FF">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14:paraId="3FB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4C36BAC2">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14:paraId="3EFA52E7">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14:paraId="1A19F22B">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14:paraId="1991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6A8E6CFD">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14:paraId="33DC3640">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14:paraId="204FDB38">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14:paraId="2894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5F54937">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1AA07BCE">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14:paraId="09632F23">
            <w:pPr>
              <w:autoSpaceDE w:val="0"/>
              <w:autoSpaceDN w:val="0"/>
              <w:adjustRightInd w:val="0"/>
              <w:spacing w:line="360" w:lineRule="auto"/>
              <w:rPr>
                <w:rFonts w:hint="eastAsia" w:ascii="宋体" w:hAnsi="宋体"/>
                <w:color w:val="000000"/>
                <w:sz w:val="24"/>
                <w:szCs w:val="20"/>
                <w:highlight w:val="none"/>
              </w:rPr>
            </w:pPr>
          </w:p>
        </w:tc>
      </w:tr>
      <w:tr w14:paraId="0BCA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14:paraId="46128F04">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443A28D6">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89C706B">
            <w:pPr>
              <w:autoSpaceDE w:val="0"/>
              <w:autoSpaceDN w:val="0"/>
              <w:adjustRightInd w:val="0"/>
              <w:spacing w:line="360" w:lineRule="auto"/>
              <w:jc w:val="center"/>
              <w:rPr>
                <w:rFonts w:hint="eastAsia" w:ascii="宋体" w:hAnsi="宋体"/>
                <w:kern w:val="0"/>
                <w:sz w:val="24"/>
                <w:highlight w:val="none"/>
                <w:lang w:val="zh-CN"/>
              </w:rPr>
            </w:pPr>
          </w:p>
        </w:tc>
      </w:tr>
      <w:tr w14:paraId="6B3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52BCD6B2">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D39B538">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2A97AF9B">
            <w:pPr>
              <w:autoSpaceDE w:val="0"/>
              <w:autoSpaceDN w:val="0"/>
              <w:adjustRightInd w:val="0"/>
              <w:spacing w:line="360" w:lineRule="auto"/>
              <w:jc w:val="center"/>
              <w:rPr>
                <w:rFonts w:hint="eastAsia" w:ascii="宋体" w:hAnsi="宋体"/>
                <w:kern w:val="0"/>
                <w:sz w:val="24"/>
                <w:highlight w:val="none"/>
                <w:lang w:val="zh-CN"/>
              </w:rPr>
            </w:pPr>
          </w:p>
        </w:tc>
      </w:tr>
      <w:tr w14:paraId="470F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31B74F53">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14:paraId="72F93382">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14:paraId="3646B318">
            <w:pPr>
              <w:autoSpaceDE w:val="0"/>
              <w:autoSpaceDN w:val="0"/>
              <w:adjustRightInd w:val="0"/>
              <w:spacing w:line="360" w:lineRule="auto"/>
              <w:jc w:val="center"/>
              <w:rPr>
                <w:rFonts w:hint="eastAsia" w:ascii="宋体" w:hAnsi="宋体"/>
                <w:kern w:val="0"/>
                <w:sz w:val="24"/>
                <w:highlight w:val="none"/>
                <w:lang w:val="zh-CN"/>
              </w:rPr>
            </w:pPr>
          </w:p>
        </w:tc>
      </w:tr>
      <w:tr w14:paraId="32BA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684A5B2">
            <w:pPr>
              <w:spacing w:before="50" w:after="50" w:line="360" w:lineRule="auto"/>
              <w:jc w:val="center"/>
              <w:rPr>
                <w:rFonts w:hint="eastAsia" w:ascii="宋体" w:hAnsi="宋体"/>
                <w:kern w:val="0"/>
                <w:sz w:val="24"/>
                <w:highlight w:val="none"/>
                <w:lang w:val="zh-CN"/>
              </w:rPr>
            </w:pPr>
          </w:p>
        </w:tc>
        <w:tc>
          <w:tcPr>
            <w:tcW w:w="3064" w:type="dxa"/>
            <w:vAlign w:val="center"/>
          </w:tcPr>
          <w:p w14:paraId="3521B14E">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0BC48D1">
            <w:pPr>
              <w:autoSpaceDE w:val="0"/>
              <w:autoSpaceDN w:val="0"/>
              <w:adjustRightInd w:val="0"/>
              <w:spacing w:line="360" w:lineRule="auto"/>
              <w:jc w:val="center"/>
              <w:rPr>
                <w:rFonts w:hint="eastAsia" w:ascii="宋体" w:hAnsi="宋体"/>
                <w:kern w:val="0"/>
                <w:sz w:val="24"/>
                <w:highlight w:val="none"/>
                <w:lang w:val="zh-CN"/>
              </w:rPr>
            </w:pPr>
          </w:p>
        </w:tc>
      </w:tr>
      <w:tr w14:paraId="0AEF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14:paraId="0B30EB98">
            <w:pPr>
              <w:spacing w:before="50" w:after="50" w:line="360" w:lineRule="auto"/>
              <w:jc w:val="center"/>
              <w:rPr>
                <w:rFonts w:hint="eastAsia" w:ascii="宋体" w:hAnsi="宋体"/>
                <w:kern w:val="0"/>
                <w:sz w:val="24"/>
                <w:highlight w:val="none"/>
                <w:lang w:val="zh-CN"/>
              </w:rPr>
            </w:pPr>
          </w:p>
        </w:tc>
        <w:tc>
          <w:tcPr>
            <w:tcW w:w="3064" w:type="dxa"/>
            <w:vAlign w:val="center"/>
          </w:tcPr>
          <w:p w14:paraId="199F808D">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14:paraId="7F173A42">
            <w:pPr>
              <w:autoSpaceDE w:val="0"/>
              <w:autoSpaceDN w:val="0"/>
              <w:adjustRightInd w:val="0"/>
              <w:spacing w:line="360" w:lineRule="auto"/>
              <w:jc w:val="center"/>
              <w:rPr>
                <w:rFonts w:hint="eastAsia" w:ascii="宋体" w:hAnsi="宋体"/>
                <w:kern w:val="0"/>
                <w:sz w:val="24"/>
                <w:highlight w:val="none"/>
                <w:lang w:val="zh-CN"/>
              </w:rPr>
            </w:pPr>
          </w:p>
        </w:tc>
      </w:tr>
    </w:tbl>
    <w:p w14:paraId="5D5BF394">
      <w:pPr>
        <w:spacing w:after="156" w:afterLines="50" w:line="500" w:lineRule="exact"/>
        <w:jc w:val="center"/>
        <w:rPr>
          <w:rFonts w:hint="eastAsia" w:ascii="宋体" w:hAnsi="宋体"/>
          <w:b/>
          <w:sz w:val="32"/>
          <w:highlight w:val="none"/>
        </w:rPr>
      </w:pPr>
    </w:p>
    <w:p w14:paraId="4A50760B">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14:paraId="032BB387">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8565"/>
      <w:bookmarkStart w:id="68" w:name="_Toc20277"/>
      <w:bookmarkStart w:id="69" w:name="_Toc23390"/>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14:paraId="7158C6EF">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14:paraId="6D998F33">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14:paraId="3E267013">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eastAsia="宋体" w:cs="Times New Roman"/>
          <w:b w:val="0"/>
          <w:bCs w:val="0"/>
          <w:kern w:val="2"/>
          <w:sz w:val="24"/>
          <w:szCs w:val="24"/>
          <w:highlight w:val="none"/>
        </w:rPr>
        <w:t>灌口集水轮泵站支渠9+750_14+000段及尾水渠续建配套与现代化改造工程竣工决算审计服务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14:paraId="3A0C0758">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14:paraId="058E16BE">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14:paraId="1CDA7A33">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14:paraId="52639399">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14:paraId="1AB74CB3">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14:paraId="099F4588">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14:paraId="356BE54E">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14:paraId="20BE4AC7">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14:paraId="115D0F30">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76106B0A">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14:paraId="05F29D3C">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14:paraId="3ACB836A">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14:paraId="5F0AC2E8">
      <w:pPr>
        <w:spacing w:line="500" w:lineRule="exact"/>
        <w:jc w:val="center"/>
        <w:rPr>
          <w:rFonts w:hint="eastAsia" w:ascii="宋体" w:hAnsi="宋体"/>
          <w:color w:val="000000"/>
          <w:sz w:val="24"/>
          <w:highlight w:val="none"/>
        </w:rPr>
      </w:pPr>
    </w:p>
    <w:p w14:paraId="59A06062">
      <w:pPr>
        <w:spacing w:line="360" w:lineRule="auto"/>
        <w:outlineLvl w:val="9"/>
        <w:rPr>
          <w:rFonts w:hint="eastAsia" w:ascii="宋体" w:hAnsi="宋体" w:eastAsia="宋体"/>
          <w:bCs/>
          <w:sz w:val="24"/>
          <w:szCs w:val="24"/>
          <w:highlight w:val="none"/>
        </w:rPr>
      </w:pPr>
      <w:bookmarkStart w:id="71" w:name="_Toc427106480"/>
    </w:p>
    <w:p w14:paraId="56C70E9C">
      <w:pPr>
        <w:outlineLvl w:val="9"/>
        <w:rPr>
          <w:rFonts w:hint="eastAsia"/>
          <w:highlight w:val="none"/>
        </w:rPr>
      </w:pPr>
    </w:p>
    <w:p w14:paraId="370B220A">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26523"/>
      <w:bookmarkStart w:id="74" w:name="_Toc17620"/>
      <w:bookmarkStart w:id="75" w:name="_Toc17871"/>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14:paraId="220D8B44">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14:paraId="30C4EC5B">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14:paraId="3F9A2E94">
      <w:pPr>
        <w:spacing w:line="360" w:lineRule="auto"/>
        <w:ind w:firstLine="435"/>
        <w:rPr>
          <w:rFonts w:ascii="宋体" w:hAnsi="宋体"/>
          <w:b/>
          <w:sz w:val="24"/>
          <w:highlight w:val="none"/>
        </w:rPr>
      </w:pPr>
    </w:p>
    <w:p w14:paraId="392451A8">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14:paraId="09ADE882">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14:paraId="5CF4D471">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14:paraId="791A050C">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14:paraId="7ADB2901">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14:paraId="79386395">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14:paraId="46DC095B">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14:paraId="403F8A38">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14:paraId="4F2C956B">
      <w:pPr>
        <w:spacing w:line="360" w:lineRule="auto"/>
        <w:ind w:firstLine="435"/>
        <w:rPr>
          <w:rFonts w:ascii="宋体" w:hAnsi="宋体"/>
          <w:sz w:val="24"/>
          <w:highlight w:val="none"/>
        </w:rPr>
      </w:pPr>
    </w:p>
    <w:p w14:paraId="1A1F6C96">
      <w:pPr>
        <w:spacing w:line="360" w:lineRule="auto"/>
        <w:ind w:firstLine="435"/>
        <w:rPr>
          <w:rFonts w:ascii="宋体" w:hAnsi="宋体"/>
          <w:sz w:val="24"/>
          <w:highlight w:val="none"/>
        </w:rPr>
      </w:pPr>
    </w:p>
    <w:p w14:paraId="5A5506C9">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14:paraId="742936B9">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14:paraId="0BC34F98">
      <w:pPr>
        <w:bidi w:val="0"/>
        <w:rPr>
          <w:rFonts w:hint="eastAsia"/>
          <w:kern w:val="2"/>
          <w:sz w:val="21"/>
          <w:szCs w:val="24"/>
          <w:highlight w:val="none"/>
          <w:lang w:val="en-US" w:eastAsia="zh-CN" w:bidi="ar-SA"/>
        </w:rPr>
      </w:pPr>
    </w:p>
    <w:p w14:paraId="3018B0CA">
      <w:pPr>
        <w:bidi w:val="0"/>
        <w:rPr>
          <w:rFonts w:hint="eastAsia"/>
          <w:highlight w:val="none"/>
          <w:lang w:val="en-US" w:eastAsia="zh-CN"/>
        </w:rPr>
      </w:pPr>
    </w:p>
    <w:p w14:paraId="31CE0D09">
      <w:pPr>
        <w:bidi w:val="0"/>
        <w:rPr>
          <w:rFonts w:hint="eastAsia"/>
          <w:highlight w:val="none"/>
          <w:lang w:val="en-US" w:eastAsia="zh-CN"/>
        </w:rPr>
      </w:pPr>
    </w:p>
    <w:p w14:paraId="4DA95DFB">
      <w:pPr>
        <w:bidi w:val="0"/>
        <w:rPr>
          <w:rFonts w:hint="eastAsia"/>
          <w:highlight w:val="none"/>
          <w:lang w:val="en-US" w:eastAsia="zh-CN"/>
        </w:rPr>
      </w:pPr>
    </w:p>
    <w:p w14:paraId="69367E7F">
      <w:pPr>
        <w:bidi w:val="0"/>
        <w:rPr>
          <w:rFonts w:hint="eastAsia"/>
          <w:highlight w:val="none"/>
          <w:lang w:val="en-US" w:eastAsia="zh-CN"/>
        </w:rPr>
      </w:pPr>
    </w:p>
    <w:p w14:paraId="3CDB5C7E">
      <w:pPr>
        <w:bidi w:val="0"/>
        <w:rPr>
          <w:rFonts w:hint="eastAsia"/>
          <w:highlight w:val="none"/>
          <w:lang w:val="en-US" w:eastAsia="zh-CN"/>
        </w:rPr>
      </w:pPr>
    </w:p>
    <w:p w14:paraId="7535E213">
      <w:pPr>
        <w:bidi w:val="0"/>
        <w:rPr>
          <w:rFonts w:hint="eastAsia"/>
          <w:highlight w:val="none"/>
          <w:lang w:val="en-US" w:eastAsia="zh-CN"/>
        </w:rPr>
      </w:pPr>
    </w:p>
    <w:p w14:paraId="246E129E">
      <w:pPr>
        <w:bidi w:val="0"/>
        <w:rPr>
          <w:rFonts w:hint="eastAsia"/>
          <w:highlight w:val="none"/>
          <w:lang w:val="en-US" w:eastAsia="zh-CN"/>
        </w:rPr>
      </w:pPr>
    </w:p>
    <w:p w14:paraId="358963B3">
      <w:pPr>
        <w:bidi w:val="0"/>
        <w:rPr>
          <w:rFonts w:hint="eastAsia"/>
          <w:highlight w:val="none"/>
          <w:lang w:val="en-US" w:eastAsia="zh-CN"/>
        </w:rPr>
      </w:pPr>
    </w:p>
    <w:p w14:paraId="6AA7E567">
      <w:pPr>
        <w:tabs>
          <w:tab w:val="left" w:pos="3590"/>
        </w:tabs>
        <w:bidi w:val="0"/>
        <w:jc w:val="left"/>
        <w:rPr>
          <w:rFonts w:hint="eastAsia"/>
          <w:highlight w:val="none"/>
          <w:lang w:val="en-US" w:eastAsia="zh-CN"/>
        </w:rPr>
      </w:pPr>
      <w:r>
        <w:rPr>
          <w:rFonts w:hint="eastAsia"/>
          <w:highlight w:val="none"/>
          <w:lang w:val="en-US" w:eastAsia="zh-CN"/>
        </w:rPr>
        <w:tab/>
      </w:r>
    </w:p>
    <w:p w14:paraId="788F6896">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4183"/>
      <w:bookmarkStart w:id="80" w:name="_Toc2914"/>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14:paraId="4A4503CA">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14:paraId="5BDA1F95">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eastAsia="宋体" w:cs="宋体"/>
          <w:b w:val="0"/>
          <w:bCs w:val="0"/>
          <w:color w:val="000000"/>
          <w:kern w:val="2"/>
          <w:sz w:val="24"/>
          <w:szCs w:val="24"/>
          <w:highlight w:val="none"/>
        </w:rPr>
        <w:t>灌口集水轮泵站支渠9+750_14+000段及尾水渠续建配套与现代化改造工程竣工决算审计服务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72F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14:paraId="003D294F">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14:paraId="4175CED5">
            <w:pPr>
              <w:spacing w:line="360" w:lineRule="auto"/>
              <w:rPr>
                <w:rFonts w:hint="eastAsia" w:ascii="宋体" w:hAnsi="宋体"/>
                <w:b/>
                <w:color w:val="000000"/>
                <w:sz w:val="24"/>
                <w:highlight w:val="none"/>
              </w:rPr>
            </w:pPr>
          </w:p>
        </w:tc>
      </w:tr>
      <w:tr w14:paraId="3BE8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14:paraId="169D70BE">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14:paraId="073F2519">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14:paraId="0AA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14:paraId="1057139A">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14:paraId="2C36838C">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14:paraId="3AABD8B7">
            <w:pPr>
              <w:snapToGrid w:val="0"/>
              <w:spacing w:line="360" w:lineRule="auto"/>
              <w:rPr>
                <w:rFonts w:hint="eastAsia" w:ascii="宋体" w:hAnsi="宋体"/>
                <w:color w:val="000000"/>
                <w:sz w:val="24"/>
                <w:szCs w:val="28"/>
                <w:highlight w:val="none"/>
              </w:rPr>
            </w:pPr>
          </w:p>
          <w:p w14:paraId="58516384">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bCs/>
                <w:color w:val="000000"/>
                <w:sz w:val="24"/>
                <w:highlight w:val="none"/>
                <w:u w:val="none"/>
                <w:lang w:eastAsia="zh-CN"/>
              </w:rPr>
              <w:t>（</w:t>
            </w:r>
            <w:r>
              <w:rPr>
                <w:rFonts w:hint="eastAsia" w:ascii="宋体" w:hAnsi="宋体"/>
                <w:b/>
                <w:bCs w:val="0"/>
                <w:color w:val="000000"/>
                <w:sz w:val="24"/>
                <w:highlight w:val="none"/>
                <w:lang w:val="en-US" w:eastAsia="zh-CN"/>
              </w:rPr>
              <w:t>¥</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none"/>
                <w:lang w:eastAsia="zh-CN"/>
              </w:rPr>
              <w:t>）</w:t>
            </w:r>
            <w:r>
              <w:rPr>
                <w:rFonts w:hint="eastAsia" w:ascii="宋体" w:hAnsi="宋体" w:eastAsia="宋体" w:cs="Times New Roman"/>
                <w:b w:val="0"/>
                <w:bCs w:val="0"/>
                <w:color w:val="000000"/>
                <w:spacing w:val="0"/>
                <w:sz w:val="24"/>
                <w:szCs w:val="24"/>
                <w:highlight w:val="none"/>
                <w:lang w:val="en-US" w:eastAsia="zh-CN"/>
              </w:rPr>
              <w:t>。</w:t>
            </w:r>
          </w:p>
          <w:p w14:paraId="5951972C">
            <w:pPr>
              <w:snapToGrid w:val="0"/>
              <w:spacing w:line="360" w:lineRule="auto"/>
              <w:rPr>
                <w:rFonts w:hint="eastAsia" w:ascii="宋体" w:hAnsi="宋体"/>
                <w:b/>
                <w:color w:val="000000"/>
                <w:sz w:val="24"/>
                <w:highlight w:val="none"/>
              </w:rPr>
            </w:pPr>
          </w:p>
        </w:tc>
      </w:tr>
      <w:tr w14:paraId="1419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14:paraId="7BA75F45">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14:paraId="48A2423F">
            <w:pPr>
              <w:spacing w:line="360" w:lineRule="auto"/>
              <w:rPr>
                <w:rFonts w:hint="eastAsia" w:ascii="宋体" w:hAnsi="宋体"/>
                <w:b/>
                <w:color w:val="000000"/>
                <w:sz w:val="24"/>
                <w:highlight w:val="none"/>
              </w:rPr>
            </w:pPr>
          </w:p>
        </w:tc>
      </w:tr>
    </w:tbl>
    <w:p w14:paraId="05DD331E">
      <w:pPr>
        <w:snapToGrid w:val="0"/>
        <w:spacing w:line="360" w:lineRule="auto"/>
        <w:rPr>
          <w:rFonts w:hint="eastAsia" w:ascii="宋体" w:hAnsi="宋体"/>
          <w:sz w:val="24"/>
          <w:highlight w:val="none"/>
        </w:rPr>
      </w:pPr>
    </w:p>
    <w:p w14:paraId="5F28F035">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14:paraId="7EB915D8">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14:paraId="5554E541">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14:paraId="47D3FE3C">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14:paraId="48C72147">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14:paraId="2755F62F">
      <w:pPr>
        <w:rPr>
          <w:rFonts w:hint="eastAsia"/>
          <w:highlight w:val="none"/>
        </w:rPr>
      </w:pPr>
    </w:p>
    <w:p w14:paraId="3ED091BE">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14:paraId="55110E49">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14:paraId="7121B394">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14:paraId="7F143C98">
      <w:pPr>
        <w:pStyle w:val="5"/>
        <w:rPr>
          <w:highlight w:val="none"/>
        </w:rPr>
      </w:pPr>
    </w:p>
    <w:p w14:paraId="3B0AB31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0D9942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18B565D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4A37C41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14:paraId="1BB8C59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14:paraId="51D3432A">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14:paraId="770BF113">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14:paraId="13F455A0">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14:paraId="4B8246E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6A0E5358">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14:paraId="12AAAE5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14:paraId="39C61DA6">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14:paraId="166FBC52">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14:paraId="7D40185B">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14:paraId="6EC7F72D">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14:paraId="5648B731">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0E43D17E">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14:paraId="652845A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14:paraId="62E681A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6A387B33">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14:paraId="7D79CBF8">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14:paraId="17DE2779">
      <w:pPr>
        <w:spacing w:line="360" w:lineRule="auto"/>
        <w:jc w:val="center"/>
        <w:outlineLvl w:val="9"/>
        <w:rPr>
          <w:rFonts w:hint="eastAsia" w:ascii="宋体" w:hAnsi="宋体"/>
          <w:b/>
          <w:bCs/>
          <w:color w:val="000000"/>
          <w:sz w:val="32"/>
          <w:szCs w:val="32"/>
          <w:highlight w:val="none"/>
        </w:rPr>
      </w:pPr>
    </w:p>
    <w:p w14:paraId="32B41D3A">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E806">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16210C7"/>
    <w:rsid w:val="124326DF"/>
    <w:rsid w:val="12CE13AE"/>
    <w:rsid w:val="12DC654B"/>
    <w:rsid w:val="12E83F08"/>
    <w:rsid w:val="139B27BF"/>
    <w:rsid w:val="14186D67"/>
    <w:rsid w:val="14681D67"/>
    <w:rsid w:val="15E46F00"/>
    <w:rsid w:val="18EC6A5D"/>
    <w:rsid w:val="1A3E1BC6"/>
    <w:rsid w:val="1B91236E"/>
    <w:rsid w:val="22A27A9B"/>
    <w:rsid w:val="236F25AE"/>
    <w:rsid w:val="26CE6076"/>
    <w:rsid w:val="275D6B12"/>
    <w:rsid w:val="28C12115"/>
    <w:rsid w:val="2CA451E4"/>
    <w:rsid w:val="2DDB4098"/>
    <w:rsid w:val="2EFC3882"/>
    <w:rsid w:val="31436D79"/>
    <w:rsid w:val="328D3FAF"/>
    <w:rsid w:val="339E26D7"/>
    <w:rsid w:val="3BA63594"/>
    <w:rsid w:val="3EE97F9B"/>
    <w:rsid w:val="41783C87"/>
    <w:rsid w:val="43237648"/>
    <w:rsid w:val="435706BA"/>
    <w:rsid w:val="46B20D88"/>
    <w:rsid w:val="47084895"/>
    <w:rsid w:val="47273305"/>
    <w:rsid w:val="475F73CA"/>
    <w:rsid w:val="478D3149"/>
    <w:rsid w:val="4A2C61E9"/>
    <w:rsid w:val="4AC32211"/>
    <w:rsid w:val="4F095309"/>
    <w:rsid w:val="5238436D"/>
    <w:rsid w:val="52C322C5"/>
    <w:rsid w:val="5349426B"/>
    <w:rsid w:val="55CE28D5"/>
    <w:rsid w:val="5E0D2339"/>
    <w:rsid w:val="5EFF3FC4"/>
    <w:rsid w:val="5FCC6C5E"/>
    <w:rsid w:val="60046DA4"/>
    <w:rsid w:val="61F621C6"/>
    <w:rsid w:val="63263496"/>
    <w:rsid w:val="634F601E"/>
    <w:rsid w:val="63DE27AE"/>
    <w:rsid w:val="64414AEB"/>
    <w:rsid w:val="694E3F32"/>
    <w:rsid w:val="6A0B4F50"/>
    <w:rsid w:val="6C383252"/>
    <w:rsid w:val="6C9956B0"/>
    <w:rsid w:val="6D0E7EE8"/>
    <w:rsid w:val="6FDA2F43"/>
    <w:rsid w:val="700E1E8B"/>
    <w:rsid w:val="705973A5"/>
    <w:rsid w:val="70BC68B9"/>
    <w:rsid w:val="718A5669"/>
    <w:rsid w:val="73E86512"/>
    <w:rsid w:val="74956EB9"/>
    <w:rsid w:val="764F6F63"/>
    <w:rsid w:val="765960C6"/>
    <w:rsid w:val="76A4082D"/>
    <w:rsid w:val="77044AEC"/>
    <w:rsid w:val="775330CB"/>
    <w:rsid w:val="77E54630"/>
    <w:rsid w:val="783F4E51"/>
    <w:rsid w:val="7C7B51D9"/>
    <w:rsid w:val="7CAD7255"/>
    <w:rsid w:val="7CCF0A8E"/>
    <w:rsid w:val="7E3D65EC"/>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4586</Words>
  <Characters>4793</Characters>
  <Lines>0</Lines>
  <Paragraphs>0</Paragraphs>
  <TotalTime>13</TotalTime>
  <ScaleCrop>false</ScaleCrop>
  <LinksUpToDate>false</LinksUpToDate>
  <CharactersWithSpaces>4984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谭辰</cp:lastModifiedBy>
  <cp:lastPrinted>2024-11-12T01:51:00Z</cp:lastPrinted>
  <dcterms:modified xsi:type="dcterms:W3CDTF">2024-11-26T01:01:28Z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279F3820420A4F689245DECACE7F79BB_13</vt:lpwstr>
  </property>
</Properties>
</file>