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黑体" w:eastAsia="黑体"/>
          <w:sz w:val="32"/>
          <w:szCs w:val="32"/>
        </w:rPr>
      </w:pPr>
    </w:p>
    <w:p>
      <w:pPr>
        <w:spacing w:line="540" w:lineRule="exact"/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  <w:lang w:val="en-US" w:eastAsia="zh-CN"/>
        </w:rPr>
        <w:t>线下</w:t>
      </w:r>
      <w:r>
        <w:rPr>
          <w:rFonts w:hint="eastAsia" w:ascii="方正小标宋简体" w:eastAsia="方正小标宋简体"/>
          <w:sz w:val="40"/>
          <w:szCs w:val="40"/>
        </w:rPr>
        <w:t>受理申报材料时间安排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</w:p>
    <w:tbl>
      <w:tblPr>
        <w:tblStyle w:val="3"/>
        <w:tblW w:w="89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376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受理时间</w:t>
            </w:r>
          </w:p>
        </w:tc>
        <w:tc>
          <w:tcPr>
            <w:tcW w:w="6570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报送地区及单位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376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9月18日</w:t>
            </w:r>
          </w:p>
        </w:tc>
        <w:tc>
          <w:tcPr>
            <w:tcW w:w="6570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市直相关单位、企业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2376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9月19日</w:t>
            </w:r>
          </w:p>
        </w:tc>
        <w:tc>
          <w:tcPr>
            <w:tcW w:w="6570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金安区、叶集区、裕安区单位及企业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376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9月20日</w:t>
            </w:r>
          </w:p>
        </w:tc>
        <w:tc>
          <w:tcPr>
            <w:tcW w:w="6570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霍山县、金寨县、舒城县单位及企业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376" w:type="dxa"/>
            <w:noWrap w:val="0"/>
            <w:vAlign w:val="top"/>
          </w:tcPr>
          <w:p>
            <w:pPr>
              <w:spacing w:line="540" w:lineRule="exact"/>
              <w:ind w:firstLine="320" w:firstLineChars="100"/>
              <w:jc w:val="both"/>
              <w:rPr>
                <w:rFonts w:hint="default" w:ascii="仿宋_GB2312" w:eastAsia="仿宋_GB2312"/>
                <w:sz w:val="32"/>
                <w:szCs w:val="32"/>
                <w:lang w:val="en-US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9月23日</w:t>
            </w:r>
          </w:p>
        </w:tc>
        <w:tc>
          <w:tcPr>
            <w:tcW w:w="6570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霍邱县及其他地区补送材料</w:t>
            </w:r>
            <w:bookmarkStart w:id="0" w:name="_GoBack"/>
            <w:bookmarkEnd w:id="0"/>
          </w:p>
        </w:tc>
      </w:tr>
    </w:tbl>
    <w:p>
      <w:pPr>
        <w:spacing w:line="540" w:lineRule="exact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请于工作日上班时间</w:t>
      </w:r>
      <w:r>
        <w:rPr>
          <w:rFonts w:hint="eastAsia" w:ascii="仿宋_GB2312" w:eastAsia="仿宋_GB2312"/>
          <w:sz w:val="32"/>
          <w:szCs w:val="32"/>
        </w:rPr>
        <w:t>（上午8:00-12:00，下午14:30-17:30）统一报送材料。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eastAsia="仿宋_GB2312"/>
          <w:sz w:val="32"/>
          <w:szCs w:val="36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.受理地点：</w:t>
      </w:r>
      <w:r>
        <w:rPr>
          <w:rFonts w:hint="eastAsia" w:ascii="仿宋_GB2312" w:eastAsia="仿宋_GB2312"/>
          <w:sz w:val="32"/>
          <w:szCs w:val="36"/>
        </w:rPr>
        <w:t>六安市金安区皖西大道1</w:t>
      </w:r>
      <w:r>
        <w:rPr>
          <w:rFonts w:ascii="仿宋_GB2312" w:eastAsia="仿宋_GB2312"/>
          <w:sz w:val="32"/>
          <w:szCs w:val="36"/>
        </w:rPr>
        <w:t>513</w:t>
      </w:r>
      <w:r>
        <w:rPr>
          <w:rFonts w:hint="eastAsia" w:ascii="仿宋_GB2312" w:eastAsia="仿宋_GB2312"/>
          <w:sz w:val="32"/>
          <w:szCs w:val="36"/>
        </w:rPr>
        <w:t>号水利大厦8楼 人事教育科</w:t>
      </w:r>
      <w:r>
        <w:rPr>
          <w:rFonts w:hint="eastAsia" w:ascii="仿宋_GB2312" w:eastAsia="仿宋_GB2312"/>
          <w:sz w:val="32"/>
          <w:szCs w:val="36"/>
          <w:lang w:val="en-US" w:eastAsia="zh-CN"/>
        </w:rPr>
        <w:t>806室</w:t>
      </w:r>
    </w:p>
    <w:p>
      <w:pPr>
        <w:spacing w:line="540" w:lineRule="exact"/>
        <w:ind w:firstLine="645"/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Sans Ethiop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Noto Sans Ethiopic">
    <w:panose1 w:val="020B0502040504020204"/>
    <w:charset w:val="00"/>
    <w:family w:val="auto"/>
    <w:pitch w:val="default"/>
    <w:sig w:usb0="00000000" w:usb1="00000000" w:usb2="000008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wNDRjMTg0MzcxOWU3MjQ5NWFkMDU0NTFiNjM1MWMifQ=="/>
  </w:docVars>
  <w:rsids>
    <w:rsidRoot w:val="00000000"/>
    <w:rsid w:val="27746D8F"/>
    <w:rsid w:val="43DD7851"/>
    <w:rsid w:val="4F3FED92"/>
    <w:rsid w:val="6A3FE838"/>
    <w:rsid w:val="73FF889F"/>
    <w:rsid w:val="7A4079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user</dc:creator>
  <cp:lastModifiedBy>administrator</cp:lastModifiedBy>
  <dcterms:modified xsi:type="dcterms:W3CDTF">2024-08-20T11:48:53Z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2052-11.8.2.1122</vt:lpwstr>
  </property>
  <property fmtid="{D5CDD505-2E9C-101B-9397-08002B2CF9AE}" pid="3" name="ICV">
    <vt:lpwstr>34D87EEA5A6FC1F09C0FC466E9C97C3E</vt:lpwstr>
  </property>
</Properties>
</file>