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2DC77" w14:textId="77777777" w:rsidR="006233CC" w:rsidRPr="00847EA1" w:rsidRDefault="004028B6" w:rsidP="006A1BC7">
      <w:pPr>
        <w:wordWrap w:val="0"/>
        <w:spacing w:line="360" w:lineRule="auto"/>
        <w:jc w:val="right"/>
        <w:rPr>
          <w:rFonts w:ascii="Times New Roman" w:eastAsiaTheme="minorEastAsia" w:hAnsi="Times New Roman"/>
          <w:b/>
          <w:kern w:val="0"/>
          <w:sz w:val="96"/>
          <w:szCs w:val="96"/>
        </w:rPr>
      </w:pPr>
      <w:r w:rsidRPr="00847EA1">
        <w:rPr>
          <w:rFonts w:ascii="Times New Roman" w:eastAsiaTheme="minorEastAsia" w:hAnsi="Times New Roman"/>
          <w:noProof/>
          <w:szCs w:val="21"/>
        </w:rPr>
        <mc:AlternateContent>
          <mc:Choice Requires="wps">
            <w:drawing>
              <wp:anchor distT="0" distB="0" distL="114300" distR="114300" simplePos="0" relativeHeight="251664896" behindDoc="0" locked="0" layoutInCell="1" allowOverlap="1" wp14:anchorId="288CE9CB" wp14:editId="40F1E86A">
                <wp:simplePos x="0" y="0"/>
                <wp:positionH relativeFrom="column">
                  <wp:posOffset>485775</wp:posOffset>
                </wp:positionH>
                <wp:positionV relativeFrom="paragraph">
                  <wp:posOffset>0</wp:posOffset>
                </wp:positionV>
                <wp:extent cx="981075" cy="693420"/>
                <wp:effectExtent l="0" t="0" r="0" b="0"/>
                <wp:wrapNone/>
                <wp:docPr id="10"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35471" w14:textId="7CE06B85" w:rsidR="00D808C6" w:rsidRDefault="00D808C6" w:rsidP="006233CC">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CE9CB" id="_x0000_t202" coordsize="21600,21600" o:spt="202" path="m,l,21600r21600,l21600,xe">
                <v:stroke joinstyle="miter"/>
                <v:path gradientshapeok="t" o:connecttype="rect"/>
              </v:shapetype>
              <v:shape id="文本框 7" o:spid="_x0000_s1026" type="#_x0000_t202" style="position:absolute;left:0;text-align:left;margin-left:38.25pt;margin-top:0;width:77.25pt;height:5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" filled="f" stroked="f">
                <v:textbox>
                  <w:txbxContent>
                    <w:p w14:paraId="6A335471" w14:textId="7CE06B85" w:rsidR="00D808C6" w:rsidRDefault="00D808C6" w:rsidP="006233CC">
                      <w:pPr>
                        <w:jc w:val="left"/>
                      </w:pPr>
                    </w:p>
                  </w:txbxContent>
                </v:textbox>
              </v:shape>
            </w:pict>
          </mc:Fallback>
        </mc:AlternateContent>
      </w:r>
      <w:r w:rsidRPr="00847EA1">
        <w:rPr>
          <w:rFonts w:ascii="Times New Roman" w:eastAsiaTheme="minorEastAsia" w:hAnsi="Times New Roman"/>
          <w:noProof/>
          <w:sz w:val="44"/>
          <w:szCs w:val="44"/>
        </w:rPr>
        <mc:AlternateContent>
          <mc:Choice Requires="wpc">
            <w:drawing>
              <wp:anchor distT="0" distB="0" distL="114300" distR="114300" simplePos="0" relativeHeight="251652608" behindDoc="0" locked="0" layoutInCell="1" allowOverlap="1" wp14:anchorId="1B6DF1EB" wp14:editId="63E67BD1">
                <wp:simplePos x="0" y="0"/>
                <wp:positionH relativeFrom="character">
                  <wp:posOffset>0</wp:posOffset>
                </wp:positionH>
                <wp:positionV relativeFrom="line">
                  <wp:posOffset>0</wp:posOffset>
                </wp:positionV>
                <wp:extent cx="1000125" cy="693420"/>
                <wp:effectExtent l="0" t="0" r="0" b="0"/>
                <wp:wrapNone/>
                <wp:docPr id="23" name="画布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9029459" id="画布 6" o:spid="_x0000_s1026" editas="canvas" style="position:absolute;margin-left:0;margin-top:0;width:78.75pt;height:54.6pt;z-index:251652608;mso-position-horizontal-relative:char;mso-position-vertical-relative:line" coordsize="10001,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01;height:6934;visibility:visible;mso-wrap-style:square">
                  <v:fill o:detectmouseclick="t"/>
                  <v:path o:connecttype="none"/>
                </v:shape>
                <w10:wrap anchory="line"/>
              </v:group>
            </w:pict>
          </mc:Fallback>
        </mc:AlternateContent>
      </w:r>
      <w:r w:rsidRPr="00847EA1">
        <w:rPr>
          <w:rFonts w:ascii="Times New Roman" w:eastAsiaTheme="minorEastAsia" w:hAnsi="Times New Roman"/>
          <w:noProof/>
          <w:szCs w:val="21"/>
        </w:rPr>
        <mc:AlternateContent>
          <mc:Choice Requires="wps">
            <w:drawing>
              <wp:inline distT="0" distB="0" distL="0" distR="0" wp14:anchorId="1C28EAA7" wp14:editId="68BEC775">
                <wp:extent cx="1000125" cy="695325"/>
                <wp:effectExtent l="0" t="0" r="0" b="9525"/>
                <wp:docPr id="9"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01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E03E7" id="矩形 1" o:spid="_x0000_s1026" style="width:78.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" filled="f" stroked="f">
                <o:lock v:ext="edit" aspectratio="t"/>
                <w10:anchorlock/>
              </v:rect>
            </w:pict>
          </mc:Fallback>
        </mc:AlternateContent>
      </w:r>
      <w:r w:rsidR="006233CC" w:rsidRPr="00847EA1">
        <w:rPr>
          <w:rFonts w:ascii="Times New Roman" w:eastAsiaTheme="minorEastAsia" w:hAnsi="Times New Roman"/>
          <w:b/>
          <w:kern w:val="0"/>
          <w:sz w:val="96"/>
          <w:szCs w:val="96"/>
        </w:rPr>
        <w:t>DB</w:t>
      </w:r>
      <w:r w:rsidRPr="00847EA1">
        <w:rPr>
          <w:rFonts w:ascii="Times New Roman" w:eastAsiaTheme="minorEastAsia" w:hAnsi="Times New Roman"/>
          <w:b/>
          <w:noProof/>
          <w:kern w:val="0"/>
          <w:sz w:val="96"/>
          <w:szCs w:val="96"/>
        </w:rPr>
        <mc:AlternateContent>
          <mc:Choice Requires="wps">
            <w:drawing>
              <wp:anchor distT="0" distB="0" distL="114300" distR="114300" simplePos="0" relativeHeight="251661824" behindDoc="0" locked="1" layoutInCell="1" allowOverlap="1" wp14:anchorId="79F6B595" wp14:editId="08A10C6B">
                <wp:simplePos x="0" y="0"/>
                <wp:positionH relativeFrom="margin">
                  <wp:posOffset>333375</wp:posOffset>
                </wp:positionH>
                <wp:positionV relativeFrom="margin">
                  <wp:posOffset>891540</wp:posOffset>
                </wp:positionV>
                <wp:extent cx="5200650" cy="391160"/>
                <wp:effectExtent l="0" t="0" r="0" b="8890"/>
                <wp:wrapNone/>
                <wp:docPr id="8"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FC631" w14:textId="77777777" w:rsidR="00D808C6" w:rsidRDefault="00D808C6" w:rsidP="006233CC">
                            <w:pPr>
                              <w:pStyle w:val="af0"/>
                              <w:spacing w:line="240" w:lineRule="auto"/>
                            </w:pPr>
                            <w:r>
                              <w:rPr>
                                <w:rFonts w:hint="eastAsia"/>
                              </w:rPr>
                              <w:t>安徽省地方标准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6B595" id="文本框 5" o:spid="_x0000_s1027" type="#_x0000_t202" style="position:absolute;left:0;text-align:left;margin-left:26.25pt;margin-top:70.2pt;width:409.5pt;height:30.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" stroked="f">
                <v:textbox inset="0,0,0,0">
                  <w:txbxContent>
                    <w:p w14:paraId="585FC631" w14:textId="77777777" w:rsidR="00D808C6" w:rsidRDefault="00D808C6" w:rsidP="006233CC">
                      <w:pPr>
                        <w:pStyle w:val="af0"/>
                        <w:spacing w:line="240" w:lineRule="auto"/>
                      </w:pPr>
                      <w:r>
                        <w:rPr>
                          <w:rFonts w:hint="eastAsia"/>
                        </w:rPr>
                        <w:t>安徽省地方标准</w:t>
                      </w:r>
                    </w:p>
                  </w:txbxContent>
                </v:textbox>
                <w10:wrap anchorx="margin" anchory="margin"/>
                <w10:anchorlock/>
              </v:shape>
            </w:pict>
          </mc:Fallback>
        </mc:AlternateContent>
      </w:r>
      <w:r w:rsidR="00E82933" w:rsidRPr="00847EA1">
        <w:rPr>
          <w:rFonts w:ascii="Times New Roman" w:eastAsiaTheme="minorEastAsia" w:hAnsi="Times New Roman" w:hint="eastAsia"/>
          <w:b/>
          <w:kern w:val="0"/>
          <w:sz w:val="96"/>
          <w:szCs w:val="96"/>
        </w:rPr>
        <w:t>34</w:t>
      </w:r>
      <w:r w:rsidR="006A1BC7" w:rsidRPr="00847EA1">
        <w:rPr>
          <w:rFonts w:ascii="Times New Roman" w:eastAsiaTheme="minorEastAsia" w:hAnsi="Times New Roman" w:hint="eastAsia"/>
          <w:b/>
          <w:kern w:val="0"/>
          <w:sz w:val="96"/>
          <w:szCs w:val="96"/>
        </w:rPr>
        <w:t xml:space="preserve"> </w:t>
      </w:r>
    </w:p>
    <w:p w14:paraId="28E0C8A1" w14:textId="77777777" w:rsidR="006233CC" w:rsidRPr="00847EA1" w:rsidRDefault="006233CC" w:rsidP="006233CC">
      <w:pPr>
        <w:tabs>
          <w:tab w:val="right" w:pos="8618"/>
        </w:tabs>
        <w:spacing w:line="360" w:lineRule="auto"/>
        <w:jc w:val="right"/>
        <w:rPr>
          <w:rFonts w:ascii="Times New Roman" w:eastAsiaTheme="minorEastAsia" w:hAnsi="Times New Roman"/>
          <w:b/>
          <w:bCs/>
          <w:sz w:val="30"/>
          <w:szCs w:val="30"/>
        </w:rPr>
      </w:pPr>
      <w:r w:rsidRPr="00847EA1">
        <w:rPr>
          <w:rFonts w:ascii="Times New Roman" w:eastAsiaTheme="minorEastAsia" w:hAnsi="Times New Roman"/>
          <w:b/>
          <w:bCs/>
          <w:sz w:val="44"/>
          <w:szCs w:val="44"/>
        </w:rPr>
        <w:tab/>
      </w:r>
    </w:p>
    <w:p w14:paraId="527D84A8" w14:textId="286018F0" w:rsidR="006233CC" w:rsidRPr="00847EA1" w:rsidRDefault="006233CC" w:rsidP="00EB2533">
      <w:pPr>
        <w:tabs>
          <w:tab w:val="right" w:pos="8618"/>
        </w:tabs>
        <w:spacing w:beforeLines="50" w:before="120"/>
        <w:ind w:rightChars="200" w:right="420"/>
        <w:jc w:val="right"/>
        <w:rPr>
          <w:rFonts w:ascii="黑体" w:eastAsia="黑体" w:hAnsi="黑体"/>
          <w:bCs/>
          <w:kern w:val="0"/>
          <w:sz w:val="28"/>
          <w:szCs w:val="28"/>
        </w:rPr>
      </w:pPr>
      <w:r w:rsidRPr="00847EA1">
        <w:rPr>
          <w:rFonts w:ascii="黑体" w:eastAsia="黑体" w:hAnsi="黑体"/>
          <w:bCs/>
          <w:kern w:val="0"/>
          <w:sz w:val="28"/>
          <w:szCs w:val="28"/>
        </w:rPr>
        <w:t>DB</w:t>
      </w:r>
      <w:r w:rsidR="00DA3C7D" w:rsidRPr="00847EA1">
        <w:rPr>
          <w:rFonts w:ascii="黑体" w:eastAsia="黑体" w:hAnsi="黑体"/>
          <w:bCs/>
          <w:kern w:val="0"/>
          <w:sz w:val="28"/>
          <w:szCs w:val="28"/>
        </w:rPr>
        <w:t>34</w:t>
      </w:r>
      <w:r w:rsidR="00E82933" w:rsidRPr="00847EA1">
        <w:rPr>
          <w:rFonts w:ascii="黑体" w:eastAsia="黑体" w:hAnsi="黑体" w:hint="eastAsia"/>
          <w:bCs/>
          <w:kern w:val="0"/>
          <w:sz w:val="28"/>
          <w:szCs w:val="28"/>
        </w:rPr>
        <w:t>/</w:t>
      </w:r>
      <w:r w:rsidRPr="00847EA1">
        <w:rPr>
          <w:rFonts w:ascii="黑体" w:eastAsia="黑体" w:hAnsi="黑体"/>
          <w:bCs/>
          <w:kern w:val="0"/>
          <w:sz w:val="28"/>
          <w:szCs w:val="28"/>
        </w:rPr>
        <w:t xml:space="preserve">T </w:t>
      </w:r>
      <w:r w:rsidR="00847EA1" w:rsidRPr="00847EA1">
        <w:rPr>
          <w:rFonts w:ascii="黑体" w:eastAsia="黑体" w:hAnsi="黑体"/>
          <w:bCs/>
          <w:kern w:val="0"/>
          <w:sz w:val="28"/>
          <w:szCs w:val="28"/>
        </w:rPr>
        <w:t>xxx</w:t>
      </w:r>
      <w:r w:rsidRPr="00847EA1">
        <w:rPr>
          <w:rFonts w:ascii="黑体" w:eastAsia="黑体" w:hAnsi="黑体"/>
          <w:bCs/>
          <w:kern w:val="0"/>
          <w:sz w:val="28"/>
          <w:szCs w:val="28"/>
        </w:rPr>
        <w:t>─</w:t>
      </w:r>
      <w:r w:rsidR="00847EA1" w:rsidRPr="00847EA1">
        <w:rPr>
          <w:rFonts w:ascii="黑体" w:eastAsia="黑体" w:hAnsi="黑体"/>
          <w:bCs/>
          <w:kern w:val="0"/>
          <w:sz w:val="28"/>
          <w:szCs w:val="28"/>
        </w:rPr>
        <w:t>xxxx</w:t>
      </w:r>
    </w:p>
    <w:p w14:paraId="3456F567" w14:textId="28783555" w:rsidR="006233CC" w:rsidRPr="00847EA1" w:rsidRDefault="004028B6" w:rsidP="006233CC">
      <w:pPr>
        <w:tabs>
          <w:tab w:val="right" w:pos="8618"/>
        </w:tabs>
        <w:ind w:rightChars="200" w:right="420"/>
        <w:jc w:val="right"/>
        <w:rPr>
          <w:rFonts w:asciiTheme="minorEastAsia" w:eastAsiaTheme="minorEastAsia" w:hAnsiTheme="minorEastAsia"/>
          <w:bCs/>
          <w:kern w:val="0"/>
          <w:szCs w:val="21"/>
        </w:rPr>
      </w:pPr>
      <w:r w:rsidRPr="00847EA1">
        <w:rPr>
          <w:rFonts w:asciiTheme="minorEastAsia" w:eastAsiaTheme="minorEastAsia" w:hAnsiTheme="minorEastAsia"/>
          <w:b/>
          <w:bCs/>
          <w:noProof/>
          <w:sz w:val="32"/>
          <w:szCs w:val="32"/>
        </w:rPr>
        <mc:AlternateContent>
          <mc:Choice Requires="wps">
            <w:drawing>
              <wp:anchor distT="4294967295" distB="4294967295" distL="114300" distR="114300" simplePos="0" relativeHeight="251658752" behindDoc="0" locked="0" layoutInCell="1" allowOverlap="1" wp14:anchorId="25661EF1" wp14:editId="59BDD49F">
                <wp:simplePos x="0" y="0"/>
                <wp:positionH relativeFrom="column">
                  <wp:align>center</wp:align>
                </wp:positionH>
                <wp:positionV relativeFrom="paragraph">
                  <wp:posOffset>269874</wp:posOffset>
                </wp:positionV>
                <wp:extent cx="5400040" cy="0"/>
                <wp:effectExtent l="0" t="0" r="10160" b="19050"/>
                <wp:wrapTopAndBottom/>
                <wp:docPr id="7"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C2731" id="直接连接符 4" o:spid="_x0000_s1026" style="position:absolute;left:0;text-align:left;z-index:25165875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1.25pt" to="425.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">
                <w10:wrap type="topAndBottom"/>
              </v:line>
            </w:pict>
          </mc:Fallback>
        </mc:AlternateContent>
      </w:r>
    </w:p>
    <w:p w14:paraId="07113821" w14:textId="77777777" w:rsidR="006233CC" w:rsidRPr="00847EA1" w:rsidRDefault="006233CC" w:rsidP="006233CC">
      <w:pPr>
        <w:tabs>
          <w:tab w:val="right" w:pos="8618"/>
        </w:tabs>
        <w:spacing w:line="480" w:lineRule="auto"/>
        <w:rPr>
          <w:rFonts w:ascii="Times New Roman" w:eastAsiaTheme="minorEastAsia" w:hAnsi="Times New Roman"/>
          <w:b/>
          <w:bCs/>
          <w:sz w:val="44"/>
          <w:szCs w:val="44"/>
        </w:rPr>
      </w:pPr>
    </w:p>
    <w:p w14:paraId="3AA2F6F2" w14:textId="77777777" w:rsidR="006233CC" w:rsidRPr="00847EA1" w:rsidRDefault="006233CC" w:rsidP="006233CC">
      <w:pPr>
        <w:jc w:val="center"/>
        <w:rPr>
          <w:rFonts w:ascii="Times New Roman" w:eastAsiaTheme="minorEastAsia" w:hAnsi="Times New Roman"/>
          <w:sz w:val="28"/>
          <w:szCs w:val="28"/>
        </w:rPr>
      </w:pPr>
    </w:p>
    <w:p w14:paraId="18E87B28" w14:textId="77777777" w:rsidR="006233CC" w:rsidRPr="00847EA1" w:rsidRDefault="006233CC" w:rsidP="006233CC">
      <w:pPr>
        <w:jc w:val="center"/>
        <w:rPr>
          <w:rFonts w:ascii="Times New Roman" w:eastAsiaTheme="minorEastAsia" w:hAnsi="Times New Roman"/>
          <w:sz w:val="28"/>
          <w:szCs w:val="28"/>
        </w:rPr>
      </w:pPr>
    </w:p>
    <w:p w14:paraId="29C96DD2" w14:textId="77777777" w:rsidR="006233CC" w:rsidRPr="00847EA1" w:rsidRDefault="006233CC" w:rsidP="006233CC">
      <w:pPr>
        <w:jc w:val="center"/>
        <w:rPr>
          <w:rFonts w:ascii="Times New Roman" w:eastAsiaTheme="minorEastAsia" w:hAnsi="Times New Roman"/>
          <w:sz w:val="28"/>
          <w:szCs w:val="28"/>
        </w:rPr>
      </w:pPr>
    </w:p>
    <w:p w14:paraId="2F86E549" w14:textId="77777777" w:rsidR="006233CC" w:rsidRPr="00847EA1" w:rsidRDefault="006233CC" w:rsidP="006233CC">
      <w:pPr>
        <w:jc w:val="center"/>
        <w:rPr>
          <w:rFonts w:ascii="Times New Roman" w:eastAsiaTheme="minorEastAsia" w:hAnsi="Times New Roman"/>
          <w:sz w:val="28"/>
          <w:szCs w:val="28"/>
        </w:rPr>
      </w:pPr>
    </w:p>
    <w:p w14:paraId="6516ECBF" w14:textId="4FFA221C" w:rsidR="006233CC" w:rsidRPr="00847EA1" w:rsidRDefault="00847EA1" w:rsidP="006233CC">
      <w:pPr>
        <w:spacing w:line="680" w:lineRule="exact"/>
        <w:jc w:val="center"/>
        <w:rPr>
          <w:rFonts w:ascii="黑体" w:eastAsia="黑体" w:hAnsi="黑体"/>
          <w:spacing w:val="20"/>
          <w:sz w:val="52"/>
          <w:szCs w:val="52"/>
        </w:rPr>
      </w:pPr>
      <w:r w:rsidRPr="00847EA1">
        <w:rPr>
          <w:rFonts w:ascii="黑体" w:eastAsia="黑体" w:hAnsi="黑体" w:hint="eastAsia"/>
          <w:spacing w:val="20"/>
          <w:sz w:val="52"/>
          <w:szCs w:val="52"/>
        </w:rPr>
        <w:t>六安市</w:t>
      </w:r>
      <w:r w:rsidR="006233CC" w:rsidRPr="00847EA1">
        <w:rPr>
          <w:rFonts w:ascii="黑体" w:eastAsia="黑体" w:hAnsi="黑体"/>
          <w:spacing w:val="20"/>
          <w:sz w:val="52"/>
          <w:szCs w:val="52"/>
        </w:rPr>
        <w:t>行业用水定额</w:t>
      </w:r>
    </w:p>
    <w:p w14:paraId="3B854350" w14:textId="524226D6" w:rsidR="006233CC" w:rsidRPr="00847EA1" w:rsidRDefault="000079D5" w:rsidP="006233CC">
      <w:pPr>
        <w:spacing w:line="680" w:lineRule="exact"/>
        <w:jc w:val="center"/>
        <w:rPr>
          <w:rFonts w:ascii="黑体" w:eastAsia="黑体" w:hAnsi="黑体"/>
          <w:b/>
          <w:bCs/>
          <w:sz w:val="32"/>
          <w:szCs w:val="32"/>
        </w:rPr>
      </w:pPr>
      <w:r w:rsidRPr="00847EA1">
        <w:rPr>
          <w:rFonts w:ascii="黑体" w:eastAsia="黑体" w:hAnsi="黑体" w:hint="eastAsia"/>
          <w:sz w:val="28"/>
          <w:szCs w:val="28"/>
        </w:rPr>
        <w:t>I</w:t>
      </w:r>
      <w:r w:rsidRPr="00847EA1">
        <w:rPr>
          <w:rFonts w:ascii="黑体" w:eastAsia="黑体" w:hAnsi="黑体"/>
          <w:sz w:val="28"/>
          <w:szCs w:val="28"/>
        </w:rPr>
        <w:t>ndustry water-use quota</w:t>
      </w:r>
      <w:r w:rsidRPr="00847EA1">
        <w:rPr>
          <w:rFonts w:ascii="黑体" w:eastAsia="黑体" w:hAnsi="黑体" w:hint="eastAsia"/>
          <w:sz w:val="28"/>
          <w:szCs w:val="28"/>
        </w:rPr>
        <w:t xml:space="preserve"> for</w:t>
      </w:r>
      <w:r w:rsidR="00847EA1" w:rsidRPr="00847EA1">
        <w:rPr>
          <w:rFonts w:ascii="黑体" w:eastAsia="黑体" w:hAnsi="黑体"/>
          <w:sz w:val="28"/>
          <w:szCs w:val="28"/>
        </w:rPr>
        <w:t xml:space="preserve"> Lu'an</w:t>
      </w:r>
      <w:r w:rsidR="006233CC" w:rsidRPr="00847EA1">
        <w:rPr>
          <w:rFonts w:ascii="黑体" w:eastAsia="黑体" w:hAnsi="黑体"/>
          <w:sz w:val="28"/>
          <w:szCs w:val="28"/>
        </w:rPr>
        <w:t xml:space="preserve"> </w:t>
      </w:r>
      <w:r w:rsidR="00847EA1" w:rsidRPr="00847EA1">
        <w:rPr>
          <w:rFonts w:ascii="黑体" w:eastAsia="黑体" w:hAnsi="黑体"/>
          <w:sz w:val="28"/>
          <w:szCs w:val="28"/>
        </w:rPr>
        <w:t>City</w:t>
      </w:r>
    </w:p>
    <w:p w14:paraId="02742B6F" w14:textId="5EAD4D99" w:rsidR="006233CC" w:rsidRPr="00EC55B9" w:rsidRDefault="00EC55B9" w:rsidP="00EC55B9">
      <w:pPr>
        <w:spacing w:beforeLines="50" w:before="120"/>
        <w:jc w:val="center"/>
        <w:rPr>
          <w:rFonts w:ascii="黑体" w:eastAsia="黑体" w:hAnsi="黑体"/>
          <w:sz w:val="32"/>
          <w:szCs w:val="32"/>
        </w:rPr>
      </w:pPr>
      <w:r w:rsidRPr="00EC55B9">
        <w:rPr>
          <w:rFonts w:ascii="黑体" w:eastAsia="黑体" w:hAnsi="黑体" w:hint="eastAsia"/>
          <w:sz w:val="32"/>
          <w:szCs w:val="32"/>
        </w:rPr>
        <w:t>（</w:t>
      </w:r>
      <w:r w:rsidR="00A21A9D">
        <w:rPr>
          <w:rFonts w:ascii="黑体" w:eastAsia="黑体" w:hAnsi="黑体" w:hint="eastAsia"/>
          <w:sz w:val="32"/>
          <w:szCs w:val="32"/>
        </w:rPr>
        <w:t>征求意见</w:t>
      </w:r>
      <w:r w:rsidRPr="00EC55B9">
        <w:rPr>
          <w:rFonts w:ascii="黑体" w:eastAsia="黑体" w:hAnsi="黑体" w:hint="eastAsia"/>
          <w:sz w:val="32"/>
          <w:szCs w:val="32"/>
        </w:rPr>
        <w:t>稿）</w:t>
      </w:r>
    </w:p>
    <w:p w14:paraId="14357BDC" w14:textId="77777777" w:rsidR="006233CC" w:rsidRPr="00847EA1" w:rsidRDefault="006233CC" w:rsidP="006B184D">
      <w:pPr>
        <w:jc w:val="center"/>
        <w:rPr>
          <w:rFonts w:ascii="Times New Roman" w:eastAsiaTheme="minorEastAsia" w:hAnsi="Times New Roman"/>
          <w:b/>
          <w:bCs/>
          <w:sz w:val="32"/>
          <w:szCs w:val="32"/>
        </w:rPr>
      </w:pPr>
    </w:p>
    <w:p w14:paraId="62DD596C" w14:textId="77777777" w:rsidR="006233CC" w:rsidRPr="00847EA1" w:rsidRDefault="006233CC" w:rsidP="006B184D">
      <w:pPr>
        <w:jc w:val="center"/>
        <w:rPr>
          <w:rFonts w:ascii="Times New Roman" w:eastAsiaTheme="minorEastAsia" w:hAnsi="Times New Roman"/>
          <w:b/>
          <w:bCs/>
          <w:sz w:val="32"/>
          <w:szCs w:val="32"/>
        </w:rPr>
      </w:pPr>
    </w:p>
    <w:p w14:paraId="60BC6E68" w14:textId="77777777" w:rsidR="006233CC" w:rsidRPr="00847EA1" w:rsidRDefault="006233CC" w:rsidP="006B184D">
      <w:pPr>
        <w:jc w:val="center"/>
        <w:rPr>
          <w:rFonts w:ascii="Times New Roman" w:eastAsiaTheme="minorEastAsia" w:hAnsi="Times New Roman"/>
          <w:b/>
          <w:bCs/>
          <w:sz w:val="32"/>
          <w:szCs w:val="32"/>
        </w:rPr>
      </w:pPr>
    </w:p>
    <w:p w14:paraId="37E47462" w14:textId="77777777" w:rsidR="006233CC" w:rsidRPr="00847EA1" w:rsidRDefault="006233CC" w:rsidP="006B184D">
      <w:pPr>
        <w:jc w:val="center"/>
        <w:rPr>
          <w:rFonts w:ascii="Times New Roman" w:eastAsiaTheme="minorEastAsia" w:hAnsi="Times New Roman"/>
          <w:b/>
          <w:bCs/>
          <w:sz w:val="32"/>
          <w:szCs w:val="32"/>
        </w:rPr>
      </w:pPr>
    </w:p>
    <w:p w14:paraId="52519CF5" w14:textId="77777777" w:rsidR="006233CC" w:rsidRPr="00847EA1" w:rsidRDefault="006233CC" w:rsidP="006B184D">
      <w:pPr>
        <w:jc w:val="center"/>
        <w:rPr>
          <w:rFonts w:ascii="Times New Roman" w:eastAsiaTheme="minorEastAsia" w:hAnsi="Times New Roman"/>
          <w:b/>
          <w:bCs/>
          <w:sz w:val="32"/>
          <w:szCs w:val="32"/>
        </w:rPr>
      </w:pPr>
    </w:p>
    <w:p w14:paraId="1FFF362D" w14:textId="77777777" w:rsidR="006233CC" w:rsidRPr="00847EA1" w:rsidRDefault="006233CC" w:rsidP="006B184D">
      <w:pPr>
        <w:jc w:val="center"/>
        <w:rPr>
          <w:rFonts w:ascii="Times New Roman" w:eastAsiaTheme="minorEastAsia" w:hAnsi="Times New Roman"/>
          <w:b/>
          <w:bCs/>
          <w:sz w:val="32"/>
          <w:szCs w:val="32"/>
        </w:rPr>
      </w:pPr>
    </w:p>
    <w:p w14:paraId="1CCE27A7" w14:textId="77777777" w:rsidR="006233CC" w:rsidRPr="00847EA1" w:rsidRDefault="006233CC" w:rsidP="006B184D">
      <w:pPr>
        <w:jc w:val="center"/>
        <w:rPr>
          <w:rFonts w:ascii="Times New Roman" w:eastAsiaTheme="minorEastAsia" w:hAnsi="Times New Roman"/>
          <w:b/>
          <w:bCs/>
          <w:sz w:val="32"/>
          <w:szCs w:val="32"/>
        </w:rPr>
      </w:pPr>
    </w:p>
    <w:p w14:paraId="2BD3FA33" w14:textId="77777777" w:rsidR="006233CC" w:rsidRPr="00847EA1" w:rsidRDefault="006233CC" w:rsidP="006B184D">
      <w:pPr>
        <w:jc w:val="center"/>
        <w:rPr>
          <w:rFonts w:ascii="Times New Roman" w:eastAsiaTheme="minorEastAsia" w:hAnsi="Times New Roman"/>
          <w:b/>
          <w:bCs/>
          <w:sz w:val="32"/>
          <w:szCs w:val="32"/>
        </w:rPr>
      </w:pPr>
    </w:p>
    <w:p w14:paraId="7E3249C5" w14:textId="77777777" w:rsidR="006233CC" w:rsidRPr="00847EA1" w:rsidRDefault="006233CC" w:rsidP="006B184D">
      <w:pPr>
        <w:jc w:val="center"/>
        <w:rPr>
          <w:rFonts w:ascii="Times New Roman" w:eastAsiaTheme="minorEastAsia" w:hAnsi="Times New Roman"/>
          <w:b/>
          <w:bCs/>
          <w:sz w:val="32"/>
          <w:szCs w:val="32"/>
        </w:rPr>
      </w:pPr>
    </w:p>
    <w:p w14:paraId="6A450333" w14:textId="77777777" w:rsidR="00C47720" w:rsidRPr="00847EA1" w:rsidRDefault="00C47720" w:rsidP="006B184D">
      <w:pPr>
        <w:jc w:val="center"/>
        <w:rPr>
          <w:rFonts w:ascii="Times New Roman" w:eastAsiaTheme="minorEastAsia" w:hAnsi="Times New Roman"/>
          <w:b/>
          <w:bCs/>
          <w:sz w:val="32"/>
          <w:szCs w:val="32"/>
        </w:rPr>
      </w:pPr>
    </w:p>
    <w:p w14:paraId="7498A672" w14:textId="77777777" w:rsidR="006233CC" w:rsidRPr="00847EA1" w:rsidRDefault="006233CC" w:rsidP="006B184D">
      <w:pPr>
        <w:jc w:val="center"/>
        <w:rPr>
          <w:rFonts w:ascii="Times New Roman" w:eastAsiaTheme="minorEastAsia" w:hAnsi="Times New Roman"/>
          <w:b/>
          <w:bCs/>
          <w:sz w:val="32"/>
          <w:szCs w:val="32"/>
        </w:rPr>
      </w:pPr>
    </w:p>
    <w:p w14:paraId="1F366B56" w14:textId="77777777" w:rsidR="006233CC" w:rsidRPr="00847EA1" w:rsidRDefault="006233CC" w:rsidP="006B184D">
      <w:pPr>
        <w:jc w:val="center"/>
        <w:rPr>
          <w:rFonts w:ascii="Times New Roman" w:eastAsiaTheme="minorEastAsia" w:hAnsi="Times New Roman"/>
          <w:b/>
          <w:bCs/>
          <w:sz w:val="32"/>
          <w:szCs w:val="32"/>
        </w:rPr>
      </w:pPr>
    </w:p>
    <w:p w14:paraId="05C088E7" w14:textId="77777777" w:rsidR="006233CC" w:rsidRPr="00847EA1" w:rsidRDefault="006233CC" w:rsidP="00EE3924">
      <w:pPr>
        <w:spacing w:line="240" w:lineRule="atLeast"/>
        <w:ind w:firstLineChars="200" w:firstLine="560"/>
        <w:rPr>
          <w:rFonts w:ascii="黑体" w:eastAsia="黑体" w:hAnsi="黑体"/>
          <w:sz w:val="28"/>
          <w:szCs w:val="28"/>
        </w:rPr>
      </w:pPr>
      <w:r w:rsidRPr="00847EA1">
        <w:rPr>
          <w:rFonts w:ascii="黑体" w:eastAsia="黑体" w:hAnsi="黑体"/>
          <w:bCs/>
          <w:sz w:val="28"/>
          <w:szCs w:val="28"/>
        </w:rPr>
        <w:t>20XX──XX──XX发布               20XX──XX──XX实施</w:t>
      </w:r>
    </w:p>
    <w:p w14:paraId="4650C468" w14:textId="565F399A" w:rsidR="006233CC" w:rsidRPr="00847EA1" w:rsidRDefault="004028B6" w:rsidP="006233CC">
      <w:pPr>
        <w:jc w:val="center"/>
        <w:rPr>
          <w:rFonts w:ascii="Times New Roman" w:eastAsiaTheme="minorEastAsia" w:hAnsi="Times New Roman"/>
          <w:b/>
          <w:sz w:val="28"/>
          <w:szCs w:val="28"/>
        </w:rPr>
      </w:pPr>
      <w:r w:rsidRPr="00847EA1">
        <w:rPr>
          <w:rFonts w:ascii="Times New Roman" w:eastAsiaTheme="minorEastAsia" w:hAnsi="Times New Roman"/>
          <w:b/>
          <w:noProof/>
          <w:sz w:val="28"/>
          <w:szCs w:val="28"/>
        </w:rPr>
        <mc:AlternateContent>
          <mc:Choice Requires="wps">
            <w:drawing>
              <wp:anchor distT="0" distB="0" distL="114300" distR="114300" simplePos="0" relativeHeight="251655680" behindDoc="0" locked="0" layoutInCell="1" allowOverlap="1" wp14:anchorId="6292C621" wp14:editId="33C7CF2F">
                <wp:simplePos x="0" y="0"/>
                <wp:positionH relativeFrom="column">
                  <wp:align>center</wp:align>
                </wp:positionH>
                <wp:positionV relativeFrom="paragraph">
                  <wp:posOffset>85725</wp:posOffset>
                </wp:positionV>
                <wp:extent cx="5400040" cy="635"/>
                <wp:effectExtent l="0" t="0" r="10160" b="37465"/>
                <wp:wrapTopAndBottom/>
                <wp:docPr id="6"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85065" id="直接连接符 3" o:spid="_x0000_s1026" style="position:absolute;left:0;text-align:left;flip:y;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75pt" to="42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">
                <w10:wrap type="topAndBottom"/>
              </v:line>
            </w:pict>
          </mc:Fallback>
        </mc:AlternateContent>
      </w:r>
    </w:p>
    <w:p w14:paraId="238BB65B" w14:textId="14A44464" w:rsidR="006233CC" w:rsidRPr="00847EA1" w:rsidRDefault="004028B6" w:rsidP="006233CC">
      <w:pPr>
        <w:ind w:rightChars="300" w:right="630"/>
        <w:jc w:val="center"/>
        <w:rPr>
          <w:rFonts w:ascii="隶书" w:eastAsia="隶书" w:hAnsi="Times New Roman"/>
          <w:sz w:val="44"/>
          <w:szCs w:val="44"/>
        </w:rPr>
      </w:pPr>
      <w:r w:rsidRPr="00847EA1">
        <w:rPr>
          <w:rFonts w:ascii="隶书" w:eastAsia="隶书" w:hAnsi="Times New Roman" w:hint="eastAsia"/>
          <w:noProof/>
          <w:sz w:val="40"/>
          <w:szCs w:val="44"/>
        </w:rPr>
        <mc:AlternateContent>
          <mc:Choice Requires="wps">
            <w:drawing>
              <wp:anchor distT="0" distB="0" distL="114300" distR="114300" simplePos="0" relativeHeight="251649536" behindDoc="0" locked="0" layoutInCell="1" allowOverlap="1" wp14:anchorId="136406D5" wp14:editId="7F66DB2A">
                <wp:simplePos x="0" y="0"/>
                <wp:positionH relativeFrom="column">
                  <wp:posOffset>4133850</wp:posOffset>
                </wp:positionH>
                <wp:positionV relativeFrom="paragraph">
                  <wp:posOffset>38100</wp:posOffset>
                </wp:positionV>
                <wp:extent cx="1307465" cy="297180"/>
                <wp:effectExtent l="0" t="0" r="0" b="762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BAEE" w14:textId="77777777" w:rsidR="00D808C6" w:rsidRPr="007E6988" w:rsidRDefault="00D808C6" w:rsidP="006233CC">
                            <w:pPr>
                              <w:jc w:val="center"/>
                              <w:rPr>
                                <w:rFonts w:ascii="黑体" w:eastAsia="黑体"/>
                                <w:sz w:val="28"/>
                                <w:szCs w:val="28"/>
                              </w:rPr>
                            </w:pPr>
                            <w:r w:rsidRPr="007E6988">
                              <w:rPr>
                                <w:rFonts w:ascii="黑体" w:eastAsia="黑体" w:hint="eastAsia"/>
                                <w:sz w:val="28"/>
                                <w:szCs w:val="28"/>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406D5" id="文本框 2" o:spid="_x0000_s1028" type="#_x0000_t202" style="position:absolute;left:0;text-align:left;margin-left:325.5pt;margin-top:3pt;width:102.95pt;height: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" filled="f" stroked="f">
                <v:textbox>
                  <w:txbxContent>
                    <w:p w14:paraId="4449BAEE" w14:textId="77777777" w:rsidR="00D808C6" w:rsidRPr="007E6988" w:rsidRDefault="00D808C6" w:rsidP="006233CC">
                      <w:pPr>
                        <w:jc w:val="center"/>
                        <w:rPr>
                          <w:rFonts w:ascii="黑体" w:eastAsia="黑体"/>
                          <w:sz w:val="28"/>
                          <w:szCs w:val="28"/>
                        </w:rPr>
                      </w:pPr>
                      <w:r w:rsidRPr="007E6988">
                        <w:rPr>
                          <w:rFonts w:ascii="黑体" w:eastAsia="黑体" w:hint="eastAsia"/>
                          <w:sz w:val="28"/>
                          <w:szCs w:val="28"/>
                        </w:rPr>
                        <w:t>发布</w:t>
                      </w:r>
                    </w:p>
                  </w:txbxContent>
                </v:textbox>
              </v:shape>
            </w:pict>
          </mc:Fallback>
        </mc:AlternateContent>
      </w:r>
      <w:r w:rsidR="00847EA1" w:rsidRPr="00847EA1">
        <w:rPr>
          <w:rFonts w:ascii="隶书" w:eastAsia="隶书" w:hAnsi="Times New Roman" w:hint="eastAsia"/>
          <w:noProof/>
          <w:sz w:val="40"/>
          <w:szCs w:val="44"/>
        </w:rPr>
        <w:t>六安市</w:t>
      </w:r>
      <w:r w:rsidR="00DA3C7D" w:rsidRPr="00847EA1">
        <w:rPr>
          <w:rFonts w:ascii="隶书" w:eastAsia="隶书" w:hAnsi="Times New Roman" w:hint="eastAsia"/>
          <w:noProof/>
          <w:sz w:val="40"/>
          <w:szCs w:val="44"/>
        </w:rPr>
        <w:t>市场监督管理局</w:t>
      </w:r>
    </w:p>
    <w:p w14:paraId="41DF7C1A" w14:textId="77777777" w:rsidR="006233CC" w:rsidRPr="00847EA1" w:rsidRDefault="006233CC" w:rsidP="006233CC">
      <w:pPr>
        <w:ind w:rightChars="300" w:right="630"/>
        <w:jc w:val="center"/>
        <w:rPr>
          <w:rFonts w:ascii="Times New Roman" w:eastAsiaTheme="minorEastAsia" w:hAnsi="Times New Roman"/>
          <w:position w:val="-6"/>
          <w:sz w:val="28"/>
          <w:szCs w:val="28"/>
        </w:rPr>
      </w:pPr>
      <w:r w:rsidRPr="00847EA1">
        <w:rPr>
          <w:rFonts w:ascii="Times New Roman" w:eastAsiaTheme="minorEastAsia" w:hAnsi="Times New Roman"/>
          <w:sz w:val="44"/>
          <w:szCs w:val="44"/>
        </w:rPr>
        <w:br w:type="page"/>
      </w:r>
    </w:p>
    <w:p w14:paraId="35A8D061" w14:textId="77777777" w:rsidR="006233CC" w:rsidRPr="00847EA1" w:rsidRDefault="006233CC" w:rsidP="006233CC">
      <w:pPr>
        <w:jc w:val="center"/>
        <w:rPr>
          <w:rFonts w:ascii="Times New Roman" w:eastAsiaTheme="minorEastAsia" w:hAnsi="Times New Roman"/>
          <w:sz w:val="44"/>
          <w:szCs w:val="44"/>
        </w:rPr>
        <w:sectPr w:rsidR="006233CC" w:rsidRPr="00847EA1" w:rsidSect="006233CC">
          <w:headerReference w:type="default" r:id="rId8"/>
          <w:footerReference w:type="default" r:id="rId9"/>
          <w:headerReference w:type="first" r:id="rId10"/>
          <w:pgSz w:w="11906" w:h="16838" w:code="9"/>
          <w:pgMar w:top="1588" w:right="1418" w:bottom="1418" w:left="1418" w:header="1191" w:footer="964" w:gutter="0"/>
          <w:cols w:space="720"/>
          <w:titlePg/>
          <w:docGrid w:linePitch="312"/>
        </w:sectPr>
      </w:pPr>
    </w:p>
    <w:p w14:paraId="284EF866" w14:textId="77777777" w:rsidR="006233CC" w:rsidRPr="00847EA1" w:rsidRDefault="006233CC" w:rsidP="006233CC">
      <w:pPr>
        <w:pStyle w:val="TOC1"/>
        <w:tabs>
          <w:tab w:val="right" w:leader="dot" w:pos="8608"/>
        </w:tabs>
        <w:spacing w:before="0" w:after="0"/>
        <w:jc w:val="center"/>
        <w:rPr>
          <w:rFonts w:ascii="黑体" w:eastAsia="黑体" w:hAnsi="黑体"/>
          <w:b w:val="0"/>
          <w:sz w:val="32"/>
          <w:szCs w:val="32"/>
        </w:rPr>
      </w:pPr>
      <w:r w:rsidRPr="00847EA1">
        <w:rPr>
          <w:rFonts w:ascii="黑体" w:eastAsia="黑体" w:hAnsi="黑体"/>
          <w:b w:val="0"/>
          <w:sz w:val="32"/>
          <w:szCs w:val="32"/>
        </w:rPr>
        <w:lastRenderedPageBreak/>
        <w:t>目</w:t>
      </w:r>
      <w:r w:rsidR="00130138" w:rsidRPr="00847EA1">
        <w:rPr>
          <w:rFonts w:ascii="黑体" w:eastAsia="黑体" w:hAnsi="黑体" w:hint="eastAsia"/>
          <w:b w:val="0"/>
          <w:sz w:val="32"/>
          <w:szCs w:val="32"/>
        </w:rPr>
        <w:t xml:space="preserve">  </w:t>
      </w:r>
      <w:r w:rsidRPr="00847EA1">
        <w:rPr>
          <w:rFonts w:ascii="黑体" w:eastAsia="黑体" w:hAnsi="黑体"/>
          <w:b w:val="0"/>
          <w:sz w:val="32"/>
          <w:szCs w:val="32"/>
        </w:rPr>
        <w:t>次</w:t>
      </w:r>
    </w:p>
    <w:p w14:paraId="789C2EC1" w14:textId="77777777" w:rsidR="006233CC" w:rsidRPr="00847EA1" w:rsidRDefault="006233CC" w:rsidP="006233CC">
      <w:pPr>
        <w:rPr>
          <w:rFonts w:ascii="Times New Roman" w:eastAsiaTheme="minorEastAsia" w:hAnsi="Times New Roman"/>
        </w:rPr>
      </w:pPr>
    </w:p>
    <w:p w14:paraId="6DA0950F" w14:textId="68D9F97D" w:rsidR="006E7164" w:rsidRPr="006E7164" w:rsidRDefault="006E7164" w:rsidP="006E7164">
      <w:pPr>
        <w:pStyle w:val="TOC1"/>
        <w:tabs>
          <w:tab w:val="right" w:leader="dot" w:pos="9287"/>
        </w:tabs>
        <w:spacing w:before="0" w:after="0" w:line="400" w:lineRule="exact"/>
        <w:rPr>
          <w:rFonts w:asciiTheme="minorEastAsia" w:eastAsiaTheme="minorEastAsia" w:hAnsiTheme="minorEastAsia" w:cstheme="minorBidi"/>
          <w:b w:val="0"/>
          <w:bCs/>
          <w:caps w:val="0"/>
          <w:noProof/>
          <w:sz w:val="21"/>
          <w:szCs w:val="21"/>
        </w:rPr>
      </w:pPr>
      <w:r w:rsidRPr="006E7164">
        <w:rPr>
          <w:rFonts w:asciiTheme="minorEastAsia" w:eastAsiaTheme="minorEastAsia" w:hAnsiTheme="minorEastAsia"/>
          <w:b w:val="0"/>
          <w:bCs/>
          <w:sz w:val="21"/>
          <w:szCs w:val="21"/>
        </w:rPr>
        <w:fldChar w:fldCharType="begin"/>
      </w:r>
      <w:r w:rsidRPr="006E7164">
        <w:rPr>
          <w:rFonts w:asciiTheme="minorEastAsia" w:eastAsiaTheme="minorEastAsia" w:hAnsiTheme="minorEastAsia"/>
          <w:b w:val="0"/>
          <w:bCs/>
          <w:sz w:val="21"/>
          <w:szCs w:val="21"/>
        </w:rPr>
        <w:instrText xml:space="preserve"> TOC \o "1-3" \h \z \u </w:instrText>
      </w:r>
      <w:r w:rsidRPr="006E7164">
        <w:rPr>
          <w:rFonts w:asciiTheme="minorEastAsia" w:eastAsiaTheme="minorEastAsia" w:hAnsiTheme="minorEastAsia"/>
          <w:b w:val="0"/>
          <w:bCs/>
          <w:sz w:val="21"/>
          <w:szCs w:val="21"/>
        </w:rPr>
        <w:fldChar w:fldCharType="separate"/>
      </w:r>
      <w:hyperlink w:anchor="_Toc54816823" w:history="1">
        <w:r w:rsidRPr="006E7164">
          <w:rPr>
            <w:rStyle w:val="ad"/>
            <w:rFonts w:asciiTheme="minorEastAsia" w:eastAsiaTheme="minorEastAsia" w:hAnsiTheme="minorEastAsia"/>
            <w:b w:val="0"/>
            <w:bCs/>
            <w:noProof/>
            <w:sz w:val="21"/>
            <w:szCs w:val="21"/>
          </w:rPr>
          <w:t>前言</w:t>
        </w:r>
        <w:r w:rsidRPr="006E7164">
          <w:rPr>
            <w:rFonts w:asciiTheme="minorEastAsia" w:eastAsiaTheme="minorEastAsia" w:hAnsiTheme="minorEastAsia"/>
            <w:b w:val="0"/>
            <w:bCs/>
            <w:noProof/>
            <w:webHidden/>
            <w:sz w:val="21"/>
            <w:szCs w:val="21"/>
          </w:rPr>
          <w:tab/>
        </w:r>
        <w:r w:rsidRPr="006E7164">
          <w:rPr>
            <w:rFonts w:asciiTheme="minorEastAsia" w:eastAsiaTheme="minorEastAsia" w:hAnsiTheme="minorEastAsia"/>
            <w:b w:val="0"/>
            <w:bCs/>
            <w:noProof/>
            <w:webHidden/>
            <w:sz w:val="21"/>
            <w:szCs w:val="21"/>
          </w:rPr>
          <w:fldChar w:fldCharType="begin"/>
        </w:r>
        <w:r w:rsidRPr="006E7164">
          <w:rPr>
            <w:rFonts w:asciiTheme="minorEastAsia" w:eastAsiaTheme="minorEastAsia" w:hAnsiTheme="minorEastAsia"/>
            <w:b w:val="0"/>
            <w:bCs/>
            <w:noProof/>
            <w:webHidden/>
            <w:sz w:val="21"/>
            <w:szCs w:val="21"/>
          </w:rPr>
          <w:instrText xml:space="preserve"> PAGEREF _Toc54816823 \h </w:instrText>
        </w:r>
        <w:r w:rsidRPr="006E7164">
          <w:rPr>
            <w:rFonts w:asciiTheme="minorEastAsia" w:eastAsiaTheme="minorEastAsia" w:hAnsiTheme="minorEastAsia"/>
            <w:b w:val="0"/>
            <w:bCs/>
            <w:noProof/>
            <w:webHidden/>
            <w:sz w:val="21"/>
            <w:szCs w:val="21"/>
          </w:rPr>
        </w:r>
        <w:r w:rsidRPr="006E7164">
          <w:rPr>
            <w:rFonts w:asciiTheme="minorEastAsia" w:eastAsiaTheme="minorEastAsia" w:hAnsiTheme="minorEastAsia"/>
            <w:b w:val="0"/>
            <w:bCs/>
            <w:noProof/>
            <w:webHidden/>
            <w:sz w:val="21"/>
            <w:szCs w:val="21"/>
          </w:rPr>
          <w:fldChar w:fldCharType="separate"/>
        </w:r>
        <w:r w:rsidR="00D808C6">
          <w:rPr>
            <w:rFonts w:asciiTheme="minorEastAsia" w:eastAsiaTheme="minorEastAsia" w:hAnsiTheme="minorEastAsia"/>
            <w:b w:val="0"/>
            <w:bCs/>
            <w:noProof/>
            <w:webHidden/>
            <w:sz w:val="21"/>
            <w:szCs w:val="21"/>
          </w:rPr>
          <w:t>I</w:t>
        </w:r>
        <w:r w:rsidRPr="006E7164">
          <w:rPr>
            <w:rFonts w:asciiTheme="minorEastAsia" w:eastAsiaTheme="minorEastAsia" w:hAnsiTheme="minorEastAsia"/>
            <w:b w:val="0"/>
            <w:bCs/>
            <w:noProof/>
            <w:webHidden/>
            <w:sz w:val="21"/>
            <w:szCs w:val="21"/>
          </w:rPr>
          <w:fldChar w:fldCharType="end"/>
        </w:r>
      </w:hyperlink>
    </w:p>
    <w:p w14:paraId="4483582F" w14:textId="6BB7A389" w:rsidR="006E7164" w:rsidRPr="006E7164" w:rsidRDefault="00CF3927" w:rsidP="006E7164">
      <w:pPr>
        <w:pStyle w:val="TOC1"/>
        <w:tabs>
          <w:tab w:val="right" w:leader="dot" w:pos="9287"/>
        </w:tabs>
        <w:spacing w:before="0" w:after="0" w:line="400" w:lineRule="exact"/>
        <w:rPr>
          <w:rFonts w:asciiTheme="minorEastAsia" w:eastAsiaTheme="minorEastAsia" w:hAnsiTheme="minorEastAsia" w:cstheme="minorBidi"/>
          <w:b w:val="0"/>
          <w:bCs/>
          <w:caps w:val="0"/>
          <w:noProof/>
          <w:sz w:val="21"/>
          <w:szCs w:val="21"/>
        </w:rPr>
      </w:pPr>
      <w:hyperlink w:anchor="_Toc54816824" w:history="1">
        <w:r w:rsidR="006E7164" w:rsidRPr="006E7164">
          <w:rPr>
            <w:rStyle w:val="ad"/>
            <w:rFonts w:asciiTheme="minorEastAsia" w:eastAsiaTheme="minorEastAsia" w:hAnsiTheme="minorEastAsia"/>
            <w:b w:val="0"/>
            <w:bCs/>
            <w:noProof/>
            <w:sz w:val="21"/>
            <w:szCs w:val="21"/>
          </w:rPr>
          <w:t>1．范围</w:t>
        </w:r>
        <w:r w:rsidR="006E7164" w:rsidRPr="006E7164">
          <w:rPr>
            <w:rFonts w:asciiTheme="minorEastAsia" w:eastAsiaTheme="minorEastAsia" w:hAnsiTheme="minorEastAsia"/>
            <w:b w:val="0"/>
            <w:bCs/>
            <w:noProof/>
            <w:webHidden/>
            <w:sz w:val="21"/>
            <w:szCs w:val="21"/>
          </w:rPr>
          <w:tab/>
        </w:r>
        <w:r w:rsidR="006E7164" w:rsidRPr="006E7164">
          <w:rPr>
            <w:rFonts w:asciiTheme="minorEastAsia" w:eastAsiaTheme="minorEastAsia" w:hAnsiTheme="minorEastAsia"/>
            <w:b w:val="0"/>
            <w:bCs/>
            <w:noProof/>
            <w:webHidden/>
            <w:sz w:val="21"/>
            <w:szCs w:val="21"/>
          </w:rPr>
          <w:fldChar w:fldCharType="begin"/>
        </w:r>
        <w:r w:rsidR="006E7164" w:rsidRPr="006E7164">
          <w:rPr>
            <w:rFonts w:asciiTheme="minorEastAsia" w:eastAsiaTheme="minorEastAsia" w:hAnsiTheme="minorEastAsia"/>
            <w:b w:val="0"/>
            <w:bCs/>
            <w:noProof/>
            <w:webHidden/>
            <w:sz w:val="21"/>
            <w:szCs w:val="21"/>
          </w:rPr>
          <w:instrText xml:space="preserve"> PAGEREF _Toc54816824 \h </w:instrText>
        </w:r>
        <w:r w:rsidR="006E7164" w:rsidRPr="006E7164">
          <w:rPr>
            <w:rFonts w:asciiTheme="minorEastAsia" w:eastAsiaTheme="minorEastAsia" w:hAnsiTheme="minorEastAsia"/>
            <w:b w:val="0"/>
            <w:bCs/>
            <w:noProof/>
            <w:webHidden/>
            <w:sz w:val="21"/>
            <w:szCs w:val="21"/>
          </w:rPr>
        </w:r>
        <w:r w:rsidR="006E7164" w:rsidRPr="006E7164">
          <w:rPr>
            <w:rFonts w:asciiTheme="minorEastAsia" w:eastAsiaTheme="minorEastAsia" w:hAnsiTheme="minorEastAsia"/>
            <w:b w:val="0"/>
            <w:bCs/>
            <w:noProof/>
            <w:webHidden/>
            <w:sz w:val="21"/>
            <w:szCs w:val="21"/>
          </w:rPr>
          <w:fldChar w:fldCharType="separate"/>
        </w:r>
        <w:r w:rsidR="00D808C6">
          <w:rPr>
            <w:rFonts w:asciiTheme="minorEastAsia" w:eastAsiaTheme="minorEastAsia" w:hAnsiTheme="minorEastAsia"/>
            <w:b w:val="0"/>
            <w:bCs/>
            <w:noProof/>
            <w:webHidden/>
            <w:sz w:val="21"/>
            <w:szCs w:val="21"/>
          </w:rPr>
          <w:t>1</w:t>
        </w:r>
        <w:r w:rsidR="006E7164" w:rsidRPr="006E7164">
          <w:rPr>
            <w:rFonts w:asciiTheme="minorEastAsia" w:eastAsiaTheme="minorEastAsia" w:hAnsiTheme="minorEastAsia"/>
            <w:b w:val="0"/>
            <w:bCs/>
            <w:noProof/>
            <w:webHidden/>
            <w:sz w:val="21"/>
            <w:szCs w:val="21"/>
          </w:rPr>
          <w:fldChar w:fldCharType="end"/>
        </w:r>
      </w:hyperlink>
    </w:p>
    <w:p w14:paraId="7DDAE71A" w14:textId="3ECC5A2E" w:rsidR="006E7164" w:rsidRPr="006E7164" w:rsidRDefault="00CF3927" w:rsidP="006E7164">
      <w:pPr>
        <w:pStyle w:val="TOC1"/>
        <w:tabs>
          <w:tab w:val="right" w:leader="dot" w:pos="9287"/>
        </w:tabs>
        <w:spacing w:before="0" w:after="0" w:line="400" w:lineRule="exact"/>
        <w:rPr>
          <w:rFonts w:asciiTheme="minorEastAsia" w:eastAsiaTheme="minorEastAsia" w:hAnsiTheme="minorEastAsia" w:cstheme="minorBidi"/>
          <w:b w:val="0"/>
          <w:bCs/>
          <w:caps w:val="0"/>
          <w:noProof/>
          <w:sz w:val="21"/>
          <w:szCs w:val="21"/>
        </w:rPr>
      </w:pPr>
      <w:hyperlink w:anchor="_Toc54816825" w:history="1">
        <w:r w:rsidR="006E7164" w:rsidRPr="006E7164">
          <w:rPr>
            <w:rStyle w:val="ad"/>
            <w:rFonts w:asciiTheme="minorEastAsia" w:eastAsiaTheme="minorEastAsia" w:hAnsiTheme="minorEastAsia"/>
            <w:b w:val="0"/>
            <w:bCs/>
            <w:noProof/>
            <w:sz w:val="21"/>
            <w:szCs w:val="21"/>
          </w:rPr>
          <w:t>2．规范性引用文件</w:t>
        </w:r>
        <w:r w:rsidR="006E7164" w:rsidRPr="006E7164">
          <w:rPr>
            <w:rFonts w:asciiTheme="minorEastAsia" w:eastAsiaTheme="minorEastAsia" w:hAnsiTheme="minorEastAsia"/>
            <w:b w:val="0"/>
            <w:bCs/>
            <w:noProof/>
            <w:webHidden/>
            <w:sz w:val="21"/>
            <w:szCs w:val="21"/>
          </w:rPr>
          <w:tab/>
        </w:r>
        <w:r w:rsidR="006E7164" w:rsidRPr="006E7164">
          <w:rPr>
            <w:rFonts w:asciiTheme="minorEastAsia" w:eastAsiaTheme="minorEastAsia" w:hAnsiTheme="minorEastAsia"/>
            <w:b w:val="0"/>
            <w:bCs/>
            <w:noProof/>
            <w:webHidden/>
            <w:sz w:val="21"/>
            <w:szCs w:val="21"/>
          </w:rPr>
          <w:fldChar w:fldCharType="begin"/>
        </w:r>
        <w:r w:rsidR="006E7164" w:rsidRPr="006E7164">
          <w:rPr>
            <w:rFonts w:asciiTheme="minorEastAsia" w:eastAsiaTheme="minorEastAsia" w:hAnsiTheme="minorEastAsia"/>
            <w:b w:val="0"/>
            <w:bCs/>
            <w:noProof/>
            <w:webHidden/>
            <w:sz w:val="21"/>
            <w:szCs w:val="21"/>
          </w:rPr>
          <w:instrText xml:space="preserve"> PAGEREF _Toc54816825 \h </w:instrText>
        </w:r>
        <w:r w:rsidR="006E7164" w:rsidRPr="006E7164">
          <w:rPr>
            <w:rFonts w:asciiTheme="minorEastAsia" w:eastAsiaTheme="minorEastAsia" w:hAnsiTheme="minorEastAsia"/>
            <w:b w:val="0"/>
            <w:bCs/>
            <w:noProof/>
            <w:webHidden/>
            <w:sz w:val="21"/>
            <w:szCs w:val="21"/>
          </w:rPr>
        </w:r>
        <w:r w:rsidR="006E7164" w:rsidRPr="006E7164">
          <w:rPr>
            <w:rFonts w:asciiTheme="minorEastAsia" w:eastAsiaTheme="minorEastAsia" w:hAnsiTheme="minorEastAsia"/>
            <w:b w:val="0"/>
            <w:bCs/>
            <w:noProof/>
            <w:webHidden/>
            <w:sz w:val="21"/>
            <w:szCs w:val="21"/>
          </w:rPr>
          <w:fldChar w:fldCharType="separate"/>
        </w:r>
        <w:r w:rsidR="00D808C6">
          <w:rPr>
            <w:rFonts w:asciiTheme="minorEastAsia" w:eastAsiaTheme="minorEastAsia" w:hAnsiTheme="minorEastAsia"/>
            <w:b w:val="0"/>
            <w:bCs/>
            <w:noProof/>
            <w:webHidden/>
            <w:sz w:val="21"/>
            <w:szCs w:val="21"/>
          </w:rPr>
          <w:t>1</w:t>
        </w:r>
        <w:r w:rsidR="006E7164" w:rsidRPr="006E7164">
          <w:rPr>
            <w:rFonts w:asciiTheme="minorEastAsia" w:eastAsiaTheme="minorEastAsia" w:hAnsiTheme="minorEastAsia"/>
            <w:b w:val="0"/>
            <w:bCs/>
            <w:noProof/>
            <w:webHidden/>
            <w:sz w:val="21"/>
            <w:szCs w:val="21"/>
          </w:rPr>
          <w:fldChar w:fldCharType="end"/>
        </w:r>
      </w:hyperlink>
    </w:p>
    <w:p w14:paraId="51E0BD17" w14:textId="2CD4424F" w:rsidR="006E7164" w:rsidRPr="006E7164" w:rsidRDefault="00CF3927" w:rsidP="006E7164">
      <w:pPr>
        <w:pStyle w:val="TOC1"/>
        <w:tabs>
          <w:tab w:val="right" w:leader="dot" w:pos="9287"/>
        </w:tabs>
        <w:spacing w:before="0" w:after="0" w:line="400" w:lineRule="exact"/>
        <w:rPr>
          <w:rFonts w:asciiTheme="minorEastAsia" w:eastAsiaTheme="minorEastAsia" w:hAnsiTheme="minorEastAsia" w:cstheme="minorBidi"/>
          <w:b w:val="0"/>
          <w:bCs/>
          <w:caps w:val="0"/>
          <w:noProof/>
          <w:sz w:val="21"/>
          <w:szCs w:val="21"/>
        </w:rPr>
      </w:pPr>
      <w:hyperlink w:anchor="_Toc54816826" w:history="1">
        <w:r w:rsidR="006E7164" w:rsidRPr="006E7164">
          <w:rPr>
            <w:rStyle w:val="ad"/>
            <w:rFonts w:asciiTheme="minorEastAsia" w:eastAsiaTheme="minorEastAsia" w:hAnsiTheme="minorEastAsia"/>
            <w:b w:val="0"/>
            <w:bCs/>
            <w:noProof/>
            <w:sz w:val="21"/>
            <w:szCs w:val="21"/>
          </w:rPr>
          <w:t>3．术语和定义</w:t>
        </w:r>
        <w:r w:rsidR="006E7164" w:rsidRPr="006E7164">
          <w:rPr>
            <w:rFonts w:asciiTheme="minorEastAsia" w:eastAsiaTheme="minorEastAsia" w:hAnsiTheme="minorEastAsia"/>
            <w:b w:val="0"/>
            <w:bCs/>
            <w:noProof/>
            <w:webHidden/>
            <w:sz w:val="21"/>
            <w:szCs w:val="21"/>
          </w:rPr>
          <w:tab/>
        </w:r>
        <w:r w:rsidR="006E7164" w:rsidRPr="006E7164">
          <w:rPr>
            <w:rFonts w:asciiTheme="minorEastAsia" w:eastAsiaTheme="minorEastAsia" w:hAnsiTheme="minorEastAsia"/>
            <w:b w:val="0"/>
            <w:bCs/>
            <w:noProof/>
            <w:webHidden/>
            <w:sz w:val="21"/>
            <w:szCs w:val="21"/>
          </w:rPr>
          <w:fldChar w:fldCharType="begin"/>
        </w:r>
        <w:r w:rsidR="006E7164" w:rsidRPr="006E7164">
          <w:rPr>
            <w:rFonts w:asciiTheme="minorEastAsia" w:eastAsiaTheme="minorEastAsia" w:hAnsiTheme="minorEastAsia"/>
            <w:b w:val="0"/>
            <w:bCs/>
            <w:noProof/>
            <w:webHidden/>
            <w:sz w:val="21"/>
            <w:szCs w:val="21"/>
          </w:rPr>
          <w:instrText xml:space="preserve"> PAGEREF _Toc54816826 \h </w:instrText>
        </w:r>
        <w:r w:rsidR="006E7164" w:rsidRPr="006E7164">
          <w:rPr>
            <w:rFonts w:asciiTheme="minorEastAsia" w:eastAsiaTheme="minorEastAsia" w:hAnsiTheme="minorEastAsia"/>
            <w:b w:val="0"/>
            <w:bCs/>
            <w:noProof/>
            <w:webHidden/>
            <w:sz w:val="21"/>
            <w:szCs w:val="21"/>
          </w:rPr>
        </w:r>
        <w:r w:rsidR="006E7164" w:rsidRPr="006E7164">
          <w:rPr>
            <w:rFonts w:asciiTheme="minorEastAsia" w:eastAsiaTheme="minorEastAsia" w:hAnsiTheme="minorEastAsia"/>
            <w:b w:val="0"/>
            <w:bCs/>
            <w:noProof/>
            <w:webHidden/>
            <w:sz w:val="21"/>
            <w:szCs w:val="21"/>
          </w:rPr>
          <w:fldChar w:fldCharType="separate"/>
        </w:r>
        <w:r w:rsidR="00D808C6">
          <w:rPr>
            <w:rFonts w:asciiTheme="minorEastAsia" w:eastAsiaTheme="minorEastAsia" w:hAnsiTheme="minorEastAsia"/>
            <w:b w:val="0"/>
            <w:bCs/>
            <w:noProof/>
            <w:webHidden/>
            <w:sz w:val="21"/>
            <w:szCs w:val="21"/>
          </w:rPr>
          <w:t>2</w:t>
        </w:r>
        <w:r w:rsidR="006E7164" w:rsidRPr="006E7164">
          <w:rPr>
            <w:rFonts w:asciiTheme="minorEastAsia" w:eastAsiaTheme="minorEastAsia" w:hAnsiTheme="minorEastAsia"/>
            <w:b w:val="0"/>
            <w:bCs/>
            <w:noProof/>
            <w:webHidden/>
            <w:sz w:val="21"/>
            <w:szCs w:val="21"/>
          </w:rPr>
          <w:fldChar w:fldCharType="end"/>
        </w:r>
      </w:hyperlink>
    </w:p>
    <w:p w14:paraId="6DA56497" w14:textId="4DCEFCD7" w:rsidR="006E7164" w:rsidRPr="006E7164" w:rsidRDefault="00CF3927" w:rsidP="006E7164">
      <w:pPr>
        <w:pStyle w:val="TOC1"/>
        <w:tabs>
          <w:tab w:val="right" w:leader="dot" w:pos="9287"/>
        </w:tabs>
        <w:spacing w:before="0" w:after="0" w:line="400" w:lineRule="exact"/>
        <w:rPr>
          <w:rFonts w:asciiTheme="minorEastAsia" w:eastAsiaTheme="minorEastAsia" w:hAnsiTheme="minorEastAsia" w:cstheme="minorBidi"/>
          <w:b w:val="0"/>
          <w:bCs/>
          <w:caps w:val="0"/>
          <w:noProof/>
          <w:sz w:val="21"/>
          <w:szCs w:val="21"/>
        </w:rPr>
      </w:pPr>
      <w:hyperlink w:anchor="_Toc54816843" w:history="1">
        <w:r w:rsidR="006E7164" w:rsidRPr="006E7164">
          <w:rPr>
            <w:rStyle w:val="ad"/>
            <w:rFonts w:asciiTheme="minorEastAsia" w:eastAsiaTheme="minorEastAsia" w:hAnsiTheme="minorEastAsia"/>
            <w:b w:val="0"/>
            <w:bCs/>
            <w:noProof/>
            <w:sz w:val="21"/>
            <w:szCs w:val="21"/>
          </w:rPr>
          <w:t>4．定额的引用说明</w:t>
        </w:r>
        <w:r w:rsidR="006E7164" w:rsidRPr="006E7164">
          <w:rPr>
            <w:rFonts w:asciiTheme="minorEastAsia" w:eastAsiaTheme="minorEastAsia" w:hAnsiTheme="minorEastAsia"/>
            <w:b w:val="0"/>
            <w:bCs/>
            <w:noProof/>
            <w:webHidden/>
            <w:sz w:val="21"/>
            <w:szCs w:val="21"/>
          </w:rPr>
          <w:tab/>
        </w:r>
        <w:r w:rsidR="006E7164" w:rsidRPr="006E7164">
          <w:rPr>
            <w:rFonts w:asciiTheme="minorEastAsia" w:eastAsiaTheme="minorEastAsia" w:hAnsiTheme="minorEastAsia"/>
            <w:b w:val="0"/>
            <w:bCs/>
            <w:noProof/>
            <w:webHidden/>
            <w:sz w:val="21"/>
            <w:szCs w:val="21"/>
          </w:rPr>
          <w:fldChar w:fldCharType="begin"/>
        </w:r>
        <w:r w:rsidR="006E7164" w:rsidRPr="006E7164">
          <w:rPr>
            <w:rFonts w:asciiTheme="minorEastAsia" w:eastAsiaTheme="minorEastAsia" w:hAnsiTheme="minorEastAsia"/>
            <w:b w:val="0"/>
            <w:bCs/>
            <w:noProof/>
            <w:webHidden/>
            <w:sz w:val="21"/>
            <w:szCs w:val="21"/>
          </w:rPr>
          <w:instrText xml:space="preserve"> PAGEREF _Toc54816843 \h </w:instrText>
        </w:r>
        <w:r w:rsidR="006E7164" w:rsidRPr="006E7164">
          <w:rPr>
            <w:rFonts w:asciiTheme="minorEastAsia" w:eastAsiaTheme="minorEastAsia" w:hAnsiTheme="minorEastAsia"/>
            <w:b w:val="0"/>
            <w:bCs/>
            <w:noProof/>
            <w:webHidden/>
            <w:sz w:val="21"/>
            <w:szCs w:val="21"/>
          </w:rPr>
        </w:r>
        <w:r w:rsidR="006E7164" w:rsidRPr="006E7164">
          <w:rPr>
            <w:rFonts w:asciiTheme="minorEastAsia" w:eastAsiaTheme="minorEastAsia" w:hAnsiTheme="minorEastAsia"/>
            <w:b w:val="0"/>
            <w:bCs/>
            <w:noProof/>
            <w:webHidden/>
            <w:sz w:val="21"/>
            <w:szCs w:val="21"/>
          </w:rPr>
          <w:fldChar w:fldCharType="separate"/>
        </w:r>
        <w:r w:rsidR="00D808C6">
          <w:rPr>
            <w:rFonts w:asciiTheme="minorEastAsia" w:eastAsiaTheme="minorEastAsia" w:hAnsiTheme="minorEastAsia"/>
            <w:b w:val="0"/>
            <w:bCs/>
            <w:noProof/>
            <w:webHidden/>
            <w:sz w:val="21"/>
            <w:szCs w:val="21"/>
          </w:rPr>
          <w:t>4</w:t>
        </w:r>
        <w:r w:rsidR="006E7164" w:rsidRPr="006E7164">
          <w:rPr>
            <w:rFonts w:asciiTheme="minorEastAsia" w:eastAsiaTheme="minorEastAsia" w:hAnsiTheme="minorEastAsia"/>
            <w:b w:val="0"/>
            <w:bCs/>
            <w:noProof/>
            <w:webHidden/>
            <w:sz w:val="21"/>
            <w:szCs w:val="21"/>
          </w:rPr>
          <w:fldChar w:fldCharType="end"/>
        </w:r>
      </w:hyperlink>
    </w:p>
    <w:p w14:paraId="7D10E206" w14:textId="26BABAF9" w:rsidR="006E7164" w:rsidRPr="006E7164" w:rsidRDefault="00CF3927" w:rsidP="006E7164">
      <w:pPr>
        <w:pStyle w:val="TOC3"/>
        <w:tabs>
          <w:tab w:val="right" w:leader="dot" w:pos="9287"/>
        </w:tabs>
        <w:spacing w:line="400" w:lineRule="exact"/>
        <w:ind w:leftChars="0" w:left="0" w:firstLineChars="100" w:firstLine="210"/>
        <w:rPr>
          <w:rFonts w:asciiTheme="minorEastAsia" w:eastAsiaTheme="minorEastAsia" w:hAnsiTheme="minorEastAsia" w:cstheme="minorBidi"/>
          <w:bCs/>
          <w:noProof/>
          <w:szCs w:val="21"/>
        </w:rPr>
      </w:pPr>
      <w:hyperlink w:anchor="_Toc54816844" w:history="1">
        <w:r w:rsidR="006E7164" w:rsidRPr="006E7164">
          <w:rPr>
            <w:rStyle w:val="ad"/>
            <w:rFonts w:asciiTheme="minorEastAsia" w:eastAsiaTheme="minorEastAsia" w:hAnsiTheme="minorEastAsia"/>
            <w:bCs/>
            <w:noProof/>
            <w:szCs w:val="21"/>
          </w:rPr>
          <w:t xml:space="preserve">4.1 </w:t>
        </w:r>
        <w:r w:rsidR="000B113A">
          <w:rPr>
            <w:rStyle w:val="ad"/>
            <w:rFonts w:asciiTheme="minorEastAsia" w:eastAsiaTheme="minorEastAsia" w:hAnsiTheme="minorEastAsia"/>
            <w:bCs/>
            <w:noProof/>
            <w:szCs w:val="21"/>
          </w:rPr>
          <w:t xml:space="preserve"> </w:t>
        </w:r>
        <w:r w:rsidR="006E7164" w:rsidRPr="006E7164">
          <w:rPr>
            <w:rStyle w:val="ad"/>
            <w:rFonts w:asciiTheme="minorEastAsia" w:eastAsiaTheme="minorEastAsia" w:hAnsiTheme="minorEastAsia"/>
            <w:bCs/>
            <w:noProof/>
            <w:szCs w:val="21"/>
          </w:rPr>
          <w:t>农业灌溉分区</w:t>
        </w:r>
        <w:r w:rsidR="006E7164" w:rsidRPr="006E7164">
          <w:rPr>
            <w:rFonts w:asciiTheme="minorEastAsia" w:eastAsiaTheme="minorEastAsia" w:hAnsiTheme="minorEastAsia"/>
            <w:bCs/>
            <w:noProof/>
            <w:webHidden/>
            <w:szCs w:val="21"/>
          </w:rPr>
          <w:tab/>
        </w:r>
        <w:r w:rsidR="006E7164" w:rsidRPr="006E7164">
          <w:rPr>
            <w:rFonts w:asciiTheme="minorEastAsia" w:eastAsiaTheme="minorEastAsia" w:hAnsiTheme="minorEastAsia"/>
            <w:bCs/>
            <w:noProof/>
            <w:webHidden/>
            <w:szCs w:val="21"/>
          </w:rPr>
          <w:fldChar w:fldCharType="begin"/>
        </w:r>
        <w:r w:rsidR="006E7164" w:rsidRPr="006E7164">
          <w:rPr>
            <w:rFonts w:asciiTheme="minorEastAsia" w:eastAsiaTheme="minorEastAsia" w:hAnsiTheme="minorEastAsia"/>
            <w:bCs/>
            <w:noProof/>
            <w:webHidden/>
            <w:szCs w:val="21"/>
          </w:rPr>
          <w:instrText xml:space="preserve"> PAGEREF _Toc54816844 \h </w:instrText>
        </w:r>
        <w:r w:rsidR="006E7164" w:rsidRPr="006E7164">
          <w:rPr>
            <w:rFonts w:asciiTheme="minorEastAsia" w:eastAsiaTheme="minorEastAsia" w:hAnsiTheme="minorEastAsia"/>
            <w:bCs/>
            <w:noProof/>
            <w:webHidden/>
            <w:szCs w:val="21"/>
          </w:rPr>
        </w:r>
        <w:r w:rsidR="006E7164" w:rsidRPr="006E7164">
          <w:rPr>
            <w:rFonts w:asciiTheme="minorEastAsia" w:eastAsiaTheme="minorEastAsia" w:hAnsiTheme="minorEastAsia"/>
            <w:bCs/>
            <w:noProof/>
            <w:webHidden/>
            <w:szCs w:val="21"/>
          </w:rPr>
          <w:fldChar w:fldCharType="separate"/>
        </w:r>
        <w:r w:rsidR="00D808C6">
          <w:rPr>
            <w:rFonts w:asciiTheme="minorEastAsia" w:eastAsiaTheme="minorEastAsia" w:hAnsiTheme="minorEastAsia"/>
            <w:bCs/>
            <w:noProof/>
            <w:webHidden/>
            <w:szCs w:val="21"/>
          </w:rPr>
          <w:t>4</w:t>
        </w:r>
        <w:r w:rsidR="006E7164" w:rsidRPr="006E7164">
          <w:rPr>
            <w:rFonts w:asciiTheme="minorEastAsia" w:eastAsiaTheme="minorEastAsia" w:hAnsiTheme="minorEastAsia"/>
            <w:bCs/>
            <w:noProof/>
            <w:webHidden/>
            <w:szCs w:val="21"/>
          </w:rPr>
          <w:fldChar w:fldCharType="end"/>
        </w:r>
      </w:hyperlink>
    </w:p>
    <w:p w14:paraId="0BBBF30C" w14:textId="15F290E3" w:rsidR="006E7164" w:rsidRPr="006E7164" w:rsidRDefault="00CF3927" w:rsidP="006E7164">
      <w:pPr>
        <w:pStyle w:val="TOC3"/>
        <w:tabs>
          <w:tab w:val="right" w:leader="dot" w:pos="9287"/>
        </w:tabs>
        <w:spacing w:line="400" w:lineRule="exact"/>
        <w:ind w:leftChars="0" w:left="0" w:firstLineChars="100" w:firstLine="210"/>
        <w:rPr>
          <w:rFonts w:asciiTheme="minorEastAsia" w:eastAsiaTheme="minorEastAsia" w:hAnsiTheme="minorEastAsia" w:cstheme="minorBidi"/>
          <w:bCs/>
          <w:noProof/>
          <w:szCs w:val="21"/>
        </w:rPr>
      </w:pPr>
      <w:hyperlink w:anchor="_Toc54816845" w:history="1">
        <w:r w:rsidR="006E7164" w:rsidRPr="006E7164">
          <w:rPr>
            <w:rStyle w:val="ad"/>
            <w:rFonts w:asciiTheme="minorEastAsia" w:eastAsiaTheme="minorEastAsia" w:hAnsiTheme="minorEastAsia"/>
            <w:bCs/>
            <w:noProof/>
            <w:szCs w:val="21"/>
          </w:rPr>
          <w:t xml:space="preserve">4.2 </w:t>
        </w:r>
        <w:r w:rsidR="000B113A">
          <w:rPr>
            <w:rStyle w:val="ad"/>
            <w:rFonts w:asciiTheme="minorEastAsia" w:eastAsiaTheme="minorEastAsia" w:hAnsiTheme="minorEastAsia"/>
            <w:bCs/>
            <w:noProof/>
            <w:szCs w:val="21"/>
          </w:rPr>
          <w:t xml:space="preserve"> </w:t>
        </w:r>
        <w:r w:rsidR="006E7164" w:rsidRPr="006E7164">
          <w:rPr>
            <w:rStyle w:val="ad"/>
            <w:rFonts w:asciiTheme="minorEastAsia" w:eastAsiaTheme="minorEastAsia" w:hAnsiTheme="minorEastAsia"/>
            <w:bCs/>
            <w:noProof/>
            <w:szCs w:val="21"/>
          </w:rPr>
          <w:t>农业灌溉用水定额查算</w:t>
        </w:r>
        <w:r w:rsidR="006E7164" w:rsidRPr="006E7164">
          <w:rPr>
            <w:rFonts w:asciiTheme="minorEastAsia" w:eastAsiaTheme="minorEastAsia" w:hAnsiTheme="minorEastAsia"/>
            <w:bCs/>
            <w:noProof/>
            <w:webHidden/>
            <w:szCs w:val="21"/>
          </w:rPr>
          <w:tab/>
        </w:r>
        <w:r w:rsidR="006E7164" w:rsidRPr="006E7164">
          <w:rPr>
            <w:rFonts w:asciiTheme="minorEastAsia" w:eastAsiaTheme="minorEastAsia" w:hAnsiTheme="minorEastAsia"/>
            <w:bCs/>
            <w:noProof/>
            <w:webHidden/>
            <w:szCs w:val="21"/>
          </w:rPr>
          <w:fldChar w:fldCharType="begin"/>
        </w:r>
        <w:r w:rsidR="006E7164" w:rsidRPr="006E7164">
          <w:rPr>
            <w:rFonts w:asciiTheme="minorEastAsia" w:eastAsiaTheme="minorEastAsia" w:hAnsiTheme="minorEastAsia"/>
            <w:bCs/>
            <w:noProof/>
            <w:webHidden/>
            <w:szCs w:val="21"/>
          </w:rPr>
          <w:instrText xml:space="preserve"> PAGEREF _Toc54816845 \h </w:instrText>
        </w:r>
        <w:r w:rsidR="006E7164" w:rsidRPr="006E7164">
          <w:rPr>
            <w:rFonts w:asciiTheme="minorEastAsia" w:eastAsiaTheme="minorEastAsia" w:hAnsiTheme="minorEastAsia"/>
            <w:bCs/>
            <w:noProof/>
            <w:webHidden/>
            <w:szCs w:val="21"/>
          </w:rPr>
        </w:r>
        <w:r w:rsidR="006E7164" w:rsidRPr="006E7164">
          <w:rPr>
            <w:rFonts w:asciiTheme="minorEastAsia" w:eastAsiaTheme="minorEastAsia" w:hAnsiTheme="minorEastAsia"/>
            <w:bCs/>
            <w:noProof/>
            <w:webHidden/>
            <w:szCs w:val="21"/>
          </w:rPr>
          <w:fldChar w:fldCharType="separate"/>
        </w:r>
        <w:r w:rsidR="00D808C6">
          <w:rPr>
            <w:rFonts w:asciiTheme="minorEastAsia" w:eastAsiaTheme="minorEastAsia" w:hAnsiTheme="minorEastAsia"/>
            <w:bCs/>
            <w:noProof/>
            <w:webHidden/>
            <w:szCs w:val="21"/>
          </w:rPr>
          <w:t>4</w:t>
        </w:r>
        <w:r w:rsidR="006E7164" w:rsidRPr="006E7164">
          <w:rPr>
            <w:rFonts w:asciiTheme="minorEastAsia" w:eastAsiaTheme="minorEastAsia" w:hAnsiTheme="minorEastAsia"/>
            <w:bCs/>
            <w:noProof/>
            <w:webHidden/>
            <w:szCs w:val="21"/>
          </w:rPr>
          <w:fldChar w:fldCharType="end"/>
        </w:r>
      </w:hyperlink>
    </w:p>
    <w:p w14:paraId="4467D85E" w14:textId="62DAE4A8" w:rsidR="006E7164" w:rsidRPr="006E7164" w:rsidRDefault="00CF3927" w:rsidP="006E7164">
      <w:pPr>
        <w:pStyle w:val="TOC3"/>
        <w:tabs>
          <w:tab w:val="right" w:leader="dot" w:pos="9287"/>
        </w:tabs>
        <w:spacing w:line="400" w:lineRule="exact"/>
        <w:ind w:leftChars="0" w:left="0" w:firstLineChars="100" w:firstLine="210"/>
        <w:rPr>
          <w:rFonts w:asciiTheme="minorEastAsia" w:eastAsiaTheme="minorEastAsia" w:hAnsiTheme="minorEastAsia" w:cstheme="minorBidi"/>
          <w:bCs/>
          <w:noProof/>
          <w:szCs w:val="21"/>
        </w:rPr>
      </w:pPr>
      <w:hyperlink w:anchor="_Toc54816846" w:history="1">
        <w:r w:rsidR="006E7164" w:rsidRPr="006E7164">
          <w:rPr>
            <w:rStyle w:val="ad"/>
            <w:rFonts w:asciiTheme="minorEastAsia" w:eastAsiaTheme="minorEastAsia" w:hAnsiTheme="minorEastAsia"/>
            <w:bCs/>
            <w:noProof/>
            <w:szCs w:val="21"/>
          </w:rPr>
          <w:t xml:space="preserve">4.3 </w:t>
        </w:r>
        <w:r w:rsidR="000B113A">
          <w:rPr>
            <w:rStyle w:val="ad"/>
            <w:rFonts w:asciiTheme="minorEastAsia" w:eastAsiaTheme="minorEastAsia" w:hAnsiTheme="minorEastAsia"/>
            <w:bCs/>
            <w:noProof/>
            <w:szCs w:val="21"/>
          </w:rPr>
          <w:t xml:space="preserve"> </w:t>
        </w:r>
        <w:r w:rsidR="006E7164" w:rsidRPr="006E7164">
          <w:rPr>
            <w:rStyle w:val="ad"/>
            <w:rFonts w:asciiTheme="minorEastAsia" w:eastAsiaTheme="minorEastAsia" w:hAnsiTheme="minorEastAsia"/>
            <w:bCs/>
            <w:noProof/>
            <w:szCs w:val="21"/>
          </w:rPr>
          <w:t>其他说明</w:t>
        </w:r>
        <w:r w:rsidR="006E7164" w:rsidRPr="006E7164">
          <w:rPr>
            <w:rFonts w:asciiTheme="minorEastAsia" w:eastAsiaTheme="minorEastAsia" w:hAnsiTheme="minorEastAsia"/>
            <w:bCs/>
            <w:noProof/>
            <w:webHidden/>
            <w:szCs w:val="21"/>
          </w:rPr>
          <w:tab/>
        </w:r>
        <w:r w:rsidR="006E7164" w:rsidRPr="006E7164">
          <w:rPr>
            <w:rFonts w:asciiTheme="minorEastAsia" w:eastAsiaTheme="minorEastAsia" w:hAnsiTheme="minorEastAsia"/>
            <w:bCs/>
            <w:noProof/>
            <w:webHidden/>
            <w:szCs w:val="21"/>
          </w:rPr>
          <w:fldChar w:fldCharType="begin"/>
        </w:r>
        <w:r w:rsidR="006E7164" w:rsidRPr="006E7164">
          <w:rPr>
            <w:rFonts w:asciiTheme="minorEastAsia" w:eastAsiaTheme="minorEastAsia" w:hAnsiTheme="minorEastAsia"/>
            <w:bCs/>
            <w:noProof/>
            <w:webHidden/>
            <w:szCs w:val="21"/>
          </w:rPr>
          <w:instrText xml:space="preserve"> PAGEREF _Toc54816846 \h </w:instrText>
        </w:r>
        <w:r w:rsidR="006E7164" w:rsidRPr="006E7164">
          <w:rPr>
            <w:rFonts w:asciiTheme="minorEastAsia" w:eastAsiaTheme="minorEastAsia" w:hAnsiTheme="minorEastAsia"/>
            <w:bCs/>
            <w:noProof/>
            <w:webHidden/>
            <w:szCs w:val="21"/>
          </w:rPr>
        </w:r>
        <w:r w:rsidR="006E7164" w:rsidRPr="006E7164">
          <w:rPr>
            <w:rFonts w:asciiTheme="minorEastAsia" w:eastAsiaTheme="minorEastAsia" w:hAnsiTheme="minorEastAsia"/>
            <w:bCs/>
            <w:noProof/>
            <w:webHidden/>
            <w:szCs w:val="21"/>
          </w:rPr>
          <w:fldChar w:fldCharType="separate"/>
        </w:r>
        <w:r w:rsidR="00D808C6">
          <w:rPr>
            <w:rFonts w:asciiTheme="minorEastAsia" w:eastAsiaTheme="minorEastAsia" w:hAnsiTheme="minorEastAsia"/>
            <w:bCs/>
            <w:noProof/>
            <w:webHidden/>
            <w:szCs w:val="21"/>
          </w:rPr>
          <w:t>5</w:t>
        </w:r>
        <w:r w:rsidR="006E7164" w:rsidRPr="006E7164">
          <w:rPr>
            <w:rFonts w:asciiTheme="minorEastAsia" w:eastAsiaTheme="minorEastAsia" w:hAnsiTheme="minorEastAsia"/>
            <w:bCs/>
            <w:noProof/>
            <w:webHidden/>
            <w:szCs w:val="21"/>
          </w:rPr>
          <w:fldChar w:fldCharType="end"/>
        </w:r>
      </w:hyperlink>
    </w:p>
    <w:p w14:paraId="5EE47326" w14:textId="1F379CBC" w:rsidR="006E7164" w:rsidRPr="006E7164" w:rsidRDefault="00CF3927" w:rsidP="006E7164">
      <w:pPr>
        <w:pStyle w:val="TOC1"/>
        <w:tabs>
          <w:tab w:val="right" w:leader="dot" w:pos="9287"/>
        </w:tabs>
        <w:spacing w:before="0" w:after="0" w:line="400" w:lineRule="exact"/>
        <w:rPr>
          <w:rFonts w:asciiTheme="minorEastAsia" w:eastAsiaTheme="minorEastAsia" w:hAnsiTheme="minorEastAsia" w:cstheme="minorBidi"/>
          <w:b w:val="0"/>
          <w:bCs/>
          <w:caps w:val="0"/>
          <w:noProof/>
          <w:sz w:val="21"/>
          <w:szCs w:val="21"/>
        </w:rPr>
      </w:pPr>
      <w:hyperlink w:anchor="_Toc54816847" w:history="1">
        <w:r w:rsidR="006E7164" w:rsidRPr="006E7164">
          <w:rPr>
            <w:rStyle w:val="ad"/>
            <w:rFonts w:asciiTheme="minorEastAsia" w:eastAsiaTheme="minorEastAsia" w:hAnsiTheme="minorEastAsia"/>
            <w:b w:val="0"/>
            <w:bCs/>
            <w:noProof/>
            <w:sz w:val="21"/>
            <w:szCs w:val="21"/>
          </w:rPr>
          <w:t>5．用水定额表</w:t>
        </w:r>
        <w:r w:rsidR="006E7164" w:rsidRPr="006E7164">
          <w:rPr>
            <w:rFonts w:asciiTheme="minorEastAsia" w:eastAsiaTheme="minorEastAsia" w:hAnsiTheme="minorEastAsia"/>
            <w:b w:val="0"/>
            <w:bCs/>
            <w:noProof/>
            <w:webHidden/>
            <w:sz w:val="21"/>
            <w:szCs w:val="21"/>
          </w:rPr>
          <w:tab/>
        </w:r>
        <w:r w:rsidR="006E7164" w:rsidRPr="006E7164">
          <w:rPr>
            <w:rFonts w:asciiTheme="minorEastAsia" w:eastAsiaTheme="minorEastAsia" w:hAnsiTheme="minorEastAsia"/>
            <w:b w:val="0"/>
            <w:bCs/>
            <w:noProof/>
            <w:webHidden/>
            <w:sz w:val="21"/>
            <w:szCs w:val="21"/>
          </w:rPr>
          <w:fldChar w:fldCharType="begin"/>
        </w:r>
        <w:r w:rsidR="006E7164" w:rsidRPr="006E7164">
          <w:rPr>
            <w:rFonts w:asciiTheme="minorEastAsia" w:eastAsiaTheme="minorEastAsia" w:hAnsiTheme="minorEastAsia"/>
            <w:b w:val="0"/>
            <w:bCs/>
            <w:noProof/>
            <w:webHidden/>
            <w:sz w:val="21"/>
            <w:szCs w:val="21"/>
          </w:rPr>
          <w:instrText xml:space="preserve"> PAGEREF _Toc54816847 \h </w:instrText>
        </w:r>
        <w:r w:rsidR="006E7164" w:rsidRPr="006E7164">
          <w:rPr>
            <w:rFonts w:asciiTheme="minorEastAsia" w:eastAsiaTheme="minorEastAsia" w:hAnsiTheme="minorEastAsia"/>
            <w:b w:val="0"/>
            <w:bCs/>
            <w:noProof/>
            <w:webHidden/>
            <w:sz w:val="21"/>
            <w:szCs w:val="21"/>
          </w:rPr>
        </w:r>
        <w:r w:rsidR="006E7164" w:rsidRPr="006E7164">
          <w:rPr>
            <w:rFonts w:asciiTheme="minorEastAsia" w:eastAsiaTheme="minorEastAsia" w:hAnsiTheme="minorEastAsia"/>
            <w:b w:val="0"/>
            <w:bCs/>
            <w:noProof/>
            <w:webHidden/>
            <w:sz w:val="21"/>
            <w:szCs w:val="21"/>
          </w:rPr>
          <w:fldChar w:fldCharType="separate"/>
        </w:r>
        <w:r w:rsidR="00D808C6">
          <w:rPr>
            <w:rFonts w:asciiTheme="minorEastAsia" w:eastAsiaTheme="minorEastAsia" w:hAnsiTheme="minorEastAsia"/>
            <w:b w:val="0"/>
            <w:bCs/>
            <w:noProof/>
            <w:webHidden/>
            <w:sz w:val="21"/>
            <w:szCs w:val="21"/>
          </w:rPr>
          <w:t>5</w:t>
        </w:r>
        <w:r w:rsidR="006E7164" w:rsidRPr="006E7164">
          <w:rPr>
            <w:rFonts w:asciiTheme="minorEastAsia" w:eastAsiaTheme="minorEastAsia" w:hAnsiTheme="minorEastAsia"/>
            <w:b w:val="0"/>
            <w:bCs/>
            <w:noProof/>
            <w:webHidden/>
            <w:sz w:val="21"/>
            <w:szCs w:val="21"/>
          </w:rPr>
          <w:fldChar w:fldCharType="end"/>
        </w:r>
      </w:hyperlink>
    </w:p>
    <w:p w14:paraId="7D22734F" w14:textId="774AA571" w:rsidR="006E7164" w:rsidRPr="006E7164" w:rsidRDefault="00CF3927" w:rsidP="006E7164">
      <w:pPr>
        <w:pStyle w:val="TOC3"/>
        <w:tabs>
          <w:tab w:val="right" w:leader="dot" w:pos="9287"/>
        </w:tabs>
        <w:spacing w:line="400" w:lineRule="exact"/>
        <w:ind w:leftChars="0" w:left="0" w:firstLineChars="100" w:firstLine="210"/>
        <w:rPr>
          <w:rFonts w:asciiTheme="minorEastAsia" w:eastAsiaTheme="minorEastAsia" w:hAnsiTheme="minorEastAsia" w:cstheme="minorBidi"/>
          <w:bCs/>
          <w:noProof/>
          <w:szCs w:val="21"/>
        </w:rPr>
      </w:pPr>
      <w:hyperlink w:anchor="_Toc54816848" w:history="1">
        <w:r w:rsidR="006E7164" w:rsidRPr="006E7164">
          <w:rPr>
            <w:rStyle w:val="ad"/>
            <w:rFonts w:asciiTheme="minorEastAsia" w:eastAsiaTheme="minorEastAsia" w:hAnsiTheme="minorEastAsia"/>
            <w:bCs/>
            <w:noProof/>
            <w:szCs w:val="21"/>
          </w:rPr>
          <w:t>表2  主要农作物基本用水定额表</w:t>
        </w:r>
        <w:r w:rsidR="006E7164" w:rsidRPr="006E7164">
          <w:rPr>
            <w:rFonts w:asciiTheme="minorEastAsia" w:eastAsiaTheme="minorEastAsia" w:hAnsiTheme="minorEastAsia"/>
            <w:bCs/>
            <w:noProof/>
            <w:webHidden/>
            <w:szCs w:val="21"/>
          </w:rPr>
          <w:tab/>
        </w:r>
        <w:r w:rsidR="006E7164" w:rsidRPr="006E7164">
          <w:rPr>
            <w:rFonts w:asciiTheme="minorEastAsia" w:eastAsiaTheme="minorEastAsia" w:hAnsiTheme="minorEastAsia"/>
            <w:bCs/>
            <w:noProof/>
            <w:webHidden/>
            <w:szCs w:val="21"/>
          </w:rPr>
          <w:fldChar w:fldCharType="begin"/>
        </w:r>
        <w:r w:rsidR="006E7164" w:rsidRPr="006E7164">
          <w:rPr>
            <w:rFonts w:asciiTheme="minorEastAsia" w:eastAsiaTheme="minorEastAsia" w:hAnsiTheme="minorEastAsia"/>
            <w:bCs/>
            <w:noProof/>
            <w:webHidden/>
            <w:szCs w:val="21"/>
          </w:rPr>
          <w:instrText xml:space="preserve"> PAGEREF _Toc54816848 \h </w:instrText>
        </w:r>
        <w:r w:rsidR="006E7164" w:rsidRPr="006E7164">
          <w:rPr>
            <w:rFonts w:asciiTheme="minorEastAsia" w:eastAsiaTheme="minorEastAsia" w:hAnsiTheme="minorEastAsia"/>
            <w:bCs/>
            <w:noProof/>
            <w:webHidden/>
            <w:szCs w:val="21"/>
          </w:rPr>
        </w:r>
        <w:r w:rsidR="006E7164" w:rsidRPr="006E7164">
          <w:rPr>
            <w:rFonts w:asciiTheme="minorEastAsia" w:eastAsiaTheme="minorEastAsia" w:hAnsiTheme="minorEastAsia"/>
            <w:bCs/>
            <w:noProof/>
            <w:webHidden/>
            <w:szCs w:val="21"/>
          </w:rPr>
          <w:fldChar w:fldCharType="separate"/>
        </w:r>
        <w:r w:rsidR="00D808C6">
          <w:rPr>
            <w:rFonts w:asciiTheme="minorEastAsia" w:eastAsiaTheme="minorEastAsia" w:hAnsiTheme="minorEastAsia"/>
            <w:bCs/>
            <w:noProof/>
            <w:webHidden/>
            <w:szCs w:val="21"/>
          </w:rPr>
          <w:t>6</w:t>
        </w:r>
        <w:r w:rsidR="006E7164" w:rsidRPr="006E7164">
          <w:rPr>
            <w:rFonts w:asciiTheme="minorEastAsia" w:eastAsiaTheme="minorEastAsia" w:hAnsiTheme="minorEastAsia"/>
            <w:bCs/>
            <w:noProof/>
            <w:webHidden/>
            <w:szCs w:val="21"/>
          </w:rPr>
          <w:fldChar w:fldCharType="end"/>
        </w:r>
      </w:hyperlink>
    </w:p>
    <w:p w14:paraId="2DAE9D3B" w14:textId="0B46FC13" w:rsidR="006E7164" w:rsidRPr="006E7164" w:rsidRDefault="00CF3927" w:rsidP="006E7164">
      <w:pPr>
        <w:pStyle w:val="TOC3"/>
        <w:tabs>
          <w:tab w:val="right" w:leader="dot" w:pos="9287"/>
        </w:tabs>
        <w:spacing w:line="400" w:lineRule="exact"/>
        <w:ind w:leftChars="0" w:left="0" w:firstLineChars="100" w:firstLine="210"/>
        <w:rPr>
          <w:rFonts w:asciiTheme="minorEastAsia" w:eastAsiaTheme="minorEastAsia" w:hAnsiTheme="minorEastAsia" w:cstheme="minorBidi"/>
          <w:bCs/>
          <w:noProof/>
          <w:szCs w:val="21"/>
        </w:rPr>
      </w:pPr>
      <w:hyperlink w:anchor="_Toc54816849" w:history="1">
        <w:r w:rsidR="006E7164" w:rsidRPr="006E7164">
          <w:rPr>
            <w:rStyle w:val="ad"/>
            <w:rFonts w:asciiTheme="minorEastAsia" w:eastAsiaTheme="minorEastAsia" w:hAnsiTheme="minorEastAsia"/>
            <w:bCs/>
            <w:noProof/>
            <w:szCs w:val="21"/>
          </w:rPr>
          <w:t>表3  水稻附加用水定额表</w:t>
        </w:r>
        <w:r w:rsidR="006E7164" w:rsidRPr="006E7164">
          <w:rPr>
            <w:rFonts w:asciiTheme="minorEastAsia" w:eastAsiaTheme="minorEastAsia" w:hAnsiTheme="minorEastAsia"/>
            <w:bCs/>
            <w:noProof/>
            <w:webHidden/>
            <w:szCs w:val="21"/>
          </w:rPr>
          <w:tab/>
        </w:r>
        <w:r w:rsidR="006E7164" w:rsidRPr="006E7164">
          <w:rPr>
            <w:rFonts w:asciiTheme="minorEastAsia" w:eastAsiaTheme="minorEastAsia" w:hAnsiTheme="minorEastAsia"/>
            <w:bCs/>
            <w:noProof/>
            <w:webHidden/>
            <w:szCs w:val="21"/>
          </w:rPr>
          <w:fldChar w:fldCharType="begin"/>
        </w:r>
        <w:r w:rsidR="006E7164" w:rsidRPr="006E7164">
          <w:rPr>
            <w:rFonts w:asciiTheme="minorEastAsia" w:eastAsiaTheme="minorEastAsia" w:hAnsiTheme="minorEastAsia"/>
            <w:bCs/>
            <w:noProof/>
            <w:webHidden/>
            <w:szCs w:val="21"/>
          </w:rPr>
          <w:instrText xml:space="preserve"> PAGEREF _Toc54816849 \h </w:instrText>
        </w:r>
        <w:r w:rsidR="006E7164" w:rsidRPr="006E7164">
          <w:rPr>
            <w:rFonts w:asciiTheme="minorEastAsia" w:eastAsiaTheme="minorEastAsia" w:hAnsiTheme="minorEastAsia"/>
            <w:bCs/>
            <w:noProof/>
            <w:webHidden/>
            <w:szCs w:val="21"/>
          </w:rPr>
        </w:r>
        <w:r w:rsidR="006E7164" w:rsidRPr="006E7164">
          <w:rPr>
            <w:rFonts w:asciiTheme="minorEastAsia" w:eastAsiaTheme="minorEastAsia" w:hAnsiTheme="minorEastAsia"/>
            <w:bCs/>
            <w:noProof/>
            <w:webHidden/>
            <w:szCs w:val="21"/>
          </w:rPr>
          <w:fldChar w:fldCharType="separate"/>
        </w:r>
        <w:r w:rsidR="00D808C6">
          <w:rPr>
            <w:rFonts w:asciiTheme="minorEastAsia" w:eastAsiaTheme="minorEastAsia" w:hAnsiTheme="minorEastAsia"/>
            <w:bCs/>
            <w:noProof/>
            <w:webHidden/>
            <w:szCs w:val="21"/>
          </w:rPr>
          <w:t>7</w:t>
        </w:r>
        <w:r w:rsidR="006E7164" w:rsidRPr="006E7164">
          <w:rPr>
            <w:rFonts w:asciiTheme="minorEastAsia" w:eastAsiaTheme="minorEastAsia" w:hAnsiTheme="minorEastAsia"/>
            <w:bCs/>
            <w:noProof/>
            <w:webHidden/>
            <w:szCs w:val="21"/>
          </w:rPr>
          <w:fldChar w:fldCharType="end"/>
        </w:r>
      </w:hyperlink>
    </w:p>
    <w:p w14:paraId="1ED299E8" w14:textId="785E9622" w:rsidR="006E7164" w:rsidRPr="006E7164" w:rsidRDefault="00CF3927" w:rsidP="006E7164">
      <w:pPr>
        <w:pStyle w:val="TOC3"/>
        <w:tabs>
          <w:tab w:val="right" w:leader="dot" w:pos="9287"/>
        </w:tabs>
        <w:spacing w:line="400" w:lineRule="exact"/>
        <w:ind w:leftChars="0" w:left="0" w:firstLineChars="100" w:firstLine="210"/>
        <w:rPr>
          <w:rFonts w:asciiTheme="minorEastAsia" w:eastAsiaTheme="minorEastAsia" w:hAnsiTheme="minorEastAsia" w:cstheme="minorBidi"/>
          <w:bCs/>
          <w:noProof/>
          <w:szCs w:val="21"/>
        </w:rPr>
      </w:pPr>
      <w:hyperlink w:anchor="_Toc54816850" w:history="1">
        <w:r w:rsidR="006E7164" w:rsidRPr="006E7164">
          <w:rPr>
            <w:rStyle w:val="ad"/>
            <w:rFonts w:asciiTheme="minorEastAsia" w:eastAsiaTheme="minorEastAsia" w:hAnsiTheme="minorEastAsia"/>
            <w:bCs/>
            <w:noProof/>
            <w:szCs w:val="21"/>
          </w:rPr>
          <w:t>表4  主要园艺作物基本用水定额表</w:t>
        </w:r>
        <w:r w:rsidR="006E7164" w:rsidRPr="006E7164">
          <w:rPr>
            <w:rFonts w:asciiTheme="minorEastAsia" w:eastAsiaTheme="minorEastAsia" w:hAnsiTheme="minorEastAsia"/>
            <w:bCs/>
            <w:noProof/>
            <w:webHidden/>
            <w:szCs w:val="21"/>
          </w:rPr>
          <w:tab/>
        </w:r>
        <w:r w:rsidR="006E7164" w:rsidRPr="006E7164">
          <w:rPr>
            <w:rFonts w:asciiTheme="minorEastAsia" w:eastAsiaTheme="minorEastAsia" w:hAnsiTheme="minorEastAsia"/>
            <w:bCs/>
            <w:noProof/>
            <w:webHidden/>
            <w:szCs w:val="21"/>
          </w:rPr>
          <w:fldChar w:fldCharType="begin"/>
        </w:r>
        <w:r w:rsidR="006E7164" w:rsidRPr="006E7164">
          <w:rPr>
            <w:rFonts w:asciiTheme="minorEastAsia" w:eastAsiaTheme="minorEastAsia" w:hAnsiTheme="minorEastAsia"/>
            <w:bCs/>
            <w:noProof/>
            <w:webHidden/>
            <w:szCs w:val="21"/>
          </w:rPr>
          <w:instrText xml:space="preserve"> PAGEREF _Toc54816850 \h </w:instrText>
        </w:r>
        <w:r w:rsidR="006E7164" w:rsidRPr="006E7164">
          <w:rPr>
            <w:rFonts w:asciiTheme="minorEastAsia" w:eastAsiaTheme="minorEastAsia" w:hAnsiTheme="minorEastAsia"/>
            <w:bCs/>
            <w:noProof/>
            <w:webHidden/>
            <w:szCs w:val="21"/>
          </w:rPr>
        </w:r>
        <w:r w:rsidR="006E7164" w:rsidRPr="006E7164">
          <w:rPr>
            <w:rFonts w:asciiTheme="minorEastAsia" w:eastAsiaTheme="minorEastAsia" w:hAnsiTheme="minorEastAsia"/>
            <w:bCs/>
            <w:noProof/>
            <w:webHidden/>
            <w:szCs w:val="21"/>
          </w:rPr>
          <w:fldChar w:fldCharType="separate"/>
        </w:r>
        <w:r w:rsidR="00D808C6">
          <w:rPr>
            <w:rFonts w:asciiTheme="minorEastAsia" w:eastAsiaTheme="minorEastAsia" w:hAnsiTheme="minorEastAsia"/>
            <w:bCs/>
            <w:noProof/>
            <w:webHidden/>
            <w:szCs w:val="21"/>
          </w:rPr>
          <w:t>7</w:t>
        </w:r>
        <w:r w:rsidR="006E7164" w:rsidRPr="006E7164">
          <w:rPr>
            <w:rFonts w:asciiTheme="minorEastAsia" w:eastAsiaTheme="minorEastAsia" w:hAnsiTheme="minorEastAsia"/>
            <w:bCs/>
            <w:noProof/>
            <w:webHidden/>
            <w:szCs w:val="21"/>
          </w:rPr>
          <w:fldChar w:fldCharType="end"/>
        </w:r>
      </w:hyperlink>
    </w:p>
    <w:p w14:paraId="106718F9" w14:textId="0C2E1386" w:rsidR="006E7164" w:rsidRPr="006E7164" w:rsidRDefault="00CF3927" w:rsidP="006E7164">
      <w:pPr>
        <w:pStyle w:val="TOC3"/>
        <w:tabs>
          <w:tab w:val="right" w:leader="dot" w:pos="9287"/>
        </w:tabs>
        <w:spacing w:line="400" w:lineRule="exact"/>
        <w:ind w:leftChars="0" w:left="0" w:firstLineChars="100" w:firstLine="210"/>
        <w:rPr>
          <w:rFonts w:asciiTheme="minorEastAsia" w:eastAsiaTheme="minorEastAsia" w:hAnsiTheme="minorEastAsia" w:cstheme="minorBidi"/>
          <w:bCs/>
          <w:noProof/>
          <w:szCs w:val="21"/>
        </w:rPr>
      </w:pPr>
      <w:hyperlink w:anchor="_Toc54816851" w:history="1">
        <w:r w:rsidR="006E7164" w:rsidRPr="006E7164">
          <w:rPr>
            <w:rStyle w:val="ad"/>
            <w:rFonts w:asciiTheme="minorEastAsia" w:eastAsiaTheme="minorEastAsia" w:hAnsiTheme="minorEastAsia"/>
            <w:bCs/>
            <w:noProof/>
            <w:szCs w:val="21"/>
          </w:rPr>
          <w:t>表5  畜牧业用水定额表</w:t>
        </w:r>
        <w:r w:rsidR="006E7164" w:rsidRPr="006E7164">
          <w:rPr>
            <w:rFonts w:asciiTheme="minorEastAsia" w:eastAsiaTheme="minorEastAsia" w:hAnsiTheme="minorEastAsia"/>
            <w:bCs/>
            <w:noProof/>
            <w:webHidden/>
            <w:szCs w:val="21"/>
          </w:rPr>
          <w:tab/>
        </w:r>
        <w:r w:rsidR="006E7164" w:rsidRPr="006E7164">
          <w:rPr>
            <w:rFonts w:asciiTheme="minorEastAsia" w:eastAsiaTheme="minorEastAsia" w:hAnsiTheme="minorEastAsia"/>
            <w:bCs/>
            <w:noProof/>
            <w:webHidden/>
            <w:szCs w:val="21"/>
          </w:rPr>
          <w:fldChar w:fldCharType="begin"/>
        </w:r>
        <w:r w:rsidR="006E7164" w:rsidRPr="006E7164">
          <w:rPr>
            <w:rFonts w:asciiTheme="minorEastAsia" w:eastAsiaTheme="minorEastAsia" w:hAnsiTheme="minorEastAsia"/>
            <w:bCs/>
            <w:noProof/>
            <w:webHidden/>
            <w:szCs w:val="21"/>
          </w:rPr>
          <w:instrText xml:space="preserve"> PAGEREF _Toc54816851 \h </w:instrText>
        </w:r>
        <w:r w:rsidR="006E7164" w:rsidRPr="006E7164">
          <w:rPr>
            <w:rFonts w:asciiTheme="minorEastAsia" w:eastAsiaTheme="minorEastAsia" w:hAnsiTheme="minorEastAsia"/>
            <w:bCs/>
            <w:noProof/>
            <w:webHidden/>
            <w:szCs w:val="21"/>
          </w:rPr>
        </w:r>
        <w:r w:rsidR="006E7164" w:rsidRPr="006E7164">
          <w:rPr>
            <w:rFonts w:asciiTheme="minorEastAsia" w:eastAsiaTheme="minorEastAsia" w:hAnsiTheme="minorEastAsia"/>
            <w:bCs/>
            <w:noProof/>
            <w:webHidden/>
            <w:szCs w:val="21"/>
          </w:rPr>
          <w:fldChar w:fldCharType="separate"/>
        </w:r>
        <w:r w:rsidR="00D808C6">
          <w:rPr>
            <w:rFonts w:asciiTheme="minorEastAsia" w:eastAsiaTheme="minorEastAsia" w:hAnsiTheme="minorEastAsia"/>
            <w:bCs/>
            <w:noProof/>
            <w:webHidden/>
            <w:szCs w:val="21"/>
          </w:rPr>
          <w:t>9</w:t>
        </w:r>
        <w:r w:rsidR="006E7164" w:rsidRPr="006E7164">
          <w:rPr>
            <w:rFonts w:asciiTheme="minorEastAsia" w:eastAsiaTheme="minorEastAsia" w:hAnsiTheme="minorEastAsia"/>
            <w:bCs/>
            <w:noProof/>
            <w:webHidden/>
            <w:szCs w:val="21"/>
          </w:rPr>
          <w:fldChar w:fldCharType="end"/>
        </w:r>
      </w:hyperlink>
    </w:p>
    <w:p w14:paraId="5E35CB11" w14:textId="7892FF5E" w:rsidR="006E7164" w:rsidRPr="006E7164" w:rsidRDefault="00CF3927" w:rsidP="006E7164">
      <w:pPr>
        <w:pStyle w:val="TOC3"/>
        <w:tabs>
          <w:tab w:val="right" w:leader="dot" w:pos="9287"/>
        </w:tabs>
        <w:spacing w:line="400" w:lineRule="exact"/>
        <w:ind w:leftChars="0" w:left="0" w:firstLineChars="100" w:firstLine="210"/>
        <w:rPr>
          <w:rFonts w:asciiTheme="minorEastAsia" w:eastAsiaTheme="minorEastAsia" w:hAnsiTheme="minorEastAsia" w:cstheme="minorBidi"/>
          <w:bCs/>
          <w:noProof/>
          <w:szCs w:val="21"/>
        </w:rPr>
      </w:pPr>
      <w:hyperlink w:anchor="_Toc54816852" w:history="1">
        <w:r w:rsidR="006E7164" w:rsidRPr="006E7164">
          <w:rPr>
            <w:rStyle w:val="ad"/>
            <w:rFonts w:asciiTheme="minorEastAsia" w:eastAsiaTheme="minorEastAsia" w:hAnsiTheme="minorEastAsia"/>
            <w:bCs/>
            <w:noProof/>
            <w:szCs w:val="21"/>
          </w:rPr>
          <w:t>表6  渔业补水定额表</w:t>
        </w:r>
        <w:r w:rsidR="006E7164" w:rsidRPr="006E7164">
          <w:rPr>
            <w:rFonts w:asciiTheme="minorEastAsia" w:eastAsiaTheme="minorEastAsia" w:hAnsiTheme="minorEastAsia"/>
            <w:bCs/>
            <w:noProof/>
            <w:webHidden/>
            <w:szCs w:val="21"/>
          </w:rPr>
          <w:tab/>
        </w:r>
        <w:r w:rsidR="006E7164" w:rsidRPr="006E7164">
          <w:rPr>
            <w:rFonts w:asciiTheme="minorEastAsia" w:eastAsiaTheme="minorEastAsia" w:hAnsiTheme="minorEastAsia"/>
            <w:bCs/>
            <w:noProof/>
            <w:webHidden/>
            <w:szCs w:val="21"/>
          </w:rPr>
          <w:fldChar w:fldCharType="begin"/>
        </w:r>
        <w:r w:rsidR="006E7164" w:rsidRPr="006E7164">
          <w:rPr>
            <w:rFonts w:asciiTheme="minorEastAsia" w:eastAsiaTheme="minorEastAsia" w:hAnsiTheme="minorEastAsia"/>
            <w:bCs/>
            <w:noProof/>
            <w:webHidden/>
            <w:szCs w:val="21"/>
          </w:rPr>
          <w:instrText xml:space="preserve"> PAGEREF _Toc54816852 \h </w:instrText>
        </w:r>
        <w:r w:rsidR="006E7164" w:rsidRPr="006E7164">
          <w:rPr>
            <w:rFonts w:asciiTheme="minorEastAsia" w:eastAsiaTheme="minorEastAsia" w:hAnsiTheme="minorEastAsia"/>
            <w:bCs/>
            <w:noProof/>
            <w:webHidden/>
            <w:szCs w:val="21"/>
          </w:rPr>
        </w:r>
        <w:r w:rsidR="006E7164" w:rsidRPr="006E7164">
          <w:rPr>
            <w:rFonts w:asciiTheme="minorEastAsia" w:eastAsiaTheme="minorEastAsia" w:hAnsiTheme="minorEastAsia"/>
            <w:bCs/>
            <w:noProof/>
            <w:webHidden/>
            <w:szCs w:val="21"/>
          </w:rPr>
          <w:fldChar w:fldCharType="separate"/>
        </w:r>
        <w:r w:rsidR="00D808C6">
          <w:rPr>
            <w:rFonts w:asciiTheme="minorEastAsia" w:eastAsiaTheme="minorEastAsia" w:hAnsiTheme="minorEastAsia"/>
            <w:bCs/>
            <w:noProof/>
            <w:webHidden/>
            <w:szCs w:val="21"/>
          </w:rPr>
          <w:t>10</w:t>
        </w:r>
        <w:r w:rsidR="006E7164" w:rsidRPr="006E7164">
          <w:rPr>
            <w:rFonts w:asciiTheme="minorEastAsia" w:eastAsiaTheme="minorEastAsia" w:hAnsiTheme="minorEastAsia"/>
            <w:bCs/>
            <w:noProof/>
            <w:webHidden/>
            <w:szCs w:val="21"/>
          </w:rPr>
          <w:fldChar w:fldCharType="end"/>
        </w:r>
      </w:hyperlink>
    </w:p>
    <w:p w14:paraId="50BC375F" w14:textId="5248E5B3" w:rsidR="006E7164" w:rsidRPr="006E7164" w:rsidRDefault="00CF3927" w:rsidP="006E7164">
      <w:pPr>
        <w:pStyle w:val="TOC3"/>
        <w:tabs>
          <w:tab w:val="right" w:leader="dot" w:pos="9287"/>
        </w:tabs>
        <w:spacing w:line="400" w:lineRule="exact"/>
        <w:ind w:leftChars="0" w:left="0" w:firstLineChars="100" w:firstLine="210"/>
        <w:rPr>
          <w:rFonts w:asciiTheme="minorEastAsia" w:eastAsiaTheme="minorEastAsia" w:hAnsiTheme="minorEastAsia" w:cstheme="minorBidi"/>
          <w:bCs/>
          <w:noProof/>
          <w:szCs w:val="21"/>
        </w:rPr>
      </w:pPr>
      <w:hyperlink w:anchor="_Toc54816853" w:history="1">
        <w:r w:rsidR="006E7164" w:rsidRPr="006E7164">
          <w:rPr>
            <w:rStyle w:val="ad"/>
            <w:rFonts w:asciiTheme="minorEastAsia" w:eastAsiaTheme="minorEastAsia" w:hAnsiTheme="minorEastAsia"/>
            <w:bCs/>
            <w:noProof/>
            <w:szCs w:val="21"/>
          </w:rPr>
          <w:t>表7  工业用水定额表</w:t>
        </w:r>
        <w:r w:rsidR="006E7164" w:rsidRPr="006E7164">
          <w:rPr>
            <w:rFonts w:asciiTheme="minorEastAsia" w:eastAsiaTheme="minorEastAsia" w:hAnsiTheme="minorEastAsia"/>
            <w:bCs/>
            <w:noProof/>
            <w:webHidden/>
            <w:szCs w:val="21"/>
          </w:rPr>
          <w:tab/>
        </w:r>
        <w:r w:rsidR="006E7164" w:rsidRPr="006E7164">
          <w:rPr>
            <w:rFonts w:asciiTheme="minorEastAsia" w:eastAsiaTheme="minorEastAsia" w:hAnsiTheme="minorEastAsia"/>
            <w:bCs/>
            <w:noProof/>
            <w:webHidden/>
            <w:szCs w:val="21"/>
          </w:rPr>
          <w:fldChar w:fldCharType="begin"/>
        </w:r>
        <w:r w:rsidR="006E7164" w:rsidRPr="006E7164">
          <w:rPr>
            <w:rFonts w:asciiTheme="minorEastAsia" w:eastAsiaTheme="minorEastAsia" w:hAnsiTheme="minorEastAsia"/>
            <w:bCs/>
            <w:noProof/>
            <w:webHidden/>
            <w:szCs w:val="21"/>
          </w:rPr>
          <w:instrText xml:space="preserve"> PAGEREF _Toc54816853 \h </w:instrText>
        </w:r>
        <w:r w:rsidR="006E7164" w:rsidRPr="006E7164">
          <w:rPr>
            <w:rFonts w:asciiTheme="minorEastAsia" w:eastAsiaTheme="minorEastAsia" w:hAnsiTheme="minorEastAsia"/>
            <w:bCs/>
            <w:noProof/>
            <w:webHidden/>
            <w:szCs w:val="21"/>
          </w:rPr>
        </w:r>
        <w:r w:rsidR="006E7164" w:rsidRPr="006E7164">
          <w:rPr>
            <w:rFonts w:asciiTheme="minorEastAsia" w:eastAsiaTheme="minorEastAsia" w:hAnsiTheme="minorEastAsia"/>
            <w:bCs/>
            <w:noProof/>
            <w:webHidden/>
            <w:szCs w:val="21"/>
          </w:rPr>
          <w:fldChar w:fldCharType="separate"/>
        </w:r>
        <w:r w:rsidR="00D808C6">
          <w:rPr>
            <w:rFonts w:asciiTheme="minorEastAsia" w:eastAsiaTheme="minorEastAsia" w:hAnsiTheme="minorEastAsia"/>
            <w:bCs/>
            <w:noProof/>
            <w:webHidden/>
            <w:szCs w:val="21"/>
          </w:rPr>
          <w:t>10</w:t>
        </w:r>
        <w:r w:rsidR="006E7164" w:rsidRPr="006E7164">
          <w:rPr>
            <w:rFonts w:asciiTheme="minorEastAsia" w:eastAsiaTheme="minorEastAsia" w:hAnsiTheme="minorEastAsia"/>
            <w:bCs/>
            <w:noProof/>
            <w:webHidden/>
            <w:szCs w:val="21"/>
          </w:rPr>
          <w:fldChar w:fldCharType="end"/>
        </w:r>
      </w:hyperlink>
    </w:p>
    <w:p w14:paraId="5FA51C70" w14:textId="522DC20F" w:rsidR="006E7164" w:rsidRPr="006E7164" w:rsidRDefault="00CF3927" w:rsidP="006E7164">
      <w:pPr>
        <w:pStyle w:val="TOC3"/>
        <w:tabs>
          <w:tab w:val="right" w:leader="dot" w:pos="9287"/>
        </w:tabs>
        <w:spacing w:line="400" w:lineRule="exact"/>
        <w:ind w:leftChars="0" w:left="0" w:firstLineChars="100" w:firstLine="210"/>
        <w:rPr>
          <w:rFonts w:asciiTheme="minorEastAsia" w:eastAsiaTheme="minorEastAsia" w:hAnsiTheme="minorEastAsia" w:cstheme="minorBidi"/>
          <w:bCs/>
          <w:noProof/>
          <w:szCs w:val="21"/>
        </w:rPr>
      </w:pPr>
      <w:hyperlink w:anchor="_Toc54816854" w:history="1">
        <w:r w:rsidR="006E7164" w:rsidRPr="006E7164">
          <w:rPr>
            <w:rStyle w:val="ad"/>
            <w:rFonts w:asciiTheme="minorEastAsia" w:eastAsiaTheme="minorEastAsia" w:hAnsiTheme="minorEastAsia"/>
            <w:bCs/>
            <w:noProof/>
            <w:szCs w:val="21"/>
          </w:rPr>
          <w:t>表8  服务业、建筑业及生活用水定额表</w:t>
        </w:r>
        <w:r w:rsidR="006E7164" w:rsidRPr="006E7164">
          <w:rPr>
            <w:rFonts w:asciiTheme="minorEastAsia" w:eastAsiaTheme="minorEastAsia" w:hAnsiTheme="minorEastAsia"/>
            <w:bCs/>
            <w:noProof/>
            <w:webHidden/>
            <w:szCs w:val="21"/>
          </w:rPr>
          <w:tab/>
        </w:r>
        <w:r w:rsidR="006E7164" w:rsidRPr="006E7164">
          <w:rPr>
            <w:rFonts w:asciiTheme="minorEastAsia" w:eastAsiaTheme="minorEastAsia" w:hAnsiTheme="minorEastAsia"/>
            <w:bCs/>
            <w:noProof/>
            <w:webHidden/>
            <w:szCs w:val="21"/>
          </w:rPr>
          <w:fldChar w:fldCharType="begin"/>
        </w:r>
        <w:r w:rsidR="006E7164" w:rsidRPr="006E7164">
          <w:rPr>
            <w:rFonts w:asciiTheme="minorEastAsia" w:eastAsiaTheme="minorEastAsia" w:hAnsiTheme="minorEastAsia"/>
            <w:bCs/>
            <w:noProof/>
            <w:webHidden/>
            <w:szCs w:val="21"/>
          </w:rPr>
          <w:instrText xml:space="preserve"> PAGEREF _Toc54816854 \h </w:instrText>
        </w:r>
        <w:r w:rsidR="006E7164" w:rsidRPr="006E7164">
          <w:rPr>
            <w:rFonts w:asciiTheme="minorEastAsia" w:eastAsiaTheme="minorEastAsia" w:hAnsiTheme="minorEastAsia"/>
            <w:bCs/>
            <w:noProof/>
            <w:webHidden/>
            <w:szCs w:val="21"/>
          </w:rPr>
        </w:r>
        <w:r w:rsidR="006E7164" w:rsidRPr="006E7164">
          <w:rPr>
            <w:rFonts w:asciiTheme="minorEastAsia" w:eastAsiaTheme="minorEastAsia" w:hAnsiTheme="minorEastAsia"/>
            <w:bCs/>
            <w:noProof/>
            <w:webHidden/>
            <w:szCs w:val="21"/>
          </w:rPr>
          <w:fldChar w:fldCharType="separate"/>
        </w:r>
        <w:r w:rsidR="00D808C6">
          <w:rPr>
            <w:rFonts w:asciiTheme="minorEastAsia" w:eastAsiaTheme="minorEastAsia" w:hAnsiTheme="minorEastAsia"/>
            <w:bCs/>
            <w:noProof/>
            <w:webHidden/>
            <w:szCs w:val="21"/>
          </w:rPr>
          <w:t>20</w:t>
        </w:r>
        <w:r w:rsidR="006E7164" w:rsidRPr="006E7164">
          <w:rPr>
            <w:rFonts w:asciiTheme="minorEastAsia" w:eastAsiaTheme="minorEastAsia" w:hAnsiTheme="minorEastAsia"/>
            <w:bCs/>
            <w:noProof/>
            <w:webHidden/>
            <w:szCs w:val="21"/>
          </w:rPr>
          <w:fldChar w:fldCharType="end"/>
        </w:r>
      </w:hyperlink>
    </w:p>
    <w:p w14:paraId="5C40E83A" w14:textId="469C7A50" w:rsidR="006E7164" w:rsidRPr="006E7164" w:rsidRDefault="00CF3927" w:rsidP="006E7164">
      <w:pPr>
        <w:pStyle w:val="TOC1"/>
        <w:tabs>
          <w:tab w:val="right" w:leader="dot" w:pos="9287"/>
        </w:tabs>
        <w:spacing w:before="0" w:after="0" w:line="400" w:lineRule="exact"/>
        <w:rPr>
          <w:rFonts w:asciiTheme="minorEastAsia" w:eastAsiaTheme="minorEastAsia" w:hAnsiTheme="minorEastAsia" w:cstheme="minorBidi"/>
          <w:b w:val="0"/>
          <w:bCs/>
          <w:caps w:val="0"/>
          <w:noProof/>
          <w:sz w:val="21"/>
          <w:szCs w:val="21"/>
        </w:rPr>
      </w:pPr>
      <w:hyperlink w:anchor="_Toc54816855" w:history="1">
        <w:r w:rsidR="006E7164" w:rsidRPr="006E7164">
          <w:rPr>
            <w:rStyle w:val="ad"/>
            <w:rFonts w:asciiTheme="minorEastAsia" w:eastAsiaTheme="minorEastAsia" w:hAnsiTheme="minorEastAsia"/>
            <w:b w:val="0"/>
            <w:bCs/>
            <w:noProof/>
            <w:sz w:val="21"/>
            <w:szCs w:val="21"/>
          </w:rPr>
          <w:t>参考文献</w:t>
        </w:r>
        <w:r w:rsidR="006E7164" w:rsidRPr="006E7164">
          <w:rPr>
            <w:rFonts w:asciiTheme="minorEastAsia" w:eastAsiaTheme="minorEastAsia" w:hAnsiTheme="minorEastAsia"/>
            <w:b w:val="0"/>
            <w:bCs/>
            <w:noProof/>
            <w:webHidden/>
            <w:sz w:val="21"/>
            <w:szCs w:val="21"/>
          </w:rPr>
          <w:tab/>
        </w:r>
        <w:r w:rsidR="006E7164" w:rsidRPr="006E7164">
          <w:rPr>
            <w:rFonts w:asciiTheme="minorEastAsia" w:eastAsiaTheme="minorEastAsia" w:hAnsiTheme="minorEastAsia"/>
            <w:b w:val="0"/>
            <w:bCs/>
            <w:noProof/>
            <w:webHidden/>
            <w:sz w:val="21"/>
            <w:szCs w:val="21"/>
          </w:rPr>
          <w:fldChar w:fldCharType="begin"/>
        </w:r>
        <w:r w:rsidR="006E7164" w:rsidRPr="006E7164">
          <w:rPr>
            <w:rFonts w:asciiTheme="minorEastAsia" w:eastAsiaTheme="minorEastAsia" w:hAnsiTheme="minorEastAsia"/>
            <w:b w:val="0"/>
            <w:bCs/>
            <w:noProof/>
            <w:webHidden/>
            <w:sz w:val="21"/>
            <w:szCs w:val="21"/>
          </w:rPr>
          <w:instrText xml:space="preserve"> PAGEREF _Toc54816855 \h </w:instrText>
        </w:r>
        <w:r w:rsidR="006E7164" w:rsidRPr="006E7164">
          <w:rPr>
            <w:rFonts w:asciiTheme="minorEastAsia" w:eastAsiaTheme="minorEastAsia" w:hAnsiTheme="minorEastAsia"/>
            <w:b w:val="0"/>
            <w:bCs/>
            <w:noProof/>
            <w:webHidden/>
            <w:sz w:val="21"/>
            <w:szCs w:val="21"/>
          </w:rPr>
        </w:r>
        <w:r w:rsidR="006E7164" w:rsidRPr="006E7164">
          <w:rPr>
            <w:rFonts w:asciiTheme="minorEastAsia" w:eastAsiaTheme="minorEastAsia" w:hAnsiTheme="minorEastAsia"/>
            <w:b w:val="0"/>
            <w:bCs/>
            <w:noProof/>
            <w:webHidden/>
            <w:sz w:val="21"/>
            <w:szCs w:val="21"/>
          </w:rPr>
          <w:fldChar w:fldCharType="separate"/>
        </w:r>
        <w:r w:rsidR="00D808C6">
          <w:rPr>
            <w:rFonts w:asciiTheme="minorEastAsia" w:eastAsiaTheme="minorEastAsia" w:hAnsiTheme="minorEastAsia"/>
            <w:b w:val="0"/>
            <w:bCs/>
            <w:noProof/>
            <w:webHidden/>
            <w:sz w:val="21"/>
            <w:szCs w:val="21"/>
          </w:rPr>
          <w:t>23</w:t>
        </w:r>
        <w:r w:rsidR="006E7164" w:rsidRPr="006E7164">
          <w:rPr>
            <w:rFonts w:asciiTheme="minorEastAsia" w:eastAsiaTheme="minorEastAsia" w:hAnsiTheme="minorEastAsia"/>
            <w:b w:val="0"/>
            <w:bCs/>
            <w:noProof/>
            <w:webHidden/>
            <w:sz w:val="21"/>
            <w:szCs w:val="21"/>
          </w:rPr>
          <w:fldChar w:fldCharType="end"/>
        </w:r>
      </w:hyperlink>
    </w:p>
    <w:p w14:paraId="4112BA89" w14:textId="4119D65B" w:rsidR="006233CC" w:rsidRPr="00847EA1" w:rsidRDefault="006E7164" w:rsidP="006E7164">
      <w:pPr>
        <w:tabs>
          <w:tab w:val="center" w:leader="dot" w:pos="8400"/>
        </w:tabs>
        <w:adjustRightInd w:val="0"/>
        <w:snapToGrid w:val="0"/>
        <w:spacing w:line="400" w:lineRule="exact"/>
        <w:jc w:val="left"/>
        <w:rPr>
          <w:rFonts w:ascii="Times New Roman" w:eastAsiaTheme="minorEastAsia" w:hAnsi="Times New Roman"/>
          <w:sz w:val="36"/>
        </w:rPr>
      </w:pPr>
      <w:r w:rsidRPr="006E7164">
        <w:rPr>
          <w:rFonts w:asciiTheme="minorEastAsia" w:eastAsiaTheme="minorEastAsia" w:hAnsiTheme="minorEastAsia"/>
          <w:bCs/>
          <w:szCs w:val="21"/>
        </w:rPr>
        <w:fldChar w:fldCharType="end"/>
      </w:r>
    </w:p>
    <w:p w14:paraId="5B0F487C" w14:textId="77777777" w:rsidR="00266F1E" w:rsidRPr="00847EA1" w:rsidRDefault="00266F1E" w:rsidP="006E7164">
      <w:pPr>
        <w:tabs>
          <w:tab w:val="center" w:leader="dot" w:pos="8400"/>
        </w:tabs>
        <w:adjustRightInd w:val="0"/>
        <w:snapToGrid w:val="0"/>
        <w:jc w:val="left"/>
        <w:rPr>
          <w:rFonts w:ascii="Times New Roman" w:eastAsiaTheme="minorEastAsia" w:hAnsi="Times New Roman"/>
          <w:color w:val="FF0000"/>
          <w:sz w:val="36"/>
        </w:rPr>
      </w:pPr>
    </w:p>
    <w:p w14:paraId="745CB65A" w14:textId="77777777" w:rsidR="0027013B" w:rsidRPr="00847EA1" w:rsidRDefault="0027013B" w:rsidP="00961F2D">
      <w:pPr>
        <w:pStyle w:val="ae"/>
        <w:spacing w:before="0" w:after="0"/>
        <w:rPr>
          <w:rFonts w:ascii="黑体" w:eastAsia="黑体" w:hAnsi="黑体"/>
          <w:b w:val="0"/>
          <w:color w:val="FF0000"/>
          <w:szCs w:val="32"/>
        </w:rPr>
        <w:sectPr w:rsidR="0027013B" w:rsidRPr="00847EA1" w:rsidSect="0027013B">
          <w:headerReference w:type="default" r:id="rId11"/>
          <w:footerReference w:type="default" r:id="rId12"/>
          <w:pgSz w:w="11906" w:h="16838"/>
          <w:pgMar w:top="1361" w:right="1191" w:bottom="1361" w:left="1418" w:header="851" w:footer="992" w:gutter="0"/>
          <w:pgNumType w:fmt="upperRoman" w:start="1"/>
          <w:cols w:space="425"/>
          <w:docGrid w:type="lines" w:linePitch="312"/>
        </w:sectPr>
      </w:pPr>
    </w:p>
    <w:p w14:paraId="23CC9DD2" w14:textId="6C3B4832" w:rsidR="006233CC" w:rsidRPr="00847EA1" w:rsidRDefault="006233CC" w:rsidP="00961F2D">
      <w:pPr>
        <w:pStyle w:val="ae"/>
        <w:spacing w:before="0" w:after="0"/>
        <w:rPr>
          <w:rFonts w:ascii="黑体" w:eastAsia="黑体" w:hAnsi="黑体"/>
          <w:b w:val="0"/>
          <w:szCs w:val="32"/>
        </w:rPr>
      </w:pPr>
      <w:bookmarkStart w:id="0" w:name="_Toc54816767"/>
      <w:bookmarkStart w:id="1" w:name="_Toc54816823"/>
      <w:r w:rsidRPr="00847EA1">
        <w:rPr>
          <w:rFonts w:ascii="黑体" w:eastAsia="黑体" w:hAnsi="黑体"/>
          <w:b w:val="0"/>
          <w:szCs w:val="32"/>
        </w:rPr>
        <w:lastRenderedPageBreak/>
        <w:t>前  言</w:t>
      </w:r>
      <w:bookmarkEnd w:id="0"/>
      <w:bookmarkEnd w:id="1"/>
    </w:p>
    <w:p w14:paraId="7BCF5654" w14:textId="77777777" w:rsidR="006233CC" w:rsidRPr="00847EA1" w:rsidRDefault="006233CC" w:rsidP="00F31B9F">
      <w:pPr>
        <w:pStyle w:val="ae"/>
        <w:spacing w:before="0" w:after="0"/>
        <w:outlineLvl w:val="9"/>
        <w:rPr>
          <w:rFonts w:ascii="Times New Roman" w:eastAsiaTheme="minorEastAsia" w:hAnsi="Times New Roman"/>
          <w:b w:val="0"/>
          <w:color w:val="FF0000"/>
          <w:sz w:val="36"/>
          <w:szCs w:val="36"/>
        </w:rPr>
      </w:pPr>
    </w:p>
    <w:p w14:paraId="5C2FDAF0" w14:textId="77777777" w:rsidR="006233CC" w:rsidRPr="00283A6F" w:rsidRDefault="006233CC" w:rsidP="00130138">
      <w:pPr>
        <w:spacing w:line="360" w:lineRule="auto"/>
        <w:ind w:firstLineChars="200" w:firstLine="420"/>
        <w:rPr>
          <w:rFonts w:asciiTheme="minorEastAsia" w:eastAsiaTheme="minorEastAsia" w:hAnsiTheme="minorEastAsia"/>
          <w:szCs w:val="21"/>
        </w:rPr>
      </w:pPr>
      <w:r w:rsidRPr="00283A6F">
        <w:rPr>
          <w:rFonts w:asciiTheme="minorEastAsia" w:eastAsiaTheme="minorEastAsia" w:hAnsiTheme="minorEastAsia"/>
          <w:szCs w:val="21"/>
        </w:rPr>
        <w:t>本标准按照GB/T 1.1─2009</w:t>
      </w:r>
      <w:r w:rsidR="006D6D33" w:rsidRPr="00283A6F">
        <w:rPr>
          <w:rFonts w:asciiTheme="minorEastAsia" w:eastAsiaTheme="minorEastAsia" w:hAnsiTheme="minorEastAsia" w:hint="eastAsia"/>
          <w:szCs w:val="21"/>
        </w:rPr>
        <w:t>给出的规则起草</w:t>
      </w:r>
      <w:r w:rsidRPr="00283A6F">
        <w:rPr>
          <w:rFonts w:asciiTheme="minorEastAsia" w:eastAsiaTheme="minorEastAsia" w:hAnsiTheme="minorEastAsia"/>
          <w:szCs w:val="21"/>
        </w:rPr>
        <w:t>。</w:t>
      </w:r>
    </w:p>
    <w:p w14:paraId="15907E03" w14:textId="68C34469" w:rsidR="00EB5397" w:rsidRDefault="00EB5397" w:rsidP="00847EA1">
      <w:pPr>
        <w:autoSpaceDE w:val="0"/>
        <w:autoSpaceDN w:val="0"/>
        <w:adjustRightInd w:val="0"/>
        <w:spacing w:line="360" w:lineRule="auto"/>
        <w:ind w:firstLine="420"/>
        <w:jc w:val="left"/>
        <w:rPr>
          <w:rFonts w:asciiTheme="minorEastAsia" w:eastAsiaTheme="minorEastAsia" w:hAnsiTheme="minorEastAsia"/>
          <w:szCs w:val="21"/>
        </w:rPr>
      </w:pPr>
      <w:r w:rsidRPr="00283A6F">
        <w:t>本标准</w:t>
      </w:r>
      <w:r w:rsidRPr="00283A6F">
        <w:rPr>
          <w:rFonts w:asciiTheme="minorEastAsia" w:eastAsiaTheme="minorEastAsia" w:hAnsiTheme="minorEastAsia" w:hint="eastAsia"/>
          <w:szCs w:val="21"/>
        </w:rPr>
        <w:t>行业分类执行</w:t>
      </w:r>
      <w:r w:rsidRPr="00283A6F">
        <w:rPr>
          <w:rFonts w:asciiTheme="minorEastAsia" w:eastAsiaTheme="minorEastAsia" w:hAnsiTheme="minorEastAsia"/>
          <w:szCs w:val="21"/>
        </w:rPr>
        <w:t xml:space="preserve"> GB/T 4754-2017</w:t>
      </w:r>
      <w:r w:rsidR="00847EA1" w:rsidRPr="00283A6F">
        <w:rPr>
          <w:rFonts w:asciiTheme="minorEastAsia" w:eastAsiaTheme="minorEastAsia" w:hAnsiTheme="minorEastAsia" w:hint="eastAsia"/>
          <w:szCs w:val="21"/>
        </w:rPr>
        <w:t>。</w:t>
      </w:r>
    </w:p>
    <w:p w14:paraId="2624687B" w14:textId="23EE1B90" w:rsidR="00283A6F" w:rsidRPr="00283A6F" w:rsidRDefault="00283A6F" w:rsidP="00847EA1">
      <w:pPr>
        <w:autoSpaceDE w:val="0"/>
        <w:autoSpaceDN w:val="0"/>
        <w:adjustRightInd w:val="0"/>
        <w:spacing w:line="360" w:lineRule="auto"/>
        <w:ind w:firstLine="420"/>
        <w:jc w:val="left"/>
        <w:rPr>
          <w:rFonts w:asciiTheme="minorEastAsia" w:eastAsiaTheme="minorEastAsia" w:hAnsiTheme="minorEastAsia"/>
          <w:szCs w:val="21"/>
        </w:rPr>
      </w:pPr>
      <w:r>
        <w:rPr>
          <w:rFonts w:asciiTheme="minorEastAsia" w:eastAsiaTheme="minorEastAsia" w:hAnsiTheme="minorEastAsia" w:hint="eastAsia"/>
          <w:szCs w:val="21"/>
        </w:rPr>
        <w:t>本标准由六安市水利局提出并归口。</w:t>
      </w:r>
    </w:p>
    <w:p w14:paraId="66DF4A75" w14:textId="421AE1C2" w:rsidR="00883D42" w:rsidRPr="00283A6F" w:rsidRDefault="006233CC" w:rsidP="00130138">
      <w:pPr>
        <w:spacing w:line="360" w:lineRule="auto"/>
        <w:ind w:firstLineChars="200" w:firstLine="420"/>
        <w:rPr>
          <w:rFonts w:asciiTheme="minorEastAsia" w:eastAsiaTheme="minorEastAsia" w:hAnsiTheme="minorEastAsia"/>
          <w:szCs w:val="21"/>
        </w:rPr>
      </w:pPr>
      <w:r w:rsidRPr="00283A6F">
        <w:rPr>
          <w:rFonts w:asciiTheme="minorEastAsia" w:eastAsiaTheme="minorEastAsia" w:hAnsiTheme="minorEastAsia"/>
          <w:szCs w:val="21"/>
        </w:rPr>
        <w:t>本标准</w:t>
      </w:r>
      <w:r w:rsidR="00EC4116" w:rsidRPr="00283A6F">
        <w:rPr>
          <w:rFonts w:asciiTheme="minorEastAsia" w:eastAsiaTheme="minorEastAsia" w:hAnsiTheme="minorEastAsia" w:hint="eastAsia"/>
          <w:szCs w:val="21"/>
        </w:rPr>
        <w:t>起草</w:t>
      </w:r>
      <w:r w:rsidRPr="00283A6F">
        <w:rPr>
          <w:rFonts w:asciiTheme="minorEastAsia" w:eastAsiaTheme="minorEastAsia" w:hAnsiTheme="minorEastAsia"/>
          <w:szCs w:val="21"/>
        </w:rPr>
        <w:t>单位：</w:t>
      </w:r>
      <w:r w:rsidR="00283A6F">
        <w:rPr>
          <w:rFonts w:asciiTheme="minorEastAsia" w:eastAsiaTheme="minorEastAsia" w:hAnsiTheme="minorEastAsia" w:hint="eastAsia"/>
          <w:szCs w:val="21"/>
        </w:rPr>
        <w:t>安徽省六安水文水资源局</w:t>
      </w:r>
      <w:r w:rsidR="00847EA1" w:rsidRPr="00283A6F">
        <w:rPr>
          <w:rFonts w:asciiTheme="minorEastAsia" w:eastAsiaTheme="minorEastAsia" w:hAnsiTheme="minorEastAsia" w:hint="eastAsia"/>
          <w:szCs w:val="21"/>
        </w:rPr>
        <w:t>、</w:t>
      </w:r>
      <w:r w:rsidR="00AF149F">
        <w:rPr>
          <w:rFonts w:asciiTheme="minorEastAsia" w:eastAsiaTheme="minorEastAsia" w:hAnsiTheme="minorEastAsia" w:hint="eastAsia"/>
          <w:szCs w:val="21"/>
        </w:rPr>
        <w:t>六安市水利局</w:t>
      </w:r>
      <w:r w:rsidRPr="00283A6F">
        <w:rPr>
          <w:rFonts w:asciiTheme="minorEastAsia" w:eastAsiaTheme="minorEastAsia" w:hAnsiTheme="minorEastAsia"/>
          <w:szCs w:val="21"/>
        </w:rPr>
        <w:t>。</w:t>
      </w:r>
    </w:p>
    <w:p w14:paraId="1F3849BD" w14:textId="08D248E5" w:rsidR="006233CC" w:rsidRPr="00283A6F" w:rsidRDefault="006233CC" w:rsidP="00130138">
      <w:pPr>
        <w:spacing w:line="360" w:lineRule="auto"/>
        <w:ind w:firstLineChars="200" w:firstLine="420"/>
        <w:rPr>
          <w:rFonts w:ascii="Times New Roman" w:eastAsiaTheme="minorEastAsia" w:hAnsi="Times New Roman"/>
          <w:sz w:val="24"/>
          <w:szCs w:val="21"/>
        </w:rPr>
      </w:pPr>
      <w:r w:rsidRPr="00283A6F">
        <w:rPr>
          <w:rFonts w:asciiTheme="minorEastAsia" w:eastAsiaTheme="minorEastAsia" w:hAnsiTheme="minorEastAsia"/>
          <w:szCs w:val="21"/>
        </w:rPr>
        <w:t>本标准起草人：</w:t>
      </w:r>
      <w:r w:rsidR="00847EA1" w:rsidRPr="00283A6F">
        <w:rPr>
          <w:rFonts w:asciiTheme="minorEastAsia" w:eastAsiaTheme="minorEastAsia" w:hAnsiTheme="minorEastAsia" w:hint="eastAsia"/>
          <w:szCs w:val="21"/>
        </w:rPr>
        <w:t>X</w:t>
      </w:r>
      <w:r w:rsidR="00847EA1" w:rsidRPr="00283A6F">
        <w:rPr>
          <w:rFonts w:asciiTheme="minorEastAsia" w:eastAsiaTheme="minorEastAsia" w:hAnsiTheme="minorEastAsia"/>
          <w:szCs w:val="21"/>
        </w:rPr>
        <w:t>XX</w:t>
      </w:r>
      <w:r w:rsidR="00847EA1" w:rsidRPr="00283A6F">
        <w:rPr>
          <w:rFonts w:asciiTheme="minorEastAsia" w:eastAsiaTheme="minorEastAsia" w:hAnsiTheme="minorEastAsia" w:hint="eastAsia"/>
          <w:szCs w:val="21"/>
        </w:rPr>
        <w:t>、X</w:t>
      </w:r>
      <w:r w:rsidR="00847EA1" w:rsidRPr="00283A6F">
        <w:rPr>
          <w:rFonts w:asciiTheme="minorEastAsia" w:eastAsiaTheme="minorEastAsia" w:hAnsiTheme="minorEastAsia"/>
          <w:szCs w:val="21"/>
        </w:rPr>
        <w:t>XX</w:t>
      </w:r>
      <w:r w:rsidR="00847EA1" w:rsidRPr="00283A6F">
        <w:rPr>
          <w:rFonts w:asciiTheme="minorEastAsia" w:eastAsiaTheme="minorEastAsia" w:hAnsiTheme="minorEastAsia" w:hint="eastAsia"/>
          <w:szCs w:val="21"/>
        </w:rPr>
        <w:t>、……</w:t>
      </w:r>
      <w:r w:rsidR="007204D9" w:rsidRPr="00283A6F">
        <w:rPr>
          <w:rFonts w:asciiTheme="minorEastAsia" w:eastAsiaTheme="minorEastAsia" w:hAnsiTheme="minorEastAsia"/>
          <w:szCs w:val="21"/>
        </w:rPr>
        <w:t>。</w:t>
      </w:r>
    </w:p>
    <w:p w14:paraId="4D71AC54" w14:textId="77777777" w:rsidR="006233CC" w:rsidRPr="00847EA1" w:rsidRDefault="006233CC" w:rsidP="006233CC">
      <w:pPr>
        <w:spacing w:line="360" w:lineRule="auto"/>
        <w:ind w:right="210" w:firstLineChars="200" w:firstLine="422"/>
        <w:jc w:val="right"/>
        <w:rPr>
          <w:rFonts w:ascii="Times New Roman" w:eastAsiaTheme="minorEastAsia" w:hAnsi="Times New Roman"/>
          <w:b/>
          <w:color w:val="FF0000"/>
          <w:szCs w:val="21"/>
        </w:rPr>
      </w:pPr>
    </w:p>
    <w:p w14:paraId="1CECF619" w14:textId="77777777" w:rsidR="006233CC" w:rsidRPr="00847EA1" w:rsidRDefault="006233CC" w:rsidP="00046533">
      <w:pPr>
        <w:spacing w:line="360" w:lineRule="auto"/>
        <w:rPr>
          <w:rFonts w:ascii="Times New Roman" w:eastAsiaTheme="minorEastAsia" w:hAnsi="Times New Roman"/>
          <w:color w:val="FF0000"/>
          <w:sz w:val="36"/>
          <w:szCs w:val="36"/>
        </w:rPr>
      </w:pPr>
    </w:p>
    <w:p w14:paraId="49A9DFEB" w14:textId="77777777" w:rsidR="006233CC" w:rsidRPr="00847EA1" w:rsidRDefault="006233CC" w:rsidP="00A40CAE">
      <w:pPr>
        <w:spacing w:line="360" w:lineRule="auto"/>
        <w:jc w:val="center"/>
        <w:rPr>
          <w:rFonts w:ascii="Times New Roman" w:eastAsiaTheme="minorEastAsia" w:hAnsi="Times New Roman"/>
          <w:color w:val="FF0000"/>
          <w:sz w:val="36"/>
          <w:szCs w:val="36"/>
        </w:rPr>
        <w:sectPr w:rsidR="006233CC" w:rsidRPr="00847EA1" w:rsidSect="0027013B">
          <w:footerReference w:type="default" r:id="rId13"/>
          <w:pgSz w:w="11906" w:h="16838"/>
          <w:pgMar w:top="1361" w:right="1191" w:bottom="1361" w:left="1418" w:header="851" w:footer="992" w:gutter="0"/>
          <w:pgNumType w:fmt="upperRoman" w:start="1"/>
          <w:cols w:space="425"/>
          <w:docGrid w:type="lines" w:linePitch="312"/>
        </w:sectPr>
      </w:pPr>
    </w:p>
    <w:p w14:paraId="1500151D" w14:textId="415CD9B0" w:rsidR="0043102A" w:rsidRPr="00283A6F" w:rsidRDefault="00283A6F" w:rsidP="00A40CAE">
      <w:pPr>
        <w:spacing w:line="360" w:lineRule="auto"/>
        <w:jc w:val="center"/>
        <w:rPr>
          <w:rFonts w:ascii="黑体" w:eastAsia="黑体" w:hAnsi="黑体"/>
          <w:sz w:val="32"/>
          <w:szCs w:val="32"/>
        </w:rPr>
      </w:pPr>
      <w:r w:rsidRPr="00283A6F">
        <w:rPr>
          <w:rFonts w:ascii="黑体" w:eastAsia="黑体" w:hAnsi="黑体" w:hint="eastAsia"/>
          <w:sz w:val="32"/>
          <w:szCs w:val="32"/>
        </w:rPr>
        <w:lastRenderedPageBreak/>
        <w:t>六安市</w:t>
      </w:r>
      <w:r w:rsidR="0043102A" w:rsidRPr="00283A6F">
        <w:rPr>
          <w:rFonts w:ascii="黑体" w:eastAsia="黑体" w:hAnsi="黑体"/>
          <w:sz w:val="32"/>
          <w:szCs w:val="32"/>
        </w:rPr>
        <w:t>行业用水定额</w:t>
      </w:r>
    </w:p>
    <w:p w14:paraId="3F36ABBD" w14:textId="3A4E6554" w:rsidR="0043102A" w:rsidRPr="00AA6322" w:rsidRDefault="0043102A" w:rsidP="00EB2533">
      <w:pPr>
        <w:pStyle w:val="1"/>
        <w:spacing w:beforeLines="100" w:before="312" w:after="0" w:line="360" w:lineRule="auto"/>
        <w:rPr>
          <w:rFonts w:ascii="黑体" w:eastAsia="黑体" w:hAnsi="黑体"/>
          <w:b w:val="0"/>
          <w:sz w:val="21"/>
          <w:szCs w:val="21"/>
        </w:rPr>
      </w:pPr>
      <w:bookmarkStart w:id="2" w:name="_Toc157575135"/>
      <w:bookmarkStart w:id="3" w:name="_Toc54816768"/>
      <w:bookmarkStart w:id="4" w:name="_Toc54816824"/>
      <w:r w:rsidRPr="00AA6322">
        <w:rPr>
          <w:rFonts w:ascii="黑体" w:eastAsia="黑体" w:hAnsi="黑体"/>
          <w:b w:val="0"/>
          <w:sz w:val="21"/>
          <w:szCs w:val="21"/>
        </w:rPr>
        <w:t>1．范围</w:t>
      </w:r>
      <w:bookmarkEnd w:id="2"/>
      <w:bookmarkEnd w:id="3"/>
      <w:bookmarkEnd w:id="4"/>
    </w:p>
    <w:p w14:paraId="2F673FF6" w14:textId="6C022C0D" w:rsidR="0043102A" w:rsidRPr="003F55BE" w:rsidRDefault="00283A6F" w:rsidP="00380E80">
      <w:pPr>
        <w:spacing w:line="360" w:lineRule="auto"/>
        <w:ind w:firstLineChars="200" w:firstLine="420"/>
        <w:rPr>
          <w:rFonts w:asciiTheme="minorEastAsia" w:eastAsiaTheme="minorEastAsia" w:hAnsiTheme="minorEastAsia"/>
          <w:szCs w:val="21"/>
        </w:rPr>
      </w:pPr>
      <w:r w:rsidRPr="003F55BE">
        <w:rPr>
          <w:rFonts w:asciiTheme="minorEastAsia" w:eastAsiaTheme="minorEastAsia" w:hAnsiTheme="minorEastAsia" w:hint="eastAsia"/>
          <w:szCs w:val="21"/>
        </w:rPr>
        <w:t>本标准规定了六安市农业用水、工业用水、服务业用水、居民生活用水的定额指标。</w:t>
      </w:r>
    </w:p>
    <w:p w14:paraId="270D9317" w14:textId="280D00EE" w:rsidR="0043102A" w:rsidRPr="003F55BE" w:rsidRDefault="0043102A" w:rsidP="00380E80">
      <w:pPr>
        <w:spacing w:line="360" w:lineRule="auto"/>
        <w:ind w:firstLineChars="200" w:firstLine="420"/>
        <w:rPr>
          <w:rFonts w:asciiTheme="minorEastAsia" w:eastAsiaTheme="minorEastAsia" w:hAnsiTheme="minorEastAsia"/>
          <w:szCs w:val="21"/>
        </w:rPr>
      </w:pPr>
      <w:r w:rsidRPr="003F55BE">
        <w:rPr>
          <w:rFonts w:asciiTheme="minorEastAsia" w:eastAsiaTheme="minorEastAsia" w:hAnsiTheme="minorEastAsia"/>
          <w:szCs w:val="21"/>
        </w:rPr>
        <w:t>本标准适用于</w:t>
      </w:r>
      <w:r w:rsidR="00AA6322" w:rsidRPr="003F55BE">
        <w:rPr>
          <w:rFonts w:asciiTheme="minorEastAsia" w:eastAsiaTheme="minorEastAsia" w:hAnsiTheme="minorEastAsia" w:hint="eastAsia"/>
          <w:szCs w:val="21"/>
        </w:rPr>
        <w:t>六安市水资源</w:t>
      </w:r>
      <w:r w:rsidR="00600AA5" w:rsidRPr="003F55BE">
        <w:rPr>
          <w:rFonts w:asciiTheme="minorEastAsia" w:eastAsiaTheme="minorEastAsia" w:hAnsiTheme="minorEastAsia" w:hint="eastAsia"/>
          <w:szCs w:val="21"/>
        </w:rPr>
        <w:t>管理</w:t>
      </w:r>
      <w:r w:rsidR="0081434A" w:rsidRPr="003F55BE">
        <w:rPr>
          <w:rFonts w:asciiTheme="minorEastAsia" w:eastAsiaTheme="minorEastAsia" w:hAnsiTheme="minorEastAsia" w:hint="eastAsia"/>
          <w:szCs w:val="21"/>
        </w:rPr>
        <w:t>和节约用水</w:t>
      </w:r>
      <w:r w:rsidR="003D4D64" w:rsidRPr="003F55BE">
        <w:rPr>
          <w:rFonts w:asciiTheme="minorEastAsia" w:eastAsiaTheme="minorEastAsia" w:hAnsiTheme="minorEastAsia" w:hint="eastAsia"/>
          <w:szCs w:val="21"/>
        </w:rPr>
        <w:t>管理</w:t>
      </w:r>
      <w:r w:rsidRPr="003F55BE">
        <w:rPr>
          <w:rFonts w:asciiTheme="minorEastAsia" w:eastAsiaTheme="minorEastAsia" w:hAnsiTheme="minorEastAsia"/>
          <w:szCs w:val="21"/>
        </w:rPr>
        <w:t>。</w:t>
      </w:r>
      <w:bookmarkStart w:id="5" w:name="_Toc157575136"/>
    </w:p>
    <w:p w14:paraId="4ED0A136" w14:textId="77777777" w:rsidR="0043102A" w:rsidRPr="00847EA1" w:rsidRDefault="0043102A" w:rsidP="0043102A">
      <w:pPr>
        <w:spacing w:line="360" w:lineRule="auto"/>
        <w:ind w:firstLineChars="200" w:firstLine="120"/>
        <w:rPr>
          <w:rFonts w:ascii="Times New Roman" w:eastAsiaTheme="minorEastAsia" w:hAnsi="Times New Roman"/>
          <w:color w:val="FF0000"/>
          <w:sz w:val="6"/>
          <w:szCs w:val="6"/>
        </w:rPr>
      </w:pPr>
    </w:p>
    <w:p w14:paraId="34C575E0" w14:textId="742B6C1C" w:rsidR="0043102A" w:rsidRPr="008257AD" w:rsidRDefault="0043102A" w:rsidP="0017467E">
      <w:pPr>
        <w:pStyle w:val="1"/>
        <w:spacing w:before="0" w:after="0" w:line="360" w:lineRule="auto"/>
        <w:ind w:firstLineChars="100" w:firstLine="210"/>
        <w:rPr>
          <w:rFonts w:ascii="黑体" w:eastAsia="黑体" w:hAnsi="黑体"/>
          <w:b w:val="0"/>
          <w:sz w:val="21"/>
          <w:szCs w:val="21"/>
        </w:rPr>
      </w:pPr>
      <w:bookmarkStart w:id="6" w:name="_Toc54816769"/>
      <w:bookmarkStart w:id="7" w:name="_Toc54816825"/>
      <w:r w:rsidRPr="008257AD">
        <w:rPr>
          <w:rFonts w:ascii="黑体" w:eastAsia="黑体" w:hAnsi="黑体"/>
          <w:b w:val="0"/>
          <w:sz w:val="21"/>
          <w:szCs w:val="21"/>
        </w:rPr>
        <w:t>2．规范性引用文件</w:t>
      </w:r>
      <w:bookmarkEnd w:id="5"/>
      <w:bookmarkEnd w:id="6"/>
      <w:bookmarkEnd w:id="7"/>
    </w:p>
    <w:p w14:paraId="1647E360" w14:textId="63DD332E" w:rsidR="00433CBB" w:rsidRPr="003F55BE" w:rsidRDefault="00433CBB" w:rsidP="00380E80">
      <w:pPr>
        <w:spacing w:line="360" w:lineRule="auto"/>
        <w:ind w:firstLineChars="200" w:firstLine="420"/>
        <w:rPr>
          <w:rFonts w:asciiTheme="minorEastAsia" w:eastAsiaTheme="minorEastAsia" w:hAnsiTheme="minorEastAsia"/>
          <w:szCs w:val="21"/>
        </w:rPr>
      </w:pPr>
      <w:r w:rsidRPr="003F55BE">
        <w:rPr>
          <w:rFonts w:asciiTheme="minorEastAsia" w:eastAsiaTheme="minorEastAsia" w:hAnsiTheme="minorEastAsia"/>
          <w:szCs w:val="21"/>
        </w:rPr>
        <w:t>下列文件对于本文件的应用是必不可少的。凡是注日期的引用文件，仅所注日期的版本适用于本文件。凡是不注日期的引用文件，其最新版本（包括所有的修改单）适用于本文件。</w:t>
      </w:r>
    </w:p>
    <w:p w14:paraId="2F97F80C" w14:textId="0F31F300" w:rsidR="008257AD" w:rsidRPr="008257AD" w:rsidRDefault="008257AD" w:rsidP="008257AD">
      <w:pPr>
        <w:spacing w:line="360" w:lineRule="auto"/>
        <w:ind w:firstLineChars="200" w:firstLine="420"/>
        <w:rPr>
          <w:rFonts w:asciiTheme="minorEastAsia" w:eastAsiaTheme="minorEastAsia" w:hAnsiTheme="minorEastAsia"/>
          <w:szCs w:val="21"/>
        </w:rPr>
      </w:pPr>
      <w:r w:rsidRPr="008257AD">
        <w:rPr>
          <w:rFonts w:asciiTheme="minorEastAsia" w:eastAsiaTheme="minorEastAsia" w:hAnsiTheme="minorEastAsia"/>
          <w:szCs w:val="21"/>
        </w:rPr>
        <w:t>GB/T 18820</w:t>
      </w:r>
      <w:r w:rsidRPr="008257AD">
        <w:rPr>
          <w:rFonts w:asciiTheme="minorEastAsia" w:eastAsiaTheme="minorEastAsia" w:hAnsiTheme="minorEastAsia"/>
        </w:rPr>
        <w:t>-</w:t>
      </w:r>
      <w:r w:rsidRPr="008257AD">
        <w:rPr>
          <w:rFonts w:asciiTheme="minorEastAsia" w:eastAsiaTheme="minorEastAsia" w:hAnsiTheme="minorEastAsia"/>
          <w:szCs w:val="21"/>
        </w:rPr>
        <w:t>2011</w:t>
      </w:r>
      <w:r w:rsidRPr="008257AD">
        <w:rPr>
          <w:rFonts w:asciiTheme="minorEastAsia" w:eastAsiaTheme="minorEastAsia" w:hAnsiTheme="minorEastAsia" w:hint="eastAsia"/>
          <w:szCs w:val="21"/>
        </w:rPr>
        <w:t xml:space="preserve"> </w:t>
      </w:r>
      <w:r w:rsidRPr="008257AD">
        <w:rPr>
          <w:rFonts w:asciiTheme="minorEastAsia" w:eastAsiaTheme="minorEastAsia" w:hAnsiTheme="minorEastAsia"/>
          <w:szCs w:val="21"/>
        </w:rPr>
        <w:t xml:space="preserve">  </w:t>
      </w:r>
      <w:r w:rsidR="00C3640B">
        <w:rPr>
          <w:rFonts w:asciiTheme="minorEastAsia" w:eastAsiaTheme="minorEastAsia" w:hAnsiTheme="minorEastAsia"/>
          <w:szCs w:val="21"/>
        </w:rPr>
        <w:t xml:space="preserve"> </w:t>
      </w:r>
      <w:r w:rsidRPr="008257AD">
        <w:rPr>
          <w:rFonts w:asciiTheme="minorEastAsia" w:eastAsiaTheme="minorEastAsia" w:hAnsiTheme="minorEastAsia"/>
          <w:szCs w:val="21"/>
        </w:rPr>
        <w:t>工业企业产品取水定额编制通则</w:t>
      </w:r>
    </w:p>
    <w:p w14:paraId="5B46FFCE" w14:textId="0A43F396"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 xml:space="preserve">GB/T 18916.4-2012 </w:t>
      </w:r>
      <w:r w:rsidR="00C3640B">
        <w:rPr>
          <w:rFonts w:asciiTheme="minorEastAsia" w:eastAsiaTheme="minorEastAsia" w:hAnsiTheme="minorEastAsia"/>
        </w:rPr>
        <w:t xml:space="preserve"> </w:t>
      </w:r>
      <w:r w:rsidRPr="00D76850">
        <w:rPr>
          <w:rFonts w:asciiTheme="minorEastAsia" w:eastAsiaTheme="minorEastAsia" w:hAnsiTheme="minorEastAsia" w:hint="eastAsia"/>
        </w:rPr>
        <w:t>取水定额 第4部分:纺织染整产品</w:t>
      </w:r>
    </w:p>
    <w:p w14:paraId="4DD06B42" w14:textId="6BE477E3"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 xml:space="preserve">GB/T 18916.6-2012 </w:t>
      </w:r>
      <w:r w:rsidR="00C3640B">
        <w:rPr>
          <w:rFonts w:asciiTheme="minorEastAsia" w:eastAsiaTheme="minorEastAsia" w:hAnsiTheme="minorEastAsia"/>
        </w:rPr>
        <w:t xml:space="preserve"> </w:t>
      </w:r>
      <w:r w:rsidRPr="00D76850">
        <w:rPr>
          <w:rFonts w:asciiTheme="minorEastAsia" w:eastAsiaTheme="minorEastAsia" w:hAnsiTheme="minorEastAsia" w:hint="eastAsia"/>
        </w:rPr>
        <w:t>取水定额 第6部分:啤酒制造</w:t>
      </w:r>
    </w:p>
    <w:p w14:paraId="4FAFB29E" w14:textId="36D83AB9"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 xml:space="preserve">GB/T 18916.7-2014 </w:t>
      </w:r>
      <w:r w:rsidR="00C3640B">
        <w:rPr>
          <w:rFonts w:asciiTheme="minorEastAsia" w:eastAsiaTheme="minorEastAsia" w:hAnsiTheme="minorEastAsia"/>
        </w:rPr>
        <w:t xml:space="preserve"> </w:t>
      </w:r>
      <w:r w:rsidRPr="00D76850">
        <w:rPr>
          <w:rFonts w:asciiTheme="minorEastAsia" w:eastAsiaTheme="minorEastAsia" w:hAnsiTheme="minorEastAsia" w:hint="eastAsia"/>
        </w:rPr>
        <w:t>取水定额 第7部分:酒精制造</w:t>
      </w:r>
    </w:p>
    <w:p w14:paraId="226449F7" w14:textId="20519D68"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 xml:space="preserve">GB/T 18916.8-2017 </w:t>
      </w:r>
      <w:r w:rsidR="00C3640B">
        <w:rPr>
          <w:rFonts w:asciiTheme="minorEastAsia" w:eastAsiaTheme="minorEastAsia" w:hAnsiTheme="minorEastAsia"/>
        </w:rPr>
        <w:t xml:space="preserve"> </w:t>
      </w:r>
      <w:r w:rsidRPr="00D76850">
        <w:rPr>
          <w:rFonts w:asciiTheme="minorEastAsia" w:eastAsiaTheme="minorEastAsia" w:hAnsiTheme="minorEastAsia" w:hint="eastAsia"/>
        </w:rPr>
        <w:t>取水定额 第8部分:合成氨</w:t>
      </w:r>
    </w:p>
    <w:p w14:paraId="7C765827"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18916.14-2014 取水定额 第14部分:毛纺织产品</w:t>
      </w:r>
    </w:p>
    <w:p w14:paraId="6320BEAF"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18916.15-2014 取水定额 第15部分:白酒制造</w:t>
      </w:r>
    </w:p>
    <w:p w14:paraId="0D688C24"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18916.18-2015 取水定额 第18部分:铜冶炼生产</w:t>
      </w:r>
    </w:p>
    <w:p w14:paraId="7ED4FFA4"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18916.19-2015 取水定额 第19部分:铅冶炼生产</w:t>
      </w:r>
    </w:p>
    <w:p w14:paraId="4C602A1E"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18916.20-2016 取水定额 第20部分:化纤长丝织造产品</w:t>
      </w:r>
    </w:p>
    <w:p w14:paraId="203C9E56"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18916.21-2016 取水定额 第21部分:真丝绸产品</w:t>
      </w:r>
    </w:p>
    <w:p w14:paraId="50931020"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18916.24-2016 取水定额 第24部分:麻纺织产品</w:t>
      </w:r>
    </w:p>
    <w:p w14:paraId="34DE6F05"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18916.26-2017 取水定额 第26部分:纯碱</w:t>
      </w:r>
    </w:p>
    <w:p w14:paraId="5455F306"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18916.27-2017 取水定额 第27部分:尿素</w:t>
      </w:r>
    </w:p>
    <w:p w14:paraId="00590FB7"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18916.28-2017 取水定额 第28部分:工业硫酸</w:t>
      </w:r>
    </w:p>
    <w:p w14:paraId="73BC8D7C"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18916.29-2017 取水定额 第29部分:烧碱</w:t>
      </w:r>
    </w:p>
    <w:p w14:paraId="238CBC1F"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18916.30-2017 取水定额 第30部分:炼焦</w:t>
      </w:r>
    </w:p>
    <w:p w14:paraId="6919ACAD"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18916.32-2017 取水定额 第32部分:铁矿选矿</w:t>
      </w:r>
    </w:p>
    <w:p w14:paraId="19026AA0"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18916.35-2018 取水定额 第35部分：煤制甲醇</w:t>
      </w:r>
    </w:p>
    <w:p w14:paraId="0CC146AF"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18916.38-2018 取水定额 第38部分：聚氯乙烯</w:t>
      </w:r>
    </w:p>
    <w:p w14:paraId="6DC150C8" w14:textId="77777777" w:rsidR="00D76850" w:rsidRP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18916.40-2018 取水定额 第40部分:船舶制造</w:t>
      </w:r>
    </w:p>
    <w:p w14:paraId="61CBCF56" w14:textId="092507A7" w:rsidR="00433CBB"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lastRenderedPageBreak/>
        <w:t>GB/T 18916.42-2019 取水定额 第42部分：黄酒制造</w:t>
      </w:r>
    </w:p>
    <w:p w14:paraId="6CA34E22" w14:textId="6B68BE39" w:rsid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18916.4</w:t>
      </w:r>
      <w:r>
        <w:rPr>
          <w:rFonts w:asciiTheme="minorEastAsia" w:eastAsiaTheme="minorEastAsia" w:hAnsiTheme="minorEastAsia"/>
        </w:rPr>
        <w:t>8</w:t>
      </w:r>
      <w:r w:rsidRPr="00D76850">
        <w:rPr>
          <w:rFonts w:asciiTheme="minorEastAsia" w:eastAsiaTheme="minorEastAsia" w:hAnsiTheme="minorEastAsia" w:hint="eastAsia"/>
        </w:rPr>
        <w:t>-20</w:t>
      </w:r>
      <w:r>
        <w:rPr>
          <w:rFonts w:asciiTheme="minorEastAsia" w:eastAsiaTheme="minorEastAsia" w:hAnsiTheme="minorEastAsia"/>
        </w:rPr>
        <w:t>20</w:t>
      </w:r>
      <w:r w:rsidRPr="00D76850">
        <w:rPr>
          <w:rFonts w:asciiTheme="minorEastAsia" w:eastAsiaTheme="minorEastAsia" w:hAnsiTheme="minorEastAsia" w:hint="eastAsia"/>
        </w:rPr>
        <w:t xml:space="preserve"> 取水定额 第4</w:t>
      </w:r>
      <w:r>
        <w:rPr>
          <w:rFonts w:asciiTheme="minorEastAsia" w:eastAsiaTheme="minorEastAsia" w:hAnsiTheme="minorEastAsia"/>
        </w:rPr>
        <w:t>8</w:t>
      </w:r>
      <w:r w:rsidRPr="00D76850">
        <w:rPr>
          <w:rFonts w:asciiTheme="minorEastAsia" w:eastAsiaTheme="minorEastAsia" w:hAnsiTheme="minorEastAsia" w:hint="eastAsia"/>
        </w:rPr>
        <w:t>部分：</w:t>
      </w:r>
      <w:r>
        <w:rPr>
          <w:rFonts w:asciiTheme="minorEastAsia" w:eastAsiaTheme="minorEastAsia" w:hAnsiTheme="minorEastAsia" w:hint="eastAsia"/>
        </w:rPr>
        <w:t>维纶产品</w:t>
      </w:r>
    </w:p>
    <w:p w14:paraId="48ACD565" w14:textId="0F6113A3" w:rsidR="00D76850"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18916.4</w:t>
      </w:r>
      <w:r>
        <w:rPr>
          <w:rFonts w:asciiTheme="minorEastAsia" w:eastAsiaTheme="minorEastAsia" w:hAnsiTheme="minorEastAsia"/>
        </w:rPr>
        <w:t>9</w:t>
      </w:r>
      <w:r w:rsidRPr="00D76850">
        <w:rPr>
          <w:rFonts w:asciiTheme="minorEastAsia" w:eastAsiaTheme="minorEastAsia" w:hAnsiTheme="minorEastAsia" w:hint="eastAsia"/>
        </w:rPr>
        <w:t>-20</w:t>
      </w:r>
      <w:r>
        <w:rPr>
          <w:rFonts w:asciiTheme="minorEastAsia" w:eastAsiaTheme="minorEastAsia" w:hAnsiTheme="minorEastAsia"/>
        </w:rPr>
        <w:t>20</w:t>
      </w:r>
      <w:r w:rsidRPr="00D76850">
        <w:rPr>
          <w:rFonts w:asciiTheme="minorEastAsia" w:eastAsiaTheme="minorEastAsia" w:hAnsiTheme="minorEastAsia" w:hint="eastAsia"/>
        </w:rPr>
        <w:t xml:space="preserve"> 取水定额 第4</w:t>
      </w:r>
      <w:r>
        <w:rPr>
          <w:rFonts w:asciiTheme="minorEastAsia" w:eastAsiaTheme="minorEastAsia" w:hAnsiTheme="minorEastAsia"/>
        </w:rPr>
        <w:t>9</w:t>
      </w:r>
      <w:r w:rsidRPr="00D76850">
        <w:rPr>
          <w:rFonts w:asciiTheme="minorEastAsia" w:eastAsiaTheme="minorEastAsia" w:hAnsiTheme="minorEastAsia" w:hint="eastAsia"/>
        </w:rPr>
        <w:t>部分：</w:t>
      </w:r>
      <w:r>
        <w:rPr>
          <w:rFonts w:asciiTheme="minorEastAsia" w:eastAsiaTheme="minorEastAsia" w:hAnsiTheme="minorEastAsia" w:hint="eastAsia"/>
        </w:rPr>
        <w:t>锦纶产品</w:t>
      </w:r>
    </w:p>
    <w:p w14:paraId="17279A22" w14:textId="22DBB842" w:rsidR="00D76850" w:rsidRPr="008257AD" w:rsidRDefault="00D76850" w:rsidP="00D76850">
      <w:pPr>
        <w:spacing w:line="360" w:lineRule="auto"/>
        <w:ind w:firstLineChars="200" w:firstLine="420"/>
        <w:rPr>
          <w:rFonts w:asciiTheme="minorEastAsia" w:eastAsiaTheme="minorEastAsia" w:hAnsiTheme="minorEastAsia"/>
        </w:rPr>
      </w:pPr>
      <w:r w:rsidRPr="00D76850">
        <w:rPr>
          <w:rFonts w:asciiTheme="minorEastAsia" w:eastAsiaTheme="minorEastAsia" w:hAnsiTheme="minorEastAsia" w:hint="eastAsia"/>
        </w:rPr>
        <w:t>GB/T 18916.</w:t>
      </w:r>
      <w:r>
        <w:rPr>
          <w:rFonts w:asciiTheme="minorEastAsia" w:eastAsiaTheme="minorEastAsia" w:hAnsiTheme="minorEastAsia"/>
        </w:rPr>
        <w:t>50</w:t>
      </w:r>
      <w:r w:rsidRPr="00D76850">
        <w:rPr>
          <w:rFonts w:asciiTheme="minorEastAsia" w:eastAsiaTheme="minorEastAsia" w:hAnsiTheme="minorEastAsia" w:hint="eastAsia"/>
        </w:rPr>
        <w:t>-20</w:t>
      </w:r>
      <w:r>
        <w:rPr>
          <w:rFonts w:asciiTheme="minorEastAsia" w:eastAsiaTheme="minorEastAsia" w:hAnsiTheme="minorEastAsia"/>
        </w:rPr>
        <w:t>20</w:t>
      </w:r>
      <w:r w:rsidRPr="00D76850">
        <w:rPr>
          <w:rFonts w:asciiTheme="minorEastAsia" w:eastAsiaTheme="minorEastAsia" w:hAnsiTheme="minorEastAsia" w:hint="eastAsia"/>
        </w:rPr>
        <w:t xml:space="preserve"> 取水定额 第</w:t>
      </w:r>
      <w:r>
        <w:rPr>
          <w:rFonts w:asciiTheme="minorEastAsia" w:eastAsiaTheme="minorEastAsia" w:hAnsiTheme="minorEastAsia"/>
        </w:rPr>
        <w:t>50</w:t>
      </w:r>
      <w:r w:rsidRPr="00D76850">
        <w:rPr>
          <w:rFonts w:asciiTheme="minorEastAsia" w:eastAsiaTheme="minorEastAsia" w:hAnsiTheme="minorEastAsia" w:hint="eastAsia"/>
        </w:rPr>
        <w:t>部分：</w:t>
      </w:r>
      <w:r w:rsidR="00C3640B">
        <w:rPr>
          <w:rFonts w:asciiTheme="minorEastAsia" w:eastAsiaTheme="minorEastAsia" w:hAnsiTheme="minorEastAsia" w:hint="eastAsia"/>
        </w:rPr>
        <w:t>聚酯涤纶产品</w:t>
      </w:r>
    </w:p>
    <w:p w14:paraId="19A13479" w14:textId="0932E03B" w:rsidR="00433CBB" w:rsidRPr="008257AD" w:rsidRDefault="00433CBB" w:rsidP="00433CBB">
      <w:pPr>
        <w:spacing w:line="360" w:lineRule="auto"/>
        <w:ind w:firstLineChars="200" w:firstLine="420"/>
        <w:rPr>
          <w:rFonts w:asciiTheme="minorEastAsia" w:eastAsiaTheme="minorEastAsia" w:hAnsiTheme="minorEastAsia"/>
        </w:rPr>
      </w:pPr>
      <w:r w:rsidRPr="008257AD">
        <w:rPr>
          <w:rFonts w:asciiTheme="minorEastAsia" w:eastAsiaTheme="minorEastAsia" w:hAnsiTheme="minorEastAsia"/>
        </w:rPr>
        <w:t xml:space="preserve">GB/T 30684-2014 </w:t>
      </w:r>
      <w:r w:rsidR="00C3640B">
        <w:rPr>
          <w:rFonts w:asciiTheme="minorEastAsia" w:eastAsiaTheme="minorEastAsia" w:hAnsiTheme="minorEastAsia"/>
        </w:rPr>
        <w:t xml:space="preserve">   </w:t>
      </w:r>
      <w:r w:rsidRPr="008257AD">
        <w:rPr>
          <w:rFonts w:asciiTheme="minorEastAsia" w:eastAsiaTheme="minorEastAsia" w:hAnsiTheme="minorEastAsia"/>
        </w:rPr>
        <w:t>高尔夫球场节水技术规范</w:t>
      </w:r>
    </w:p>
    <w:p w14:paraId="7BE11B15" w14:textId="607010E8" w:rsidR="00433CBB" w:rsidRPr="008257AD" w:rsidRDefault="00433CBB" w:rsidP="00433CBB">
      <w:pPr>
        <w:spacing w:line="360" w:lineRule="auto"/>
        <w:ind w:firstLineChars="200" w:firstLine="420"/>
        <w:rPr>
          <w:rFonts w:asciiTheme="minorEastAsia" w:eastAsiaTheme="minorEastAsia" w:hAnsiTheme="minorEastAsia"/>
          <w:szCs w:val="21"/>
        </w:rPr>
      </w:pPr>
      <w:r w:rsidRPr="008257AD">
        <w:rPr>
          <w:rFonts w:asciiTheme="minorEastAsia" w:eastAsiaTheme="minorEastAsia" w:hAnsiTheme="minorEastAsia"/>
          <w:szCs w:val="21"/>
        </w:rPr>
        <w:t>GB/T 29404</w:t>
      </w:r>
      <w:r w:rsidR="008257AD" w:rsidRPr="008257AD">
        <w:rPr>
          <w:rFonts w:asciiTheme="minorEastAsia" w:eastAsiaTheme="minorEastAsia" w:hAnsiTheme="minorEastAsia"/>
        </w:rPr>
        <w:t>-</w:t>
      </w:r>
      <w:r w:rsidRPr="008257AD">
        <w:rPr>
          <w:rFonts w:asciiTheme="minorEastAsia" w:eastAsiaTheme="minorEastAsia" w:hAnsiTheme="minorEastAsia"/>
          <w:szCs w:val="21"/>
        </w:rPr>
        <w:t>2012</w:t>
      </w:r>
      <w:r w:rsidRPr="008257AD">
        <w:rPr>
          <w:rFonts w:asciiTheme="minorEastAsia" w:eastAsiaTheme="minorEastAsia" w:hAnsiTheme="minorEastAsia" w:hint="eastAsia"/>
          <w:szCs w:val="21"/>
        </w:rPr>
        <w:t xml:space="preserve"> </w:t>
      </w:r>
      <w:r w:rsidR="00C3640B">
        <w:rPr>
          <w:rFonts w:asciiTheme="minorEastAsia" w:eastAsiaTheme="minorEastAsia" w:hAnsiTheme="minorEastAsia"/>
          <w:szCs w:val="21"/>
        </w:rPr>
        <w:t xml:space="preserve">   </w:t>
      </w:r>
      <w:r w:rsidRPr="008257AD">
        <w:rPr>
          <w:rFonts w:asciiTheme="minorEastAsia" w:eastAsiaTheme="minorEastAsia" w:hAnsiTheme="minorEastAsia"/>
          <w:szCs w:val="21"/>
        </w:rPr>
        <w:t>灌溉用水定额编制导则</w:t>
      </w:r>
    </w:p>
    <w:p w14:paraId="05D8EF37" w14:textId="7CFF3682" w:rsidR="00433CBB" w:rsidRPr="008257AD" w:rsidRDefault="00433CBB" w:rsidP="00433CBB">
      <w:pPr>
        <w:spacing w:line="360" w:lineRule="auto"/>
        <w:ind w:firstLineChars="200" w:firstLine="420"/>
        <w:rPr>
          <w:rFonts w:asciiTheme="minorEastAsia" w:eastAsiaTheme="minorEastAsia" w:hAnsiTheme="minorEastAsia"/>
          <w:szCs w:val="21"/>
        </w:rPr>
      </w:pPr>
      <w:r w:rsidRPr="008257AD">
        <w:rPr>
          <w:rFonts w:asciiTheme="minorEastAsia" w:eastAsiaTheme="minorEastAsia" w:hAnsiTheme="minorEastAsia" w:hint="eastAsia"/>
          <w:szCs w:val="21"/>
        </w:rPr>
        <w:t xml:space="preserve">GB/T 32716-2016 </w:t>
      </w:r>
      <w:r w:rsidR="00C3640B">
        <w:rPr>
          <w:rFonts w:asciiTheme="minorEastAsia" w:eastAsiaTheme="minorEastAsia" w:hAnsiTheme="minorEastAsia"/>
          <w:szCs w:val="21"/>
        </w:rPr>
        <w:t xml:space="preserve">   </w:t>
      </w:r>
      <w:r w:rsidRPr="008257AD">
        <w:rPr>
          <w:rFonts w:asciiTheme="minorEastAsia" w:eastAsiaTheme="minorEastAsia" w:hAnsiTheme="minorEastAsia" w:hint="eastAsia"/>
          <w:szCs w:val="21"/>
        </w:rPr>
        <w:t>用水定额编制技术导则</w:t>
      </w:r>
    </w:p>
    <w:p w14:paraId="27E0D557" w14:textId="30330E8A" w:rsidR="008257AD" w:rsidRPr="008A6AE0" w:rsidRDefault="00433CBB" w:rsidP="008A6AE0">
      <w:pPr>
        <w:spacing w:line="360" w:lineRule="auto"/>
        <w:ind w:firstLineChars="200" w:firstLine="420"/>
        <w:rPr>
          <w:rFonts w:asciiTheme="minorEastAsia" w:eastAsiaTheme="minorEastAsia" w:hAnsiTheme="minorEastAsia"/>
          <w:szCs w:val="21"/>
        </w:rPr>
      </w:pPr>
      <w:r w:rsidRPr="008257AD">
        <w:rPr>
          <w:rFonts w:asciiTheme="minorEastAsia" w:eastAsiaTheme="minorEastAsia" w:hAnsiTheme="minorEastAsia"/>
          <w:szCs w:val="21"/>
        </w:rPr>
        <w:t>GB 50288</w:t>
      </w:r>
      <w:r w:rsidR="008257AD" w:rsidRPr="008257AD">
        <w:rPr>
          <w:rFonts w:asciiTheme="minorEastAsia" w:eastAsiaTheme="minorEastAsia" w:hAnsiTheme="minorEastAsia"/>
        </w:rPr>
        <w:t>-</w:t>
      </w:r>
      <w:r w:rsidRPr="008257AD">
        <w:rPr>
          <w:rFonts w:asciiTheme="minorEastAsia" w:eastAsiaTheme="minorEastAsia" w:hAnsiTheme="minorEastAsia"/>
          <w:szCs w:val="21"/>
        </w:rPr>
        <w:t xml:space="preserve">2018   </w:t>
      </w:r>
      <w:r w:rsidR="00C3640B">
        <w:rPr>
          <w:rFonts w:asciiTheme="minorEastAsia" w:eastAsiaTheme="minorEastAsia" w:hAnsiTheme="minorEastAsia"/>
          <w:szCs w:val="21"/>
        </w:rPr>
        <w:t xml:space="preserve">   </w:t>
      </w:r>
      <w:r w:rsidRPr="008257AD">
        <w:rPr>
          <w:rFonts w:asciiTheme="minorEastAsia" w:eastAsiaTheme="minorEastAsia" w:hAnsiTheme="minorEastAsia" w:hint="eastAsia"/>
          <w:szCs w:val="21"/>
        </w:rPr>
        <w:t>灌溉与排水工程设计标准</w:t>
      </w:r>
    </w:p>
    <w:p w14:paraId="1F380351" w14:textId="56DC0775" w:rsidR="0043102A" w:rsidRPr="00B10FD3" w:rsidRDefault="0043102A" w:rsidP="00EB2533">
      <w:pPr>
        <w:pStyle w:val="1"/>
        <w:spacing w:beforeLines="100" w:before="312" w:after="0" w:line="360" w:lineRule="auto"/>
        <w:rPr>
          <w:rFonts w:ascii="黑体" w:eastAsia="黑体" w:hAnsi="黑体"/>
          <w:b w:val="0"/>
          <w:sz w:val="21"/>
          <w:szCs w:val="21"/>
        </w:rPr>
      </w:pPr>
      <w:bookmarkStart w:id="8" w:name="_Toc157575137"/>
      <w:bookmarkStart w:id="9" w:name="_Toc54816770"/>
      <w:bookmarkStart w:id="10" w:name="_Toc54816826"/>
      <w:r w:rsidRPr="00B10FD3">
        <w:rPr>
          <w:rFonts w:ascii="黑体" w:eastAsia="黑体" w:hAnsi="黑体"/>
          <w:b w:val="0"/>
          <w:sz w:val="21"/>
          <w:szCs w:val="21"/>
        </w:rPr>
        <w:t>3．术语</w:t>
      </w:r>
      <w:bookmarkEnd w:id="8"/>
      <w:r w:rsidR="00EB2533" w:rsidRPr="00B10FD3">
        <w:rPr>
          <w:rFonts w:ascii="黑体" w:eastAsia="黑体" w:hAnsi="黑体" w:hint="eastAsia"/>
          <w:b w:val="0"/>
          <w:sz w:val="21"/>
          <w:szCs w:val="21"/>
        </w:rPr>
        <w:t>和定义</w:t>
      </w:r>
      <w:bookmarkEnd w:id="9"/>
      <w:bookmarkEnd w:id="10"/>
    </w:p>
    <w:p w14:paraId="42E3ECB4" w14:textId="77777777" w:rsidR="00743E24" w:rsidRPr="003F55BE" w:rsidRDefault="00743E24" w:rsidP="003F55BE">
      <w:pPr>
        <w:spacing w:line="360" w:lineRule="auto"/>
        <w:ind w:firstLineChars="200" w:firstLine="420"/>
        <w:rPr>
          <w:rFonts w:asciiTheme="minorEastAsia" w:eastAsiaTheme="minorEastAsia" w:hAnsiTheme="minorEastAsia"/>
          <w:szCs w:val="21"/>
        </w:rPr>
      </w:pPr>
      <w:r w:rsidRPr="003F55BE">
        <w:rPr>
          <w:rFonts w:asciiTheme="minorEastAsia" w:eastAsiaTheme="minorEastAsia" w:hAnsiTheme="minorEastAsia"/>
          <w:szCs w:val="21"/>
        </w:rPr>
        <w:t>下列术语和定义适用于本</w:t>
      </w:r>
      <w:r w:rsidR="00476A49" w:rsidRPr="003F55BE">
        <w:rPr>
          <w:rFonts w:asciiTheme="minorEastAsia" w:eastAsiaTheme="minorEastAsia" w:hAnsiTheme="minorEastAsia" w:hint="eastAsia"/>
          <w:szCs w:val="21"/>
        </w:rPr>
        <w:t>标准</w:t>
      </w:r>
      <w:r w:rsidRPr="003F55BE">
        <w:rPr>
          <w:rFonts w:asciiTheme="minorEastAsia" w:eastAsiaTheme="minorEastAsia" w:hAnsiTheme="minorEastAsia"/>
          <w:szCs w:val="21"/>
        </w:rPr>
        <w:t>。</w:t>
      </w:r>
    </w:p>
    <w:p w14:paraId="3CFC8AA9" w14:textId="77777777" w:rsidR="00E946F6" w:rsidRPr="00B10FD3" w:rsidRDefault="00E946F6" w:rsidP="00E946F6">
      <w:pPr>
        <w:pStyle w:val="a"/>
        <w:numPr>
          <w:ilvl w:val="0"/>
          <w:numId w:val="0"/>
        </w:numPr>
        <w:spacing w:beforeLines="0" w:afterLines="0" w:line="360" w:lineRule="auto"/>
        <w:rPr>
          <w:rFonts w:hAnsi="黑体"/>
        </w:rPr>
      </w:pPr>
      <w:bookmarkStart w:id="11" w:name="_Toc54816827"/>
      <w:r w:rsidRPr="00B10FD3">
        <w:rPr>
          <w:rFonts w:hAnsi="黑体"/>
        </w:rPr>
        <w:t>3.1</w:t>
      </w:r>
      <w:bookmarkEnd w:id="11"/>
    </w:p>
    <w:p w14:paraId="3F6043FF" w14:textId="77777777" w:rsidR="00E946F6" w:rsidRPr="00B10FD3" w:rsidRDefault="00FE2596" w:rsidP="00380E80">
      <w:pPr>
        <w:pStyle w:val="a"/>
        <w:numPr>
          <w:ilvl w:val="0"/>
          <w:numId w:val="0"/>
        </w:numPr>
        <w:spacing w:beforeLines="0" w:afterLines="0" w:line="360" w:lineRule="auto"/>
        <w:ind w:firstLineChars="200" w:firstLine="420"/>
        <w:outlineLvl w:val="9"/>
        <w:rPr>
          <w:rFonts w:hAnsi="黑体"/>
          <w:sz w:val="24"/>
          <w:szCs w:val="24"/>
        </w:rPr>
      </w:pPr>
      <w:r w:rsidRPr="00B10FD3">
        <w:rPr>
          <w:rFonts w:hAnsi="黑体" w:hint="eastAsia"/>
        </w:rPr>
        <w:t>用水量</w:t>
      </w:r>
      <w:r w:rsidR="001F0E6C" w:rsidRPr="00B10FD3">
        <w:rPr>
          <w:rFonts w:hAnsi="黑体" w:hint="eastAsia"/>
        </w:rPr>
        <w:t xml:space="preserve">    </w:t>
      </w:r>
      <w:r w:rsidRPr="00B10FD3">
        <w:rPr>
          <w:rFonts w:hAnsi="黑体" w:hint="eastAsia"/>
        </w:rPr>
        <w:t>quantity of</w:t>
      </w:r>
      <w:r w:rsidR="001F0E6C" w:rsidRPr="00B10FD3">
        <w:rPr>
          <w:rFonts w:hAnsi="黑体"/>
        </w:rPr>
        <w:t xml:space="preserve"> water</w:t>
      </w:r>
      <w:r w:rsidRPr="00B10FD3">
        <w:rPr>
          <w:rFonts w:hAnsi="黑体" w:hint="eastAsia"/>
        </w:rPr>
        <w:t xml:space="preserve"> intake</w:t>
      </w:r>
    </w:p>
    <w:p w14:paraId="6B1D55DE" w14:textId="77777777" w:rsidR="00E946F6" w:rsidRPr="00B10FD3" w:rsidRDefault="00E946F6" w:rsidP="00380E80">
      <w:pPr>
        <w:pStyle w:val="af1"/>
        <w:spacing w:line="360" w:lineRule="auto"/>
        <w:ind w:firstLine="420"/>
        <w:rPr>
          <w:rFonts w:ascii="Times New Roman" w:eastAsiaTheme="minorEastAsia"/>
          <w:szCs w:val="21"/>
        </w:rPr>
      </w:pPr>
      <w:r w:rsidRPr="00B10FD3">
        <w:rPr>
          <w:rFonts w:ascii="Times New Roman" w:eastAsiaTheme="minorEastAsia" w:hint="eastAsia"/>
          <w:szCs w:val="21"/>
        </w:rPr>
        <w:t>用水户</w:t>
      </w:r>
      <w:r w:rsidR="00FE2596" w:rsidRPr="00B10FD3">
        <w:rPr>
          <w:rFonts w:ascii="Times New Roman" w:eastAsiaTheme="minorEastAsia" w:hint="eastAsia"/>
          <w:szCs w:val="21"/>
        </w:rPr>
        <w:t>的取水量</w:t>
      </w:r>
      <w:r w:rsidRPr="00B10FD3">
        <w:rPr>
          <w:rFonts w:ascii="Times New Roman" w:eastAsiaTheme="minorEastAsia" w:hint="eastAsia"/>
          <w:szCs w:val="21"/>
        </w:rPr>
        <w:t>。</w:t>
      </w:r>
      <w:r w:rsidR="00FE2596" w:rsidRPr="00B10FD3">
        <w:rPr>
          <w:rFonts w:ascii="Times New Roman" w:eastAsiaTheme="minorEastAsia" w:hint="eastAsia"/>
          <w:szCs w:val="21"/>
        </w:rPr>
        <w:t>包括从公共供水工程取水（含再生水）、自取地表水（含雨水集蓄利用）、地下水、市场购得的水产品等，不包括重复利用水量。</w:t>
      </w:r>
    </w:p>
    <w:p w14:paraId="5F740362" w14:textId="77777777" w:rsidR="00EB6E1A" w:rsidRPr="00B10FD3" w:rsidRDefault="00EB6E1A" w:rsidP="00EB6E1A">
      <w:pPr>
        <w:pStyle w:val="a"/>
        <w:numPr>
          <w:ilvl w:val="0"/>
          <w:numId w:val="0"/>
        </w:numPr>
        <w:spacing w:beforeLines="0" w:afterLines="0" w:line="360" w:lineRule="auto"/>
        <w:rPr>
          <w:rFonts w:hAnsi="黑体"/>
        </w:rPr>
      </w:pPr>
      <w:bookmarkStart w:id="12" w:name="_Toc54816828"/>
      <w:r w:rsidRPr="00B10FD3">
        <w:rPr>
          <w:rFonts w:hAnsi="黑体"/>
        </w:rPr>
        <w:t>3.2</w:t>
      </w:r>
      <w:bookmarkEnd w:id="12"/>
    </w:p>
    <w:p w14:paraId="00B2A970" w14:textId="77777777" w:rsidR="00EB6E1A" w:rsidRPr="00B10FD3" w:rsidRDefault="00EB6E1A" w:rsidP="00380E80">
      <w:pPr>
        <w:pStyle w:val="a"/>
        <w:numPr>
          <w:ilvl w:val="0"/>
          <w:numId w:val="0"/>
        </w:numPr>
        <w:spacing w:beforeLines="0" w:afterLines="0" w:line="360" w:lineRule="auto"/>
        <w:ind w:firstLineChars="200" w:firstLine="420"/>
        <w:outlineLvl w:val="9"/>
        <w:rPr>
          <w:rFonts w:hAnsi="黑体"/>
        </w:rPr>
      </w:pPr>
      <w:r w:rsidRPr="00B10FD3">
        <w:rPr>
          <w:rFonts w:hAnsi="黑体" w:hint="eastAsia"/>
        </w:rPr>
        <w:t>用水定额</w:t>
      </w:r>
      <w:r w:rsidR="001F0E6C" w:rsidRPr="00B10FD3">
        <w:rPr>
          <w:rFonts w:hAnsi="黑体"/>
        </w:rPr>
        <w:t xml:space="preserve">    norm of water intake</w:t>
      </w:r>
    </w:p>
    <w:p w14:paraId="611AD134" w14:textId="77777777" w:rsidR="00EB6E1A" w:rsidRPr="00B10FD3" w:rsidRDefault="00305A14" w:rsidP="00380E80">
      <w:pPr>
        <w:pStyle w:val="af1"/>
        <w:spacing w:line="360" w:lineRule="auto"/>
        <w:ind w:firstLine="420"/>
        <w:rPr>
          <w:rFonts w:ascii="Times New Roman" w:eastAsiaTheme="minorEastAsia"/>
          <w:szCs w:val="21"/>
        </w:rPr>
      </w:pPr>
      <w:r w:rsidRPr="00B10FD3">
        <w:rPr>
          <w:rFonts w:ascii="Times New Roman" w:eastAsiaTheme="minorEastAsia" w:hint="eastAsia"/>
          <w:szCs w:val="21"/>
        </w:rPr>
        <w:t>一定时期内用水户单位用水量的限定值</w:t>
      </w:r>
      <w:r w:rsidR="00EB6E1A" w:rsidRPr="00B10FD3">
        <w:rPr>
          <w:rFonts w:ascii="Times New Roman" w:eastAsiaTheme="minorEastAsia" w:hint="eastAsia"/>
          <w:szCs w:val="21"/>
        </w:rPr>
        <w:t>。</w:t>
      </w:r>
      <w:r w:rsidR="00AF2A9C" w:rsidRPr="00B10FD3">
        <w:rPr>
          <w:rFonts w:ascii="Times New Roman" w:eastAsiaTheme="minorEastAsia" w:hint="eastAsia"/>
          <w:szCs w:val="21"/>
        </w:rPr>
        <w:t>包括农业用水定额、工业用水定额、服务业及建筑业用水定额和生活用水定额。</w:t>
      </w:r>
    </w:p>
    <w:p w14:paraId="5CD8957A" w14:textId="77777777" w:rsidR="00743E24" w:rsidRPr="00B10FD3" w:rsidRDefault="009D5AA8" w:rsidP="005F3601">
      <w:pPr>
        <w:pStyle w:val="a"/>
        <w:numPr>
          <w:ilvl w:val="0"/>
          <w:numId w:val="0"/>
        </w:numPr>
        <w:spacing w:beforeLines="0" w:afterLines="0" w:line="360" w:lineRule="auto"/>
        <w:rPr>
          <w:rFonts w:hAnsi="黑体"/>
        </w:rPr>
      </w:pPr>
      <w:bookmarkStart w:id="13" w:name="_Toc54816829"/>
      <w:r w:rsidRPr="00B10FD3">
        <w:rPr>
          <w:rFonts w:hAnsi="黑体"/>
        </w:rPr>
        <w:t>3.</w:t>
      </w:r>
      <w:r w:rsidR="00EB6E1A" w:rsidRPr="00B10FD3">
        <w:rPr>
          <w:rFonts w:hAnsi="黑体"/>
        </w:rPr>
        <w:t>3</w:t>
      </w:r>
      <w:bookmarkEnd w:id="13"/>
    </w:p>
    <w:p w14:paraId="7BEB499A" w14:textId="77777777" w:rsidR="00743E24" w:rsidRPr="00B10FD3" w:rsidRDefault="00743E24" w:rsidP="00380E80">
      <w:pPr>
        <w:pStyle w:val="a"/>
        <w:numPr>
          <w:ilvl w:val="0"/>
          <w:numId w:val="0"/>
        </w:numPr>
        <w:spacing w:beforeLines="0" w:afterLines="0" w:line="360" w:lineRule="auto"/>
        <w:ind w:firstLineChars="200" w:firstLine="420"/>
        <w:outlineLvl w:val="9"/>
        <w:rPr>
          <w:rFonts w:hAnsi="黑体"/>
          <w:sz w:val="24"/>
          <w:szCs w:val="24"/>
        </w:rPr>
      </w:pPr>
      <w:r w:rsidRPr="00B10FD3">
        <w:rPr>
          <w:rFonts w:hAnsi="黑体"/>
        </w:rPr>
        <w:t>农业用水定额</w:t>
      </w:r>
      <w:r w:rsidR="001F0E6C" w:rsidRPr="00B10FD3">
        <w:rPr>
          <w:rFonts w:hAnsi="黑体"/>
        </w:rPr>
        <w:t xml:space="preserve">    </w:t>
      </w:r>
      <w:r w:rsidR="00F82942" w:rsidRPr="00B10FD3">
        <w:rPr>
          <w:rFonts w:hAnsi="黑体"/>
        </w:rPr>
        <w:t>a</w:t>
      </w:r>
      <w:r w:rsidR="001F0E6C" w:rsidRPr="00B10FD3">
        <w:rPr>
          <w:rFonts w:hAnsi="黑体"/>
        </w:rPr>
        <w:t>gricultural water quota</w:t>
      </w:r>
    </w:p>
    <w:p w14:paraId="0C738273" w14:textId="77777777" w:rsidR="00743E24" w:rsidRPr="00B10FD3" w:rsidRDefault="009368BB" w:rsidP="00380E80">
      <w:pPr>
        <w:pStyle w:val="af1"/>
        <w:spacing w:line="360" w:lineRule="auto"/>
        <w:ind w:firstLine="420"/>
        <w:rPr>
          <w:rFonts w:ascii="Times New Roman" w:eastAsiaTheme="minorEastAsia"/>
          <w:szCs w:val="21"/>
        </w:rPr>
      </w:pPr>
      <w:r w:rsidRPr="003F55BE">
        <w:rPr>
          <w:rFonts w:asciiTheme="minorEastAsia" w:eastAsiaTheme="minorEastAsia" w:hAnsiTheme="minorEastAsia" w:hint="eastAsia"/>
          <w:kern w:val="2"/>
          <w:szCs w:val="21"/>
        </w:rPr>
        <w:t>一定时期内按相应核算单元确定的各类农业单位用水的限定值</w:t>
      </w:r>
      <w:r w:rsidR="00743E24" w:rsidRPr="003F55BE">
        <w:rPr>
          <w:rFonts w:asciiTheme="minorEastAsia" w:eastAsiaTheme="minorEastAsia" w:hAnsiTheme="minorEastAsia" w:hint="eastAsia"/>
          <w:kern w:val="2"/>
          <w:szCs w:val="21"/>
        </w:rPr>
        <w:t>。包括</w:t>
      </w:r>
      <w:r w:rsidRPr="003F55BE">
        <w:rPr>
          <w:rFonts w:asciiTheme="minorEastAsia" w:eastAsiaTheme="minorEastAsia" w:hAnsiTheme="minorEastAsia" w:hint="eastAsia"/>
          <w:kern w:val="2"/>
          <w:szCs w:val="21"/>
        </w:rPr>
        <w:t>农田</w:t>
      </w:r>
      <w:r w:rsidR="00743E24" w:rsidRPr="003F55BE">
        <w:rPr>
          <w:rFonts w:asciiTheme="minorEastAsia" w:eastAsiaTheme="minorEastAsia" w:hAnsiTheme="minorEastAsia" w:hint="eastAsia"/>
          <w:kern w:val="2"/>
          <w:szCs w:val="21"/>
        </w:rPr>
        <w:t>灌溉用水定额、</w:t>
      </w:r>
      <w:r w:rsidRPr="003F55BE">
        <w:rPr>
          <w:rFonts w:asciiTheme="minorEastAsia" w:eastAsiaTheme="minorEastAsia" w:hAnsiTheme="minorEastAsia" w:hint="eastAsia"/>
          <w:kern w:val="2"/>
          <w:szCs w:val="21"/>
        </w:rPr>
        <w:t>蔬菜</w:t>
      </w:r>
      <w:r w:rsidR="00BD4E66" w:rsidRPr="003F55BE">
        <w:rPr>
          <w:rFonts w:asciiTheme="minorEastAsia" w:eastAsiaTheme="minorEastAsia" w:hAnsiTheme="minorEastAsia" w:hint="eastAsia"/>
          <w:kern w:val="2"/>
          <w:szCs w:val="21"/>
        </w:rPr>
        <w:t>和</w:t>
      </w:r>
      <w:r w:rsidRPr="00B10FD3">
        <w:rPr>
          <w:rFonts w:ascii="Times New Roman" w:eastAsiaTheme="minorEastAsia" w:hint="eastAsia"/>
          <w:szCs w:val="21"/>
        </w:rPr>
        <w:t>林果地灌溉</w:t>
      </w:r>
      <w:r w:rsidR="00743E24" w:rsidRPr="00B10FD3">
        <w:rPr>
          <w:rFonts w:ascii="Times New Roman" w:eastAsiaTheme="minorEastAsia" w:hint="eastAsia"/>
          <w:szCs w:val="21"/>
        </w:rPr>
        <w:t>用水定额、牲畜用水定额和渔业用水定额。</w:t>
      </w:r>
    </w:p>
    <w:p w14:paraId="46601FAA" w14:textId="77777777" w:rsidR="00743E24" w:rsidRPr="00B10FD3" w:rsidRDefault="009D5AA8" w:rsidP="005F3601">
      <w:pPr>
        <w:pStyle w:val="a"/>
        <w:numPr>
          <w:ilvl w:val="0"/>
          <w:numId w:val="0"/>
        </w:numPr>
        <w:spacing w:beforeLines="0" w:afterLines="0" w:line="360" w:lineRule="auto"/>
        <w:rPr>
          <w:rFonts w:hAnsi="黑体"/>
        </w:rPr>
      </w:pPr>
      <w:bookmarkStart w:id="14" w:name="_Toc54816830"/>
      <w:r w:rsidRPr="00B10FD3">
        <w:rPr>
          <w:rFonts w:hAnsi="黑体"/>
        </w:rPr>
        <w:t>3.</w:t>
      </w:r>
      <w:r w:rsidR="00EB6E1A" w:rsidRPr="00B10FD3">
        <w:rPr>
          <w:rFonts w:hAnsi="黑体" w:hint="eastAsia"/>
        </w:rPr>
        <w:t>4</w:t>
      </w:r>
      <w:bookmarkEnd w:id="14"/>
    </w:p>
    <w:p w14:paraId="70AB84D6" w14:textId="77777777" w:rsidR="00743E24" w:rsidRPr="00B10FD3" w:rsidRDefault="00743E24" w:rsidP="00380E80">
      <w:pPr>
        <w:pStyle w:val="a"/>
        <w:numPr>
          <w:ilvl w:val="0"/>
          <w:numId w:val="0"/>
        </w:numPr>
        <w:spacing w:beforeLines="0" w:afterLines="0" w:line="360" w:lineRule="auto"/>
        <w:ind w:firstLineChars="200" w:firstLine="420"/>
        <w:outlineLvl w:val="9"/>
        <w:rPr>
          <w:rFonts w:hAnsi="黑体"/>
        </w:rPr>
      </w:pPr>
      <w:r w:rsidRPr="00B10FD3">
        <w:rPr>
          <w:rFonts w:hAnsi="黑体"/>
        </w:rPr>
        <w:t>灌溉用水定额</w:t>
      </w:r>
      <w:r w:rsidR="001F0E6C" w:rsidRPr="00B10FD3">
        <w:rPr>
          <w:rFonts w:hAnsi="黑体" w:hint="eastAsia"/>
        </w:rPr>
        <w:t xml:space="preserve">    </w:t>
      </w:r>
      <w:r w:rsidR="001F0E6C" w:rsidRPr="00B10FD3">
        <w:rPr>
          <w:rFonts w:hAnsi="黑体"/>
        </w:rPr>
        <w:t>irrigation water quota</w:t>
      </w:r>
    </w:p>
    <w:p w14:paraId="7F13FBE7" w14:textId="5BB04493" w:rsidR="00743E24" w:rsidRPr="00B10FD3" w:rsidRDefault="00743E24" w:rsidP="00380E80">
      <w:pPr>
        <w:pStyle w:val="af1"/>
        <w:spacing w:line="360" w:lineRule="auto"/>
        <w:ind w:firstLine="420"/>
        <w:rPr>
          <w:rFonts w:ascii="Times New Roman" w:eastAsiaTheme="minorEastAsia"/>
          <w:szCs w:val="21"/>
        </w:rPr>
      </w:pPr>
      <w:r w:rsidRPr="00B10FD3">
        <w:rPr>
          <w:rFonts w:ascii="Times New Roman" w:eastAsiaTheme="minorEastAsia"/>
          <w:szCs w:val="21"/>
        </w:rPr>
        <w:t>在规定位置和规定</w:t>
      </w:r>
      <w:r w:rsidR="00C7790B">
        <w:rPr>
          <w:rFonts w:ascii="Times New Roman" w:eastAsiaTheme="minorEastAsia" w:hint="eastAsia"/>
          <w:szCs w:val="21"/>
        </w:rPr>
        <w:t>水文年型</w:t>
      </w:r>
      <w:r w:rsidRPr="00B10FD3">
        <w:rPr>
          <w:rFonts w:ascii="Times New Roman" w:eastAsiaTheme="minorEastAsia"/>
          <w:szCs w:val="21"/>
        </w:rPr>
        <w:t>下核定的某种作物在一个生育期内单位面积的灌溉用水量，包括为满足作物种植需求而必须的播前灌水量。</w:t>
      </w:r>
    </w:p>
    <w:p w14:paraId="3CB3B7FE" w14:textId="77777777" w:rsidR="00743E24" w:rsidRPr="0034731B" w:rsidRDefault="009D5AA8" w:rsidP="005F3601">
      <w:pPr>
        <w:pStyle w:val="a"/>
        <w:numPr>
          <w:ilvl w:val="0"/>
          <w:numId w:val="0"/>
        </w:numPr>
        <w:spacing w:beforeLines="0" w:afterLines="0" w:line="360" w:lineRule="auto"/>
        <w:rPr>
          <w:rFonts w:hAnsi="黑体"/>
          <w:color w:val="FF0000"/>
        </w:rPr>
      </w:pPr>
      <w:bookmarkStart w:id="15" w:name="_Toc54816831"/>
      <w:r w:rsidRPr="0034731B">
        <w:rPr>
          <w:rFonts w:hAnsi="黑体"/>
          <w:color w:val="FF0000"/>
        </w:rPr>
        <w:t>3.</w:t>
      </w:r>
      <w:r w:rsidR="00BD4E66" w:rsidRPr="0034731B">
        <w:rPr>
          <w:rFonts w:hAnsi="黑体" w:hint="eastAsia"/>
          <w:color w:val="FF0000"/>
        </w:rPr>
        <w:t>5</w:t>
      </w:r>
      <w:bookmarkEnd w:id="15"/>
    </w:p>
    <w:p w14:paraId="55A6547A" w14:textId="77777777" w:rsidR="00743E24" w:rsidRPr="00C7790B" w:rsidRDefault="00743E24" w:rsidP="00380E80">
      <w:pPr>
        <w:pStyle w:val="a"/>
        <w:numPr>
          <w:ilvl w:val="0"/>
          <w:numId w:val="0"/>
        </w:numPr>
        <w:spacing w:beforeLines="0" w:afterLines="0" w:line="360" w:lineRule="auto"/>
        <w:ind w:firstLineChars="200" w:firstLine="420"/>
        <w:outlineLvl w:val="9"/>
        <w:rPr>
          <w:rFonts w:hAnsi="黑体"/>
          <w:color w:val="FF0000"/>
        </w:rPr>
      </w:pPr>
      <w:r w:rsidRPr="00C7790B">
        <w:rPr>
          <w:rFonts w:hAnsi="黑体"/>
          <w:color w:val="FF0000"/>
        </w:rPr>
        <w:t>基本用水定额</w:t>
      </w:r>
      <w:r w:rsidR="001F0E6C" w:rsidRPr="00C7790B">
        <w:rPr>
          <w:rFonts w:hAnsi="黑体"/>
          <w:color w:val="FF0000"/>
        </w:rPr>
        <w:t xml:space="preserve">    reference quota of irrigation water</w:t>
      </w:r>
    </w:p>
    <w:p w14:paraId="6903B7EA" w14:textId="32FAB296" w:rsidR="00BD4E66" w:rsidRPr="00C7790B" w:rsidRDefault="00C7790B" w:rsidP="00380E80">
      <w:pPr>
        <w:pStyle w:val="af1"/>
        <w:spacing w:line="360" w:lineRule="auto"/>
        <w:ind w:firstLine="420"/>
        <w:rPr>
          <w:rFonts w:ascii="Times New Roman"/>
          <w:color w:val="FF0000"/>
          <w:szCs w:val="21"/>
        </w:rPr>
      </w:pPr>
      <w:r>
        <w:rPr>
          <w:rFonts w:ascii="Times New Roman" w:hint="eastAsia"/>
          <w:color w:val="FF0000"/>
          <w:szCs w:val="21"/>
        </w:rPr>
        <w:lastRenderedPageBreak/>
        <w:t>某种作物在参照灌溉条件下的单位灌溉面积用水量。参照灌溉条件宜确定为：灌溉工程类型为土渠输水地面灌溉、取水方式为自流引水、灌区规模为小型、无附加用水。</w:t>
      </w:r>
    </w:p>
    <w:p w14:paraId="4EB385EA" w14:textId="77777777" w:rsidR="00743E24" w:rsidRPr="00B10FD3" w:rsidRDefault="009D5AA8" w:rsidP="005F3601">
      <w:pPr>
        <w:pStyle w:val="a"/>
        <w:numPr>
          <w:ilvl w:val="0"/>
          <w:numId w:val="0"/>
        </w:numPr>
        <w:spacing w:beforeLines="0" w:afterLines="0" w:line="360" w:lineRule="auto"/>
        <w:rPr>
          <w:rFonts w:hAnsi="黑体"/>
        </w:rPr>
      </w:pPr>
      <w:bookmarkStart w:id="16" w:name="_Toc54816832"/>
      <w:r w:rsidRPr="00B10FD3">
        <w:rPr>
          <w:rFonts w:hAnsi="黑体"/>
        </w:rPr>
        <w:t>3.</w:t>
      </w:r>
      <w:r w:rsidR="00BD4E66" w:rsidRPr="00B10FD3">
        <w:rPr>
          <w:rFonts w:hAnsi="黑体" w:hint="eastAsia"/>
        </w:rPr>
        <w:t>6</w:t>
      </w:r>
      <w:bookmarkEnd w:id="16"/>
    </w:p>
    <w:p w14:paraId="58255027" w14:textId="77777777" w:rsidR="00743E24" w:rsidRPr="00B10FD3" w:rsidRDefault="00743E24" w:rsidP="00380E80">
      <w:pPr>
        <w:pStyle w:val="a"/>
        <w:numPr>
          <w:ilvl w:val="0"/>
          <w:numId w:val="0"/>
        </w:numPr>
        <w:spacing w:beforeLines="0" w:afterLines="0" w:line="360" w:lineRule="auto"/>
        <w:ind w:firstLineChars="200" w:firstLine="420"/>
        <w:outlineLvl w:val="9"/>
        <w:rPr>
          <w:rFonts w:hAnsi="黑体"/>
        </w:rPr>
      </w:pPr>
      <w:r w:rsidRPr="00B10FD3">
        <w:rPr>
          <w:rFonts w:hAnsi="黑体"/>
        </w:rPr>
        <w:t>附加用水定额</w:t>
      </w:r>
      <w:r w:rsidR="001F0E6C" w:rsidRPr="00B10FD3">
        <w:rPr>
          <w:rFonts w:hAnsi="黑体" w:hint="eastAsia"/>
        </w:rPr>
        <w:t xml:space="preserve">    </w:t>
      </w:r>
      <w:r w:rsidR="001F0E6C" w:rsidRPr="00B10FD3">
        <w:rPr>
          <w:rFonts w:hAnsi="黑体"/>
        </w:rPr>
        <w:t>additional quota of irrigation water</w:t>
      </w:r>
    </w:p>
    <w:p w14:paraId="2A80C275" w14:textId="686300B9" w:rsidR="00743E24" w:rsidRDefault="00743E24" w:rsidP="00380E80">
      <w:pPr>
        <w:pStyle w:val="af1"/>
        <w:spacing w:line="360" w:lineRule="auto"/>
        <w:ind w:firstLine="420"/>
        <w:rPr>
          <w:rFonts w:ascii="Times New Roman" w:eastAsiaTheme="minorEastAsia"/>
          <w:szCs w:val="21"/>
        </w:rPr>
      </w:pPr>
      <w:r w:rsidRPr="00B10FD3">
        <w:rPr>
          <w:rFonts w:ascii="Times New Roman" w:eastAsiaTheme="minorEastAsia"/>
          <w:szCs w:val="21"/>
        </w:rPr>
        <w:t>为满足作物生育期需水量以外的灌溉用水而增加的单位面积用水量。本标准主要指水田泡田用水。</w:t>
      </w:r>
    </w:p>
    <w:p w14:paraId="19CE52C1" w14:textId="3895E0DC" w:rsidR="00C7790B" w:rsidRPr="0034731B" w:rsidRDefault="00C7790B" w:rsidP="00C7790B">
      <w:pPr>
        <w:pStyle w:val="a"/>
        <w:numPr>
          <w:ilvl w:val="0"/>
          <w:numId w:val="0"/>
        </w:numPr>
        <w:spacing w:beforeLines="0" w:afterLines="0" w:line="360" w:lineRule="auto"/>
        <w:rPr>
          <w:rFonts w:hAnsi="黑体"/>
          <w:color w:val="FF0000"/>
        </w:rPr>
      </w:pPr>
      <w:r w:rsidRPr="0034731B">
        <w:rPr>
          <w:rFonts w:hAnsi="黑体"/>
          <w:color w:val="FF0000"/>
        </w:rPr>
        <w:t>3.7</w:t>
      </w:r>
    </w:p>
    <w:p w14:paraId="1B498038" w14:textId="6D471BF6" w:rsidR="00C7790B" w:rsidRPr="00777737" w:rsidRDefault="00C7790B" w:rsidP="00C7790B">
      <w:pPr>
        <w:pStyle w:val="a"/>
        <w:numPr>
          <w:ilvl w:val="0"/>
          <w:numId w:val="0"/>
        </w:numPr>
        <w:spacing w:beforeLines="0" w:afterLines="0" w:line="360" w:lineRule="auto"/>
        <w:ind w:firstLineChars="200" w:firstLine="420"/>
        <w:outlineLvl w:val="9"/>
        <w:rPr>
          <w:rFonts w:hAnsi="黑体"/>
          <w:color w:val="FF0000"/>
        </w:rPr>
      </w:pPr>
      <w:r w:rsidRPr="00777737">
        <w:rPr>
          <w:rFonts w:hAnsi="黑体" w:hint="eastAsia"/>
          <w:color w:val="FF0000"/>
        </w:rPr>
        <w:t>调节系数</w:t>
      </w:r>
      <w:r w:rsidRPr="00777737">
        <w:rPr>
          <w:rFonts w:hAnsi="黑体"/>
          <w:color w:val="FF0000"/>
        </w:rPr>
        <w:t xml:space="preserve"> </w:t>
      </w:r>
      <w:r w:rsidRPr="00777737">
        <w:rPr>
          <w:rFonts w:hAnsi="黑体" w:hint="eastAsia"/>
          <w:color w:val="FF0000"/>
        </w:rPr>
        <w:t xml:space="preserve">   ad</w:t>
      </w:r>
      <w:r w:rsidRPr="00777737">
        <w:rPr>
          <w:rFonts w:hAnsi="黑体"/>
          <w:color w:val="FF0000"/>
        </w:rPr>
        <w:t>justment coefficient</w:t>
      </w:r>
    </w:p>
    <w:p w14:paraId="6DC8B078" w14:textId="64EE8723" w:rsidR="00C7790B" w:rsidRPr="00777737" w:rsidRDefault="00C7790B" w:rsidP="00C7790B">
      <w:pPr>
        <w:pStyle w:val="af1"/>
        <w:spacing w:line="360" w:lineRule="auto"/>
        <w:ind w:firstLine="420"/>
        <w:rPr>
          <w:rFonts w:ascii="Times New Roman" w:eastAsiaTheme="minorEastAsia"/>
          <w:color w:val="FF0000"/>
          <w:szCs w:val="21"/>
        </w:rPr>
      </w:pPr>
      <w:r w:rsidRPr="00777737">
        <w:rPr>
          <w:rFonts w:ascii="Times New Roman" w:eastAsiaTheme="minorEastAsia" w:hint="eastAsia"/>
          <w:color w:val="FF0000"/>
          <w:szCs w:val="21"/>
        </w:rPr>
        <w:t>反映工程类型、取水方式、灌区规模等对参照灌溉条件下灌溉用水定额影响程度的系数。</w:t>
      </w:r>
    </w:p>
    <w:p w14:paraId="28B0D7A0" w14:textId="322F30A6" w:rsidR="00EB6E1A" w:rsidRPr="00B10FD3" w:rsidRDefault="00EB6E1A" w:rsidP="00EB6E1A">
      <w:pPr>
        <w:pStyle w:val="a"/>
        <w:numPr>
          <w:ilvl w:val="0"/>
          <w:numId w:val="0"/>
        </w:numPr>
        <w:spacing w:beforeLines="0" w:afterLines="0" w:line="360" w:lineRule="auto"/>
        <w:rPr>
          <w:rFonts w:hAnsi="黑体"/>
        </w:rPr>
      </w:pPr>
      <w:bookmarkStart w:id="17" w:name="_Toc54816833"/>
      <w:r w:rsidRPr="00B10FD3">
        <w:rPr>
          <w:rFonts w:hAnsi="黑体"/>
        </w:rPr>
        <w:t>3.</w:t>
      </w:r>
      <w:bookmarkEnd w:id="17"/>
      <w:r w:rsidR="00C7790B">
        <w:rPr>
          <w:rFonts w:hAnsi="黑体"/>
        </w:rPr>
        <w:t>8</w:t>
      </w:r>
    </w:p>
    <w:p w14:paraId="234CD5CA" w14:textId="77777777" w:rsidR="00EB6E1A" w:rsidRPr="00B10FD3" w:rsidRDefault="000564AD" w:rsidP="00380E80">
      <w:pPr>
        <w:pStyle w:val="a"/>
        <w:numPr>
          <w:ilvl w:val="0"/>
          <w:numId w:val="0"/>
        </w:numPr>
        <w:spacing w:beforeLines="0" w:afterLines="0" w:line="360" w:lineRule="auto"/>
        <w:ind w:firstLineChars="200" w:firstLine="420"/>
        <w:outlineLvl w:val="9"/>
        <w:rPr>
          <w:rFonts w:hAnsi="黑体"/>
        </w:rPr>
      </w:pPr>
      <w:r w:rsidRPr="00B10FD3">
        <w:rPr>
          <w:rFonts w:hAnsi="黑体" w:hint="eastAsia"/>
        </w:rPr>
        <w:t>作物灌溉</w:t>
      </w:r>
      <w:r w:rsidR="00EB6E1A" w:rsidRPr="00B10FD3">
        <w:rPr>
          <w:rFonts w:hAnsi="黑体" w:hint="eastAsia"/>
        </w:rPr>
        <w:t>综合用水定额</w:t>
      </w:r>
      <w:r w:rsidR="001F0E6C" w:rsidRPr="00B10FD3">
        <w:rPr>
          <w:rFonts w:hAnsi="黑体" w:hint="eastAsia"/>
        </w:rPr>
        <w:t xml:space="preserve">    </w:t>
      </w:r>
      <w:r w:rsidR="001F0E6C" w:rsidRPr="00B10FD3">
        <w:rPr>
          <w:rFonts w:hAnsi="黑体"/>
        </w:rPr>
        <w:t xml:space="preserve">comprehensive quota of irrigation </w:t>
      </w:r>
      <w:r w:rsidR="00D61629" w:rsidRPr="00B10FD3">
        <w:rPr>
          <w:rFonts w:hAnsi="黑体" w:hint="eastAsia"/>
        </w:rPr>
        <w:t xml:space="preserve">used </w:t>
      </w:r>
      <w:r w:rsidR="001F0E6C" w:rsidRPr="00B10FD3">
        <w:rPr>
          <w:rFonts w:hAnsi="黑体"/>
        </w:rPr>
        <w:t>water</w:t>
      </w:r>
    </w:p>
    <w:p w14:paraId="55B276DB" w14:textId="22B5ABF3" w:rsidR="00EB6E1A" w:rsidRDefault="000564AD" w:rsidP="00380E80">
      <w:pPr>
        <w:pStyle w:val="af1"/>
        <w:spacing w:line="360" w:lineRule="auto"/>
        <w:ind w:firstLine="420"/>
        <w:rPr>
          <w:rFonts w:ascii="Times New Roman" w:eastAsiaTheme="minorEastAsia"/>
          <w:szCs w:val="21"/>
        </w:rPr>
      </w:pPr>
      <w:r w:rsidRPr="00B10FD3">
        <w:rPr>
          <w:rFonts w:ascii="Times New Roman" w:eastAsiaTheme="minorEastAsia" w:hint="eastAsia"/>
          <w:szCs w:val="21"/>
        </w:rPr>
        <w:t>某区域内某种作物在各种实际灌溉条件（工程类型、取水方式、灌区规模、附加用水等）下的灌溉用水定额按灌溉面积的加权平均值</w:t>
      </w:r>
      <w:r w:rsidR="00EB6E1A" w:rsidRPr="00B10FD3">
        <w:rPr>
          <w:rFonts w:ascii="Times New Roman" w:eastAsiaTheme="minorEastAsia"/>
          <w:szCs w:val="21"/>
        </w:rPr>
        <w:t>。</w:t>
      </w:r>
    </w:p>
    <w:p w14:paraId="3BFDA09B" w14:textId="3FE67E0A" w:rsidR="00777737" w:rsidRPr="0034731B" w:rsidRDefault="00777737" w:rsidP="00777737">
      <w:pPr>
        <w:pStyle w:val="a"/>
        <w:numPr>
          <w:ilvl w:val="0"/>
          <w:numId w:val="0"/>
        </w:numPr>
        <w:spacing w:beforeLines="0" w:afterLines="0" w:line="360" w:lineRule="auto"/>
        <w:rPr>
          <w:rFonts w:hAnsi="黑体"/>
          <w:color w:val="FF0000"/>
        </w:rPr>
      </w:pPr>
      <w:r w:rsidRPr="0034731B">
        <w:rPr>
          <w:rFonts w:hAnsi="黑体"/>
          <w:color w:val="FF0000"/>
        </w:rPr>
        <w:t>3.9</w:t>
      </w:r>
    </w:p>
    <w:p w14:paraId="0C071BA6" w14:textId="5E5D8A8D" w:rsidR="00777737" w:rsidRPr="00777737" w:rsidRDefault="00777737" w:rsidP="00777737">
      <w:pPr>
        <w:pStyle w:val="a"/>
        <w:numPr>
          <w:ilvl w:val="0"/>
          <w:numId w:val="0"/>
        </w:numPr>
        <w:spacing w:beforeLines="0" w:afterLines="0" w:line="360" w:lineRule="auto"/>
        <w:ind w:firstLineChars="200" w:firstLine="420"/>
        <w:outlineLvl w:val="9"/>
        <w:rPr>
          <w:rFonts w:hAnsi="黑体"/>
          <w:color w:val="FF0000"/>
        </w:rPr>
      </w:pPr>
      <w:r w:rsidRPr="00777737">
        <w:rPr>
          <w:rFonts w:hAnsi="黑体" w:hint="eastAsia"/>
          <w:color w:val="FF0000"/>
        </w:rPr>
        <w:t xml:space="preserve">水文年型    </w:t>
      </w:r>
      <w:r w:rsidRPr="00777737">
        <w:rPr>
          <w:rFonts w:hAnsi="黑体"/>
          <w:color w:val="FF0000"/>
        </w:rPr>
        <w:t>hydrological year</w:t>
      </w:r>
    </w:p>
    <w:p w14:paraId="07BC71C5" w14:textId="3986BE2D" w:rsidR="00777737" w:rsidRPr="00777737" w:rsidRDefault="00777737" w:rsidP="00777737">
      <w:pPr>
        <w:pStyle w:val="af1"/>
        <w:spacing w:line="360" w:lineRule="auto"/>
        <w:ind w:firstLine="420"/>
        <w:rPr>
          <w:rFonts w:ascii="Times New Roman" w:eastAsiaTheme="minorEastAsia"/>
          <w:color w:val="FF0000"/>
          <w:szCs w:val="21"/>
        </w:rPr>
      </w:pPr>
      <w:r w:rsidRPr="00777737">
        <w:rPr>
          <w:rFonts w:ascii="Times New Roman" w:eastAsiaTheme="minorEastAsia" w:hint="eastAsia"/>
          <w:color w:val="FF0000"/>
          <w:szCs w:val="21"/>
        </w:rPr>
        <w:t>水文年型是指根据历年降雨资料，以频率方法进行统计确定的不同干旱程度的典型年份。</w:t>
      </w:r>
    </w:p>
    <w:p w14:paraId="0DFED9B2" w14:textId="77777777" w:rsidR="00743E24" w:rsidRPr="00B10FD3" w:rsidRDefault="009D5AA8" w:rsidP="005F3601">
      <w:pPr>
        <w:pStyle w:val="a"/>
        <w:numPr>
          <w:ilvl w:val="0"/>
          <w:numId w:val="0"/>
        </w:numPr>
        <w:spacing w:beforeLines="0" w:afterLines="0" w:line="360" w:lineRule="auto"/>
        <w:rPr>
          <w:rFonts w:hAnsi="黑体"/>
        </w:rPr>
      </w:pPr>
      <w:bookmarkStart w:id="18" w:name="_Toc54816836"/>
      <w:r w:rsidRPr="00B10FD3">
        <w:rPr>
          <w:rFonts w:hAnsi="黑体"/>
        </w:rPr>
        <w:t>3.</w:t>
      </w:r>
      <w:r w:rsidR="009368BB" w:rsidRPr="00B10FD3">
        <w:rPr>
          <w:rFonts w:hAnsi="黑体" w:hint="eastAsia"/>
        </w:rPr>
        <w:t>1</w:t>
      </w:r>
      <w:r w:rsidR="00BD4E66" w:rsidRPr="00B10FD3">
        <w:rPr>
          <w:rFonts w:hAnsi="黑体" w:hint="eastAsia"/>
        </w:rPr>
        <w:t>0</w:t>
      </w:r>
      <w:bookmarkEnd w:id="18"/>
    </w:p>
    <w:p w14:paraId="04F24B8D" w14:textId="77777777" w:rsidR="00743E24" w:rsidRPr="00B10FD3" w:rsidRDefault="00743E24" w:rsidP="00380E80">
      <w:pPr>
        <w:pStyle w:val="a"/>
        <w:numPr>
          <w:ilvl w:val="0"/>
          <w:numId w:val="0"/>
        </w:numPr>
        <w:spacing w:beforeLines="0" w:afterLines="0" w:line="360" w:lineRule="auto"/>
        <w:ind w:firstLineChars="200" w:firstLine="420"/>
        <w:outlineLvl w:val="9"/>
        <w:rPr>
          <w:rFonts w:hAnsi="黑体"/>
        </w:rPr>
      </w:pPr>
      <w:r w:rsidRPr="00B10FD3">
        <w:rPr>
          <w:rFonts w:hAnsi="黑体"/>
        </w:rPr>
        <w:t xml:space="preserve">大型灌区 </w:t>
      </w:r>
      <w:r w:rsidR="001F0E6C" w:rsidRPr="00B10FD3">
        <w:rPr>
          <w:rFonts w:hAnsi="黑体" w:hint="eastAsia"/>
        </w:rPr>
        <w:t xml:space="preserve">   </w:t>
      </w:r>
      <w:r w:rsidR="00565E51" w:rsidRPr="00B10FD3">
        <w:rPr>
          <w:rFonts w:hAnsi="黑体"/>
        </w:rPr>
        <w:t>large-scale irrigation district</w:t>
      </w:r>
    </w:p>
    <w:p w14:paraId="5E490815" w14:textId="77777777" w:rsidR="00743E24" w:rsidRPr="00B10FD3" w:rsidRDefault="00743E24" w:rsidP="00380E80">
      <w:pPr>
        <w:pStyle w:val="af1"/>
        <w:spacing w:line="360" w:lineRule="auto"/>
        <w:ind w:firstLine="420"/>
        <w:rPr>
          <w:rFonts w:ascii="Times New Roman" w:eastAsiaTheme="minorEastAsia"/>
          <w:szCs w:val="21"/>
        </w:rPr>
      </w:pPr>
      <w:r w:rsidRPr="00B10FD3">
        <w:rPr>
          <w:rFonts w:ascii="Times New Roman" w:eastAsiaTheme="minorEastAsia"/>
          <w:szCs w:val="21"/>
        </w:rPr>
        <w:t>设计灌溉面积大于或等于</w:t>
      </w:r>
      <w:r w:rsidR="00433CBB" w:rsidRPr="00B10FD3">
        <w:rPr>
          <w:rFonts w:asciiTheme="minorEastAsia" w:hAnsiTheme="minorEastAsia" w:hint="eastAsia"/>
          <w:sz w:val="20"/>
        </w:rPr>
        <w:t>20000hm</w:t>
      </w:r>
      <w:r w:rsidR="00433CBB" w:rsidRPr="00B10FD3">
        <w:rPr>
          <w:rFonts w:asciiTheme="minorEastAsia" w:hAnsiTheme="minorEastAsia" w:hint="eastAsia"/>
          <w:sz w:val="20"/>
          <w:vertAlign w:val="superscript"/>
        </w:rPr>
        <w:t>2</w:t>
      </w:r>
      <w:r w:rsidRPr="00B10FD3">
        <w:rPr>
          <w:rFonts w:ascii="Times New Roman" w:eastAsiaTheme="minorEastAsia"/>
          <w:szCs w:val="21"/>
        </w:rPr>
        <w:t>的灌区。</w:t>
      </w:r>
    </w:p>
    <w:p w14:paraId="32C7FFBF" w14:textId="77777777" w:rsidR="00743E24" w:rsidRPr="00B10FD3" w:rsidRDefault="009D5AA8" w:rsidP="005F3601">
      <w:pPr>
        <w:pStyle w:val="a"/>
        <w:numPr>
          <w:ilvl w:val="0"/>
          <w:numId w:val="0"/>
        </w:numPr>
        <w:spacing w:beforeLines="0" w:afterLines="0" w:line="360" w:lineRule="auto"/>
        <w:rPr>
          <w:rFonts w:hAnsi="黑体"/>
        </w:rPr>
      </w:pPr>
      <w:bookmarkStart w:id="19" w:name="_Toc54816837"/>
      <w:r w:rsidRPr="00B10FD3">
        <w:rPr>
          <w:rFonts w:hAnsi="黑体"/>
        </w:rPr>
        <w:t>3.</w:t>
      </w:r>
      <w:r w:rsidR="009368BB" w:rsidRPr="00B10FD3">
        <w:rPr>
          <w:rFonts w:hAnsi="黑体"/>
        </w:rPr>
        <w:t>1</w:t>
      </w:r>
      <w:r w:rsidR="00BD4E66" w:rsidRPr="00B10FD3">
        <w:rPr>
          <w:rFonts w:hAnsi="黑体" w:hint="eastAsia"/>
        </w:rPr>
        <w:t>1</w:t>
      </w:r>
      <w:bookmarkEnd w:id="19"/>
    </w:p>
    <w:p w14:paraId="3DAB0E5D" w14:textId="77777777" w:rsidR="00743E24" w:rsidRPr="00B10FD3" w:rsidRDefault="00743E24" w:rsidP="00380E80">
      <w:pPr>
        <w:pStyle w:val="a"/>
        <w:numPr>
          <w:ilvl w:val="0"/>
          <w:numId w:val="0"/>
        </w:numPr>
        <w:spacing w:beforeLines="0" w:afterLines="0" w:line="360" w:lineRule="auto"/>
        <w:ind w:firstLineChars="200" w:firstLine="420"/>
        <w:outlineLvl w:val="9"/>
        <w:rPr>
          <w:rFonts w:hAnsi="黑体"/>
        </w:rPr>
      </w:pPr>
      <w:r w:rsidRPr="00B10FD3">
        <w:rPr>
          <w:rFonts w:hAnsi="黑体"/>
        </w:rPr>
        <w:t xml:space="preserve">中型灌区 </w:t>
      </w:r>
      <w:r w:rsidR="001F0E6C" w:rsidRPr="00B10FD3">
        <w:rPr>
          <w:rFonts w:hAnsi="黑体" w:hint="eastAsia"/>
        </w:rPr>
        <w:t xml:space="preserve">   </w:t>
      </w:r>
      <w:r w:rsidR="00565E51" w:rsidRPr="00B10FD3">
        <w:rPr>
          <w:rFonts w:hAnsi="黑体"/>
        </w:rPr>
        <w:t xml:space="preserve">Medium-scale Irrigation </w:t>
      </w:r>
      <w:r w:rsidR="00565E51" w:rsidRPr="00B10FD3">
        <w:rPr>
          <w:rFonts w:hAnsi="黑体" w:hint="eastAsia"/>
        </w:rPr>
        <w:t>d</w:t>
      </w:r>
      <w:r w:rsidR="00565E51" w:rsidRPr="00B10FD3">
        <w:rPr>
          <w:rFonts w:hAnsi="黑体"/>
        </w:rPr>
        <w:t>istrict</w:t>
      </w:r>
    </w:p>
    <w:p w14:paraId="6652E6AA" w14:textId="77777777" w:rsidR="00743E24" w:rsidRPr="00B10FD3" w:rsidRDefault="00743E24" w:rsidP="00380E80">
      <w:pPr>
        <w:pStyle w:val="af1"/>
        <w:spacing w:line="360" w:lineRule="auto"/>
        <w:ind w:firstLine="420"/>
        <w:rPr>
          <w:rFonts w:ascii="Times New Roman" w:eastAsiaTheme="minorEastAsia"/>
          <w:szCs w:val="21"/>
        </w:rPr>
      </w:pPr>
      <w:r w:rsidRPr="00B10FD3">
        <w:rPr>
          <w:rFonts w:ascii="Times New Roman" w:eastAsiaTheme="minorEastAsia"/>
          <w:szCs w:val="21"/>
        </w:rPr>
        <w:t>设计灌溉面积大于等于</w:t>
      </w:r>
      <w:r w:rsidR="00433CBB" w:rsidRPr="00B10FD3">
        <w:rPr>
          <w:rFonts w:asciiTheme="minorEastAsia" w:hAnsiTheme="minorEastAsia"/>
          <w:sz w:val="20"/>
        </w:rPr>
        <w:t>666.67hm</w:t>
      </w:r>
      <w:r w:rsidR="00433CBB" w:rsidRPr="00B10FD3">
        <w:rPr>
          <w:rFonts w:asciiTheme="minorEastAsia" w:hAnsiTheme="minorEastAsia"/>
          <w:sz w:val="20"/>
          <w:vertAlign w:val="superscript"/>
        </w:rPr>
        <w:t>2</w:t>
      </w:r>
      <w:r w:rsidRPr="00B10FD3">
        <w:rPr>
          <w:rFonts w:ascii="Times New Roman" w:eastAsiaTheme="minorEastAsia"/>
          <w:szCs w:val="21"/>
        </w:rPr>
        <w:t>，且小于</w:t>
      </w:r>
      <w:r w:rsidR="00433CBB" w:rsidRPr="00B10FD3">
        <w:rPr>
          <w:rFonts w:asciiTheme="minorEastAsia" w:hAnsiTheme="minorEastAsia" w:hint="eastAsia"/>
          <w:sz w:val="20"/>
        </w:rPr>
        <w:t>20000hm</w:t>
      </w:r>
      <w:r w:rsidR="00433CBB" w:rsidRPr="00B10FD3">
        <w:rPr>
          <w:rFonts w:asciiTheme="minorEastAsia" w:hAnsiTheme="minorEastAsia" w:hint="eastAsia"/>
          <w:sz w:val="20"/>
          <w:vertAlign w:val="superscript"/>
        </w:rPr>
        <w:t>2</w:t>
      </w:r>
      <w:r w:rsidRPr="00B10FD3">
        <w:rPr>
          <w:rFonts w:ascii="Times New Roman" w:eastAsiaTheme="minorEastAsia"/>
          <w:szCs w:val="21"/>
        </w:rPr>
        <w:t>的灌区。</w:t>
      </w:r>
    </w:p>
    <w:p w14:paraId="156802A5" w14:textId="77777777" w:rsidR="00743E24" w:rsidRPr="00B10FD3" w:rsidRDefault="009D5AA8" w:rsidP="005F3601">
      <w:pPr>
        <w:pStyle w:val="a"/>
        <w:numPr>
          <w:ilvl w:val="0"/>
          <w:numId w:val="0"/>
        </w:numPr>
        <w:spacing w:beforeLines="0" w:afterLines="0" w:line="360" w:lineRule="auto"/>
        <w:rPr>
          <w:rFonts w:hAnsi="黑体"/>
        </w:rPr>
      </w:pPr>
      <w:bookmarkStart w:id="20" w:name="_Toc54816838"/>
      <w:r w:rsidRPr="00B10FD3">
        <w:rPr>
          <w:rFonts w:hAnsi="黑体"/>
        </w:rPr>
        <w:t>3.</w:t>
      </w:r>
      <w:r w:rsidR="009368BB" w:rsidRPr="00B10FD3">
        <w:rPr>
          <w:rFonts w:hAnsi="黑体"/>
        </w:rPr>
        <w:t>1</w:t>
      </w:r>
      <w:r w:rsidR="00BD4E66" w:rsidRPr="00B10FD3">
        <w:rPr>
          <w:rFonts w:hAnsi="黑体" w:hint="eastAsia"/>
        </w:rPr>
        <w:t>2</w:t>
      </w:r>
      <w:bookmarkEnd w:id="20"/>
    </w:p>
    <w:p w14:paraId="523A2338" w14:textId="77777777" w:rsidR="00743E24" w:rsidRPr="00B10FD3" w:rsidRDefault="00743E24" w:rsidP="00380E80">
      <w:pPr>
        <w:pStyle w:val="a"/>
        <w:numPr>
          <w:ilvl w:val="0"/>
          <w:numId w:val="0"/>
        </w:numPr>
        <w:spacing w:beforeLines="0" w:afterLines="0" w:line="360" w:lineRule="auto"/>
        <w:ind w:firstLineChars="200" w:firstLine="420"/>
        <w:outlineLvl w:val="9"/>
        <w:rPr>
          <w:rFonts w:hAnsi="黑体"/>
        </w:rPr>
      </w:pPr>
      <w:r w:rsidRPr="00B10FD3">
        <w:rPr>
          <w:rFonts w:hAnsi="黑体"/>
        </w:rPr>
        <w:t xml:space="preserve">小型灌区 </w:t>
      </w:r>
      <w:r w:rsidR="001F0E6C" w:rsidRPr="00B10FD3">
        <w:rPr>
          <w:rFonts w:hAnsi="黑体" w:hint="eastAsia"/>
        </w:rPr>
        <w:t xml:space="preserve">   </w:t>
      </w:r>
      <w:r w:rsidR="00565E51" w:rsidRPr="00B10FD3">
        <w:rPr>
          <w:rFonts w:hAnsi="黑体" w:hint="eastAsia"/>
        </w:rPr>
        <w:t>s</w:t>
      </w:r>
      <w:r w:rsidR="00565E51" w:rsidRPr="00B10FD3">
        <w:rPr>
          <w:rFonts w:hAnsi="黑体"/>
        </w:rPr>
        <w:t xml:space="preserve">mall-scale Irrigation </w:t>
      </w:r>
      <w:r w:rsidR="00565E51" w:rsidRPr="00B10FD3">
        <w:rPr>
          <w:rFonts w:hAnsi="黑体" w:hint="eastAsia"/>
        </w:rPr>
        <w:t>d</w:t>
      </w:r>
      <w:r w:rsidR="00565E51" w:rsidRPr="00B10FD3">
        <w:rPr>
          <w:rFonts w:hAnsi="黑体"/>
        </w:rPr>
        <w:t>istrict</w:t>
      </w:r>
    </w:p>
    <w:p w14:paraId="1B660CCA" w14:textId="77777777" w:rsidR="00743E24" w:rsidRPr="00B10FD3" w:rsidRDefault="00743E24" w:rsidP="00380E80">
      <w:pPr>
        <w:pStyle w:val="af1"/>
        <w:spacing w:line="360" w:lineRule="auto"/>
        <w:ind w:firstLine="420"/>
        <w:rPr>
          <w:rFonts w:ascii="Times New Roman" w:eastAsiaTheme="minorEastAsia"/>
          <w:szCs w:val="21"/>
        </w:rPr>
      </w:pPr>
      <w:r w:rsidRPr="00B10FD3">
        <w:rPr>
          <w:rFonts w:ascii="Times New Roman" w:eastAsiaTheme="minorEastAsia"/>
          <w:szCs w:val="21"/>
        </w:rPr>
        <w:t>设计灌溉面积</w:t>
      </w:r>
      <w:r w:rsidR="00E4313F" w:rsidRPr="00B10FD3">
        <w:rPr>
          <w:rFonts w:ascii="Times New Roman" w:eastAsiaTheme="minorEastAsia" w:hint="eastAsia"/>
          <w:szCs w:val="21"/>
        </w:rPr>
        <w:t>大于</w:t>
      </w:r>
      <w:r w:rsidR="00433CBB" w:rsidRPr="00B10FD3">
        <w:rPr>
          <w:rFonts w:asciiTheme="minorEastAsia" w:hAnsiTheme="minorEastAsia"/>
          <w:sz w:val="20"/>
        </w:rPr>
        <w:t>3.33hm</w:t>
      </w:r>
      <w:r w:rsidR="00433CBB" w:rsidRPr="00B10FD3">
        <w:rPr>
          <w:rFonts w:asciiTheme="minorEastAsia" w:hAnsiTheme="minorEastAsia"/>
          <w:sz w:val="20"/>
          <w:vertAlign w:val="superscript"/>
        </w:rPr>
        <w:t>2</w:t>
      </w:r>
      <w:r w:rsidR="00E4313F" w:rsidRPr="00B10FD3">
        <w:rPr>
          <w:rFonts w:ascii="Times New Roman" w:eastAsiaTheme="minorEastAsia" w:hint="eastAsia"/>
          <w:szCs w:val="21"/>
        </w:rPr>
        <w:t>、</w:t>
      </w:r>
      <w:r w:rsidRPr="00B10FD3">
        <w:rPr>
          <w:rFonts w:ascii="Times New Roman" w:eastAsiaTheme="minorEastAsia"/>
          <w:szCs w:val="21"/>
        </w:rPr>
        <w:t>小于</w:t>
      </w:r>
      <w:r w:rsidR="00433CBB" w:rsidRPr="00B10FD3">
        <w:rPr>
          <w:rFonts w:asciiTheme="minorEastAsia" w:hAnsiTheme="minorEastAsia"/>
          <w:sz w:val="20"/>
        </w:rPr>
        <w:t>666.67hm</w:t>
      </w:r>
      <w:r w:rsidR="00433CBB" w:rsidRPr="00B10FD3">
        <w:rPr>
          <w:rFonts w:asciiTheme="minorEastAsia" w:hAnsiTheme="minorEastAsia"/>
          <w:sz w:val="20"/>
          <w:vertAlign w:val="superscript"/>
        </w:rPr>
        <w:t>2</w:t>
      </w:r>
      <w:r w:rsidRPr="00B10FD3">
        <w:rPr>
          <w:rFonts w:ascii="Times New Roman" w:eastAsiaTheme="minorEastAsia"/>
          <w:szCs w:val="21"/>
        </w:rPr>
        <w:t>的灌区。</w:t>
      </w:r>
    </w:p>
    <w:p w14:paraId="35055502" w14:textId="77777777" w:rsidR="00743E24" w:rsidRPr="00B10FD3" w:rsidRDefault="009D5AA8" w:rsidP="005F3601">
      <w:pPr>
        <w:pStyle w:val="a"/>
        <w:numPr>
          <w:ilvl w:val="0"/>
          <w:numId w:val="0"/>
        </w:numPr>
        <w:spacing w:beforeLines="0" w:afterLines="0" w:line="360" w:lineRule="auto"/>
        <w:rPr>
          <w:rFonts w:hAnsi="黑体"/>
        </w:rPr>
      </w:pPr>
      <w:bookmarkStart w:id="21" w:name="_Toc54816839"/>
      <w:r w:rsidRPr="00B10FD3">
        <w:rPr>
          <w:rFonts w:hAnsi="黑体"/>
        </w:rPr>
        <w:t>3.</w:t>
      </w:r>
      <w:r w:rsidR="009368BB" w:rsidRPr="00B10FD3">
        <w:rPr>
          <w:rFonts w:hAnsi="黑体"/>
        </w:rPr>
        <w:t>1</w:t>
      </w:r>
      <w:r w:rsidR="00BD4E66" w:rsidRPr="00B10FD3">
        <w:rPr>
          <w:rFonts w:hAnsi="黑体" w:hint="eastAsia"/>
        </w:rPr>
        <w:t>3</w:t>
      </w:r>
      <w:bookmarkEnd w:id="21"/>
    </w:p>
    <w:p w14:paraId="289B0D56" w14:textId="77777777" w:rsidR="00743E24" w:rsidRPr="00B10FD3" w:rsidRDefault="00743E24" w:rsidP="00380E80">
      <w:pPr>
        <w:pStyle w:val="a"/>
        <w:numPr>
          <w:ilvl w:val="0"/>
          <w:numId w:val="0"/>
        </w:numPr>
        <w:spacing w:beforeLines="0" w:afterLines="0" w:line="360" w:lineRule="auto"/>
        <w:ind w:firstLineChars="200" w:firstLine="420"/>
        <w:outlineLvl w:val="9"/>
        <w:rPr>
          <w:rFonts w:hAnsi="黑体"/>
        </w:rPr>
      </w:pPr>
      <w:r w:rsidRPr="00B10FD3">
        <w:rPr>
          <w:rFonts w:hAnsi="黑体"/>
        </w:rPr>
        <w:t xml:space="preserve">井灌区 </w:t>
      </w:r>
      <w:r w:rsidR="001F0E6C" w:rsidRPr="00B10FD3">
        <w:rPr>
          <w:rFonts w:hAnsi="黑体" w:hint="eastAsia"/>
        </w:rPr>
        <w:t xml:space="preserve">   </w:t>
      </w:r>
      <w:r w:rsidR="00565E51" w:rsidRPr="00B10FD3">
        <w:rPr>
          <w:rFonts w:hAnsi="黑体"/>
        </w:rPr>
        <w:t>well-irrigation district</w:t>
      </w:r>
    </w:p>
    <w:p w14:paraId="5F5B6D63" w14:textId="77777777" w:rsidR="00743E24" w:rsidRPr="00B10FD3" w:rsidRDefault="00743E24" w:rsidP="00380E80">
      <w:pPr>
        <w:pStyle w:val="af1"/>
        <w:spacing w:line="360" w:lineRule="auto"/>
        <w:ind w:firstLine="420"/>
        <w:rPr>
          <w:rFonts w:ascii="Times New Roman" w:eastAsiaTheme="minorEastAsia"/>
          <w:szCs w:val="21"/>
        </w:rPr>
      </w:pPr>
      <w:r w:rsidRPr="00B10FD3">
        <w:rPr>
          <w:rFonts w:ascii="Times New Roman" w:eastAsiaTheme="minorEastAsia"/>
          <w:szCs w:val="21"/>
        </w:rPr>
        <w:t>利用机井抽取地下水进行灌溉的灌区，通常以单井控制灌溉范围为灌溉单元。</w:t>
      </w:r>
    </w:p>
    <w:p w14:paraId="5180644D" w14:textId="77777777" w:rsidR="009D5AA8" w:rsidRPr="00B10FD3" w:rsidRDefault="009D5AA8" w:rsidP="000564AD">
      <w:pPr>
        <w:pStyle w:val="a"/>
        <w:numPr>
          <w:ilvl w:val="0"/>
          <w:numId w:val="0"/>
        </w:numPr>
        <w:spacing w:beforeLines="0" w:afterLines="0" w:line="360" w:lineRule="auto"/>
        <w:rPr>
          <w:rFonts w:hAnsi="黑体"/>
        </w:rPr>
      </w:pPr>
      <w:bookmarkStart w:id="22" w:name="_Toc54816840"/>
      <w:r w:rsidRPr="00B10FD3">
        <w:rPr>
          <w:rFonts w:hAnsi="黑体"/>
        </w:rPr>
        <w:t>3.</w:t>
      </w:r>
      <w:r w:rsidR="009368BB" w:rsidRPr="00B10FD3">
        <w:rPr>
          <w:rFonts w:hAnsi="黑体"/>
        </w:rPr>
        <w:t>1</w:t>
      </w:r>
      <w:r w:rsidR="00BD4E66" w:rsidRPr="00B10FD3">
        <w:rPr>
          <w:rFonts w:hAnsi="黑体" w:hint="eastAsia"/>
        </w:rPr>
        <w:t>4</w:t>
      </w:r>
      <w:bookmarkEnd w:id="22"/>
    </w:p>
    <w:p w14:paraId="4594C90C" w14:textId="77777777" w:rsidR="009D5AA8" w:rsidRPr="00B10FD3" w:rsidRDefault="00FB6DB7" w:rsidP="00380E80">
      <w:pPr>
        <w:pStyle w:val="a"/>
        <w:numPr>
          <w:ilvl w:val="0"/>
          <w:numId w:val="0"/>
        </w:numPr>
        <w:spacing w:beforeLines="0" w:afterLines="0" w:line="360" w:lineRule="auto"/>
        <w:ind w:firstLineChars="200" w:firstLine="420"/>
        <w:outlineLvl w:val="9"/>
        <w:rPr>
          <w:rFonts w:hAnsi="黑体"/>
        </w:rPr>
      </w:pPr>
      <w:r w:rsidRPr="00B10FD3">
        <w:rPr>
          <w:rFonts w:hAnsi="黑体"/>
        </w:rPr>
        <w:t>工业产品用水定额</w:t>
      </w:r>
      <w:r w:rsidR="001F0E6C" w:rsidRPr="00B10FD3">
        <w:rPr>
          <w:rFonts w:hAnsi="黑体" w:hint="eastAsia"/>
        </w:rPr>
        <w:t xml:space="preserve">    </w:t>
      </w:r>
      <w:r w:rsidR="0080187D" w:rsidRPr="00B10FD3">
        <w:rPr>
          <w:rFonts w:hAnsi="黑体" w:hint="eastAsia"/>
        </w:rPr>
        <w:t>w</w:t>
      </w:r>
      <w:r w:rsidR="0080187D" w:rsidRPr="00B10FD3">
        <w:rPr>
          <w:rFonts w:hAnsi="黑体"/>
        </w:rPr>
        <w:t>ater quota for industrial products</w:t>
      </w:r>
    </w:p>
    <w:p w14:paraId="77F19A7C" w14:textId="5D5FEDFE" w:rsidR="00FB6DB7" w:rsidRPr="00B10FD3" w:rsidRDefault="006B337C" w:rsidP="00380E80">
      <w:pPr>
        <w:pStyle w:val="af1"/>
        <w:spacing w:line="360" w:lineRule="auto"/>
        <w:ind w:firstLine="420"/>
        <w:rPr>
          <w:rFonts w:ascii="Times New Roman" w:eastAsiaTheme="minorEastAsia"/>
          <w:szCs w:val="21"/>
        </w:rPr>
      </w:pPr>
      <w:r w:rsidRPr="00B10FD3">
        <w:rPr>
          <w:rFonts w:ascii="Times New Roman" w:eastAsiaTheme="minorEastAsia" w:hint="eastAsia"/>
          <w:szCs w:val="21"/>
        </w:rPr>
        <w:lastRenderedPageBreak/>
        <w:t>在一定时间、一定条件下、生产单位产品的工业企业利用新水量所规定的限额。</w:t>
      </w:r>
      <w:r w:rsidR="00E4313F" w:rsidRPr="00B10FD3">
        <w:rPr>
          <w:rFonts w:ascii="Times New Roman" w:eastAsiaTheme="minorEastAsia" w:hint="eastAsia"/>
          <w:szCs w:val="21"/>
        </w:rPr>
        <w:t>本标准中</w:t>
      </w:r>
      <w:r w:rsidR="005F3601" w:rsidRPr="00B10FD3">
        <w:rPr>
          <w:rFonts w:ascii="Times New Roman" w:eastAsiaTheme="minorEastAsia"/>
          <w:szCs w:val="21"/>
        </w:rPr>
        <w:t>工业产品用水定额分为通用</w:t>
      </w:r>
      <w:r w:rsidR="000B113A">
        <w:rPr>
          <w:rFonts w:ascii="Times New Roman" w:eastAsiaTheme="minorEastAsia" w:hint="eastAsia"/>
          <w:szCs w:val="21"/>
        </w:rPr>
        <w:t>值</w:t>
      </w:r>
      <w:r w:rsidR="005F3601" w:rsidRPr="00B10FD3">
        <w:rPr>
          <w:rFonts w:ascii="Times New Roman" w:eastAsiaTheme="minorEastAsia"/>
          <w:szCs w:val="21"/>
        </w:rPr>
        <w:t>和先进</w:t>
      </w:r>
      <w:r w:rsidR="000B113A">
        <w:rPr>
          <w:rFonts w:ascii="Times New Roman" w:eastAsiaTheme="minorEastAsia" w:hint="eastAsia"/>
          <w:szCs w:val="21"/>
        </w:rPr>
        <w:t>值</w:t>
      </w:r>
      <w:r w:rsidR="005F3601" w:rsidRPr="00B10FD3">
        <w:rPr>
          <w:rFonts w:ascii="Times New Roman" w:eastAsiaTheme="minorEastAsia"/>
          <w:szCs w:val="21"/>
        </w:rPr>
        <w:t>。</w:t>
      </w:r>
    </w:p>
    <w:p w14:paraId="0AC0920B" w14:textId="77777777" w:rsidR="00FB6DB7" w:rsidRPr="00B10FD3" w:rsidRDefault="00FB6DB7" w:rsidP="00380E80">
      <w:pPr>
        <w:spacing w:line="360" w:lineRule="auto"/>
        <w:ind w:firstLineChars="200" w:firstLine="360"/>
        <w:rPr>
          <w:rFonts w:asciiTheme="minorEastAsia" w:eastAsiaTheme="minorEastAsia" w:hAnsiTheme="minorEastAsia"/>
          <w:sz w:val="18"/>
          <w:szCs w:val="18"/>
        </w:rPr>
      </w:pPr>
      <w:r w:rsidRPr="00B10FD3">
        <w:rPr>
          <w:rFonts w:ascii="黑体" w:eastAsia="黑体" w:hAnsi="黑体"/>
          <w:sz w:val="18"/>
          <w:szCs w:val="18"/>
        </w:rPr>
        <w:t>注：</w:t>
      </w:r>
      <w:r w:rsidRPr="00B10FD3">
        <w:rPr>
          <w:rFonts w:asciiTheme="minorEastAsia" w:eastAsiaTheme="minorEastAsia" w:hAnsiTheme="minorEastAsia" w:cs="宋体" w:hint="eastAsia"/>
          <w:sz w:val="18"/>
          <w:szCs w:val="18"/>
        </w:rPr>
        <w:t>①</w:t>
      </w:r>
      <w:r w:rsidRPr="00B10FD3">
        <w:rPr>
          <w:rFonts w:asciiTheme="minorEastAsia" w:eastAsiaTheme="minorEastAsia" w:hAnsiTheme="minorEastAsia"/>
          <w:sz w:val="18"/>
          <w:szCs w:val="18"/>
        </w:rPr>
        <w:t>产品指最终产品、中间产品或初级产品；对某些行业或工艺，可用单位原料加工量为核算单元。</w:t>
      </w:r>
    </w:p>
    <w:p w14:paraId="18AF6160" w14:textId="34036C27" w:rsidR="009D5AA8" w:rsidRPr="00B10FD3" w:rsidRDefault="00FB6DB7" w:rsidP="00380E80">
      <w:pPr>
        <w:pStyle w:val="af1"/>
        <w:spacing w:line="360" w:lineRule="auto"/>
        <w:ind w:firstLine="360"/>
        <w:rPr>
          <w:rFonts w:asciiTheme="minorEastAsia" w:eastAsiaTheme="minorEastAsia" w:hAnsiTheme="minorEastAsia"/>
          <w:sz w:val="18"/>
          <w:szCs w:val="18"/>
        </w:rPr>
      </w:pPr>
      <w:r w:rsidRPr="00B10FD3">
        <w:rPr>
          <w:rFonts w:asciiTheme="minorEastAsia" w:eastAsiaTheme="minorEastAsia" w:hAnsiTheme="minorEastAsia" w:cs="宋体" w:hint="eastAsia"/>
          <w:sz w:val="18"/>
          <w:szCs w:val="18"/>
        </w:rPr>
        <w:t>②</w:t>
      </w:r>
      <w:r w:rsidRPr="00B10FD3">
        <w:rPr>
          <w:rFonts w:asciiTheme="minorEastAsia" w:eastAsiaTheme="minorEastAsia" w:hAnsiTheme="minorEastAsia"/>
          <w:sz w:val="18"/>
          <w:szCs w:val="18"/>
        </w:rPr>
        <w:t>工业生产的用水量，包括主要生产用水、辅助生产（包括机修、运输、空压站等）用水和附属生产用水（包括绿化、浴室、食堂、厕所、保健站等），不包括非工业生产单位的用水量（如基建用水、厂内居民家庭用水和企业附属幼儿园、学校、对外营业的浴室、游泳池等的用水量）和居民生活用水量。</w:t>
      </w:r>
    </w:p>
    <w:p w14:paraId="2E268BC3" w14:textId="0F66E1B1" w:rsidR="00072470" w:rsidRPr="005A4CEA" w:rsidRDefault="00072470" w:rsidP="00072470">
      <w:pPr>
        <w:pStyle w:val="1"/>
        <w:spacing w:beforeLines="100" w:before="312" w:after="0" w:line="360" w:lineRule="auto"/>
        <w:rPr>
          <w:rFonts w:ascii="黑体" w:eastAsia="黑体" w:hAnsi="黑体"/>
          <w:b w:val="0"/>
          <w:color w:val="FF0000"/>
          <w:sz w:val="21"/>
          <w:szCs w:val="21"/>
        </w:rPr>
      </w:pPr>
      <w:bookmarkStart w:id="23" w:name="_Toc54816771"/>
      <w:bookmarkStart w:id="24" w:name="_Toc54816843"/>
      <w:r w:rsidRPr="005A4CEA">
        <w:rPr>
          <w:rFonts w:ascii="黑体" w:eastAsia="黑体" w:hAnsi="黑体"/>
          <w:b w:val="0"/>
          <w:color w:val="FF0000"/>
          <w:sz w:val="21"/>
          <w:szCs w:val="21"/>
        </w:rPr>
        <w:t>4．</w:t>
      </w:r>
      <w:r w:rsidRPr="005A4CEA">
        <w:rPr>
          <w:rFonts w:ascii="黑体" w:eastAsia="黑体" w:hAnsi="黑体" w:hint="eastAsia"/>
          <w:b w:val="0"/>
          <w:color w:val="FF0000"/>
          <w:sz w:val="21"/>
          <w:szCs w:val="21"/>
        </w:rPr>
        <w:t>定额的引用说明</w:t>
      </w:r>
      <w:bookmarkEnd w:id="23"/>
      <w:bookmarkEnd w:id="24"/>
    </w:p>
    <w:p w14:paraId="7BC184F1" w14:textId="7FE82503" w:rsidR="006A484D" w:rsidRPr="006A484D" w:rsidRDefault="006A484D" w:rsidP="0040742C">
      <w:pPr>
        <w:pStyle w:val="a"/>
        <w:numPr>
          <w:ilvl w:val="0"/>
          <w:numId w:val="0"/>
        </w:numPr>
        <w:spacing w:beforeLines="0" w:afterLines="0" w:line="360" w:lineRule="auto"/>
        <w:ind w:firstLineChars="100" w:firstLine="210"/>
        <w:rPr>
          <w:rFonts w:hAnsi="黑体"/>
        </w:rPr>
      </w:pPr>
      <w:bookmarkStart w:id="25" w:name="_Toc54816844"/>
      <w:r w:rsidRPr="006A484D">
        <w:rPr>
          <w:rFonts w:hAnsi="黑体" w:hint="eastAsia"/>
        </w:rPr>
        <w:t>4</w:t>
      </w:r>
      <w:r w:rsidRPr="006A484D">
        <w:rPr>
          <w:rFonts w:hAnsi="黑体"/>
        </w:rPr>
        <w:t>.1</w:t>
      </w:r>
      <w:r w:rsidR="00FB6771">
        <w:rPr>
          <w:rFonts w:hAnsi="黑体"/>
        </w:rPr>
        <w:t xml:space="preserve"> </w:t>
      </w:r>
      <w:r w:rsidRPr="006A484D">
        <w:rPr>
          <w:rFonts w:hAnsi="黑体" w:hint="eastAsia"/>
        </w:rPr>
        <w:t>农业灌溉分区</w:t>
      </w:r>
      <w:bookmarkEnd w:id="25"/>
    </w:p>
    <w:p w14:paraId="446DA70A" w14:textId="2A147573" w:rsidR="006A484D" w:rsidRDefault="00F126A9" w:rsidP="007857F6">
      <w:pPr>
        <w:spacing w:line="360" w:lineRule="auto"/>
        <w:ind w:firstLineChars="200" w:firstLine="420"/>
        <w:rPr>
          <w:rFonts w:asciiTheme="minorEastAsia" w:eastAsiaTheme="minorEastAsia" w:hAnsiTheme="minorEastAsia"/>
          <w:szCs w:val="21"/>
        </w:rPr>
      </w:pPr>
      <w:r w:rsidRPr="003F55BE">
        <w:rPr>
          <w:rFonts w:asciiTheme="minorEastAsia" w:eastAsiaTheme="minorEastAsia" w:hAnsiTheme="minorEastAsia" w:hint="eastAsia"/>
          <w:szCs w:val="21"/>
        </w:rPr>
        <w:t>本定额中农业用水定额根据六安市自然地理状况和气候特点，分为</w:t>
      </w:r>
      <w:r w:rsidR="00D63171">
        <w:rPr>
          <w:rFonts w:asciiTheme="minorEastAsia" w:eastAsiaTheme="minorEastAsia" w:hAnsiTheme="minorEastAsia" w:hint="eastAsia"/>
          <w:szCs w:val="21"/>
        </w:rPr>
        <w:t>以下</w:t>
      </w:r>
      <w:r w:rsidRPr="003F55BE">
        <w:rPr>
          <w:rFonts w:asciiTheme="minorEastAsia" w:eastAsiaTheme="minorEastAsia" w:hAnsiTheme="minorEastAsia" w:hint="eastAsia"/>
          <w:szCs w:val="21"/>
        </w:rPr>
        <w:t>两个灌溉分区</w:t>
      </w:r>
      <w:r w:rsidR="00EF78DF">
        <w:rPr>
          <w:rFonts w:asciiTheme="minorEastAsia" w:eastAsiaTheme="minorEastAsia" w:hAnsiTheme="minorEastAsia" w:hint="eastAsia"/>
          <w:szCs w:val="21"/>
        </w:rPr>
        <w:t>：</w:t>
      </w:r>
    </w:p>
    <w:p w14:paraId="57E8A7E3" w14:textId="47BAD500" w:rsidR="006A484D" w:rsidRDefault="00FB6771" w:rsidP="007857F6">
      <w:pPr>
        <w:spacing w:line="360" w:lineRule="auto"/>
        <w:ind w:firstLineChars="200" w:firstLine="420"/>
        <w:rPr>
          <w:rFonts w:asciiTheme="minorEastAsia" w:eastAsiaTheme="minorEastAsia" w:hAnsiTheme="minorEastAsia"/>
          <w:szCs w:val="21"/>
        </w:rPr>
      </w:pPr>
      <w:r>
        <w:rPr>
          <w:rFonts w:hAnsi="宋体"/>
          <w:szCs w:val="21"/>
        </w:rPr>
        <w:t>a</w:t>
      </w:r>
      <w:r>
        <w:rPr>
          <w:rFonts w:hAnsi="宋体" w:hint="eastAsia"/>
          <w:szCs w:val="21"/>
        </w:rPr>
        <w:t>）</w:t>
      </w:r>
      <w:r>
        <w:rPr>
          <w:rFonts w:hAnsi="宋体" w:hint="eastAsia"/>
          <w:szCs w:val="21"/>
        </w:rPr>
        <w:t xml:space="preserve"> </w:t>
      </w:r>
      <w:r w:rsidR="00F126A9" w:rsidRPr="003F55BE">
        <w:rPr>
          <w:rFonts w:asciiTheme="minorEastAsia" w:eastAsiaTheme="minorEastAsia" w:hAnsiTheme="minorEastAsia" w:hint="eastAsia"/>
          <w:szCs w:val="21"/>
        </w:rPr>
        <w:t>江淮丘陵区（Ⅰ区）：包含金安区、裕安区、叶集区、霍邱县全境和舒城县龙河口水库以</w:t>
      </w:r>
      <w:r w:rsidR="006B182D">
        <w:rPr>
          <w:rFonts w:asciiTheme="minorEastAsia" w:eastAsiaTheme="minorEastAsia" w:hAnsiTheme="minorEastAsia" w:hint="eastAsia"/>
          <w:szCs w:val="21"/>
        </w:rPr>
        <w:t>下</w:t>
      </w:r>
      <w:r w:rsidR="00F126A9" w:rsidRPr="003F55BE">
        <w:rPr>
          <w:rFonts w:asciiTheme="minorEastAsia" w:eastAsiaTheme="minorEastAsia" w:hAnsiTheme="minorEastAsia" w:hint="eastAsia"/>
          <w:szCs w:val="21"/>
        </w:rPr>
        <w:t>流域面积</w:t>
      </w:r>
      <w:r w:rsidR="006A484D">
        <w:rPr>
          <w:rFonts w:asciiTheme="minorEastAsia" w:eastAsiaTheme="minorEastAsia" w:hAnsiTheme="minorEastAsia" w:hint="eastAsia"/>
          <w:szCs w:val="21"/>
        </w:rPr>
        <w:t>。</w:t>
      </w:r>
    </w:p>
    <w:p w14:paraId="50A3E26E" w14:textId="03399932" w:rsidR="00F126A9" w:rsidRPr="003F55BE" w:rsidRDefault="00FB6771" w:rsidP="007857F6">
      <w:pPr>
        <w:spacing w:line="360" w:lineRule="auto"/>
        <w:ind w:firstLineChars="200" w:firstLine="420"/>
        <w:rPr>
          <w:rFonts w:asciiTheme="minorEastAsia" w:eastAsiaTheme="minorEastAsia" w:hAnsiTheme="minorEastAsia"/>
          <w:szCs w:val="21"/>
        </w:rPr>
      </w:pPr>
      <w:r>
        <w:rPr>
          <w:rFonts w:hAnsi="宋体"/>
          <w:szCs w:val="21"/>
        </w:rPr>
        <w:t>b</w:t>
      </w:r>
      <w:r>
        <w:rPr>
          <w:rFonts w:hAnsi="宋体" w:hint="eastAsia"/>
          <w:szCs w:val="21"/>
        </w:rPr>
        <w:t>）</w:t>
      </w:r>
      <w:r>
        <w:rPr>
          <w:rFonts w:hAnsi="宋体" w:hint="eastAsia"/>
          <w:szCs w:val="21"/>
        </w:rPr>
        <w:t xml:space="preserve"> </w:t>
      </w:r>
      <w:r w:rsidR="00F126A9" w:rsidRPr="003F55BE">
        <w:rPr>
          <w:rFonts w:asciiTheme="minorEastAsia" w:eastAsiaTheme="minorEastAsia" w:hAnsiTheme="minorEastAsia" w:hint="eastAsia"/>
          <w:szCs w:val="21"/>
        </w:rPr>
        <w:t>大别山区（</w:t>
      </w:r>
      <w:r w:rsidR="00F126A9" w:rsidRPr="003F55BE">
        <w:rPr>
          <w:rFonts w:asciiTheme="minorEastAsia" w:eastAsiaTheme="minorEastAsia" w:hAnsiTheme="minorEastAsia"/>
          <w:szCs w:val="21"/>
        </w:rPr>
        <w:t>Ⅱ</w:t>
      </w:r>
      <w:r w:rsidR="00F126A9" w:rsidRPr="003F55BE">
        <w:rPr>
          <w:rFonts w:asciiTheme="minorEastAsia" w:eastAsiaTheme="minorEastAsia" w:hAnsiTheme="minorEastAsia" w:hint="eastAsia"/>
          <w:szCs w:val="21"/>
        </w:rPr>
        <w:t>区）：包含金寨县、霍山县全境和舒城县龙河口水库以</w:t>
      </w:r>
      <w:r w:rsidR="006B182D">
        <w:rPr>
          <w:rFonts w:asciiTheme="minorEastAsia" w:eastAsiaTheme="minorEastAsia" w:hAnsiTheme="minorEastAsia" w:hint="eastAsia"/>
          <w:szCs w:val="21"/>
        </w:rPr>
        <w:t>上</w:t>
      </w:r>
      <w:r w:rsidR="00F126A9" w:rsidRPr="003F55BE">
        <w:rPr>
          <w:rFonts w:asciiTheme="minorEastAsia" w:eastAsiaTheme="minorEastAsia" w:hAnsiTheme="minorEastAsia" w:hint="eastAsia"/>
          <w:szCs w:val="21"/>
        </w:rPr>
        <w:t>流域面积。</w:t>
      </w:r>
    </w:p>
    <w:p w14:paraId="492C01E7" w14:textId="07E0F322" w:rsidR="00F126A9" w:rsidRPr="006A484D" w:rsidRDefault="006A484D" w:rsidP="006A484D">
      <w:pPr>
        <w:pStyle w:val="a"/>
        <w:numPr>
          <w:ilvl w:val="0"/>
          <w:numId w:val="0"/>
        </w:numPr>
        <w:spacing w:beforeLines="0" w:afterLines="0" w:line="360" w:lineRule="auto"/>
        <w:rPr>
          <w:rFonts w:hAnsi="黑体"/>
        </w:rPr>
      </w:pPr>
      <w:bookmarkStart w:id="26" w:name="_Toc54816845"/>
      <w:r w:rsidRPr="006A484D">
        <w:rPr>
          <w:rFonts w:hAnsi="黑体" w:hint="eastAsia"/>
        </w:rPr>
        <w:t>4</w:t>
      </w:r>
      <w:r w:rsidRPr="006A484D">
        <w:rPr>
          <w:rFonts w:hAnsi="黑体"/>
        </w:rPr>
        <w:t>.2</w:t>
      </w:r>
      <w:r w:rsidR="00FB6771">
        <w:rPr>
          <w:rFonts w:hAnsi="黑体"/>
        </w:rPr>
        <w:t xml:space="preserve"> </w:t>
      </w:r>
      <w:r w:rsidR="007857F6" w:rsidRPr="006A484D">
        <w:rPr>
          <w:rFonts w:hAnsi="黑体" w:hint="eastAsia"/>
        </w:rPr>
        <w:t>农业灌溉用水定额查算</w:t>
      </w:r>
      <w:bookmarkEnd w:id="26"/>
    </w:p>
    <w:p w14:paraId="3BFC4FC4" w14:textId="0A74ABF2" w:rsidR="00FB6771" w:rsidRDefault="00FB6771" w:rsidP="006A484D">
      <w:pPr>
        <w:pStyle w:val="af1"/>
        <w:spacing w:line="360" w:lineRule="auto"/>
        <w:ind w:firstLine="420"/>
        <w:rPr>
          <w:rFonts w:hAnsi="宋体"/>
          <w:szCs w:val="21"/>
        </w:rPr>
      </w:pPr>
      <w:r>
        <w:rPr>
          <w:rFonts w:hAnsi="宋体" w:hint="eastAsia"/>
          <w:szCs w:val="21"/>
        </w:rPr>
        <w:t>作物农业灌溉用水定额查算要求如下：</w:t>
      </w:r>
    </w:p>
    <w:p w14:paraId="1A3F99D8" w14:textId="5BDC0963" w:rsidR="007857F6" w:rsidRPr="00FB6771" w:rsidRDefault="00FB6771" w:rsidP="006A484D">
      <w:pPr>
        <w:pStyle w:val="af1"/>
        <w:spacing w:line="360" w:lineRule="auto"/>
        <w:ind w:firstLine="420"/>
        <w:rPr>
          <w:rFonts w:hAnsi="宋体"/>
          <w:szCs w:val="21"/>
        </w:rPr>
      </w:pPr>
      <w:r>
        <w:rPr>
          <w:rFonts w:hAnsi="宋体"/>
          <w:szCs w:val="21"/>
        </w:rPr>
        <w:t>a</w:t>
      </w:r>
      <w:r>
        <w:rPr>
          <w:rFonts w:hAnsi="宋体" w:hint="eastAsia"/>
          <w:szCs w:val="21"/>
        </w:rPr>
        <w:t xml:space="preserve">） </w:t>
      </w:r>
      <w:r w:rsidR="006A484D" w:rsidRPr="00FB6771">
        <w:rPr>
          <w:rFonts w:hAnsi="宋体" w:hint="eastAsia"/>
          <w:szCs w:val="21"/>
        </w:rPr>
        <w:t>确定</w:t>
      </w:r>
      <w:r w:rsidR="007857F6" w:rsidRPr="00FB6771">
        <w:rPr>
          <w:rFonts w:hAnsi="宋体"/>
          <w:szCs w:val="21"/>
        </w:rPr>
        <w:t>作物所在区域所属的</w:t>
      </w:r>
      <w:r w:rsidR="007857F6" w:rsidRPr="00FB6771">
        <w:rPr>
          <w:rFonts w:hAnsi="宋体" w:hint="eastAsia"/>
          <w:szCs w:val="21"/>
        </w:rPr>
        <w:t>农业</w:t>
      </w:r>
      <w:r w:rsidR="007857F6" w:rsidRPr="00FB6771">
        <w:rPr>
          <w:rFonts w:hAnsi="宋体"/>
          <w:szCs w:val="21"/>
        </w:rPr>
        <w:t>灌溉分区。</w:t>
      </w:r>
    </w:p>
    <w:p w14:paraId="613CAC1F" w14:textId="2360F0FC" w:rsidR="007857F6" w:rsidRPr="00FB6771" w:rsidRDefault="00FB6771" w:rsidP="006A484D">
      <w:pPr>
        <w:pStyle w:val="af1"/>
        <w:spacing w:line="360" w:lineRule="auto"/>
        <w:ind w:firstLine="420"/>
        <w:rPr>
          <w:rFonts w:hAnsi="宋体"/>
          <w:szCs w:val="21"/>
        </w:rPr>
      </w:pPr>
      <w:r>
        <w:rPr>
          <w:rFonts w:hAnsi="宋体"/>
          <w:szCs w:val="21"/>
        </w:rPr>
        <w:t>b</w:t>
      </w:r>
      <w:r>
        <w:rPr>
          <w:rFonts w:hAnsi="宋体" w:hint="eastAsia"/>
          <w:szCs w:val="21"/>
        </w:rPr>
        <w:t xml:space="preserve">） </w:t>
      </w:r>
      <w:r w:rsidR="007857F6" w:rsidRPr="00FB6771">
        <w:rPr>
          <w:rFonts w:hAnsi="宋体"/>
          <w:szCs w:val="21"/>
        </w:rPr>
        <w:t>从表</w:t>
      </w:r>
      <w:r w:rsidR="006A484D" w:rsidRPr="00FB6771">
        <w:rPr>
          <w:rFonts w:hAnsi="宋体"/>
          <w:szCs w:val="21"/>
        </w:rPr>
        <w:t>2</w:t>
      </w:r>
      <w:r w:rsidR="007857F6" w:rsidRPr="00FB6771">
        <w:rPr>
          <w:rFonts w:hAnsi="宋体"/>
          <w:szCs w:val="21"/>
        </w:rPr>
        <w:t>～表</w:t>
      </w:r>
      <w:r w:rsidR="006A484D" w:rsidRPr="00FB6771">
        <w:rPr>
          <w:rFonts w:hAnsi="宋体"/>
          <w:szCs w:val="21"/>
        </w:rPr>
        <w:t>4</w:t>
      </w:r>
      <w:r w:rsidR="007857F6" w:rsidRPr="00FB6771">
        <w:rPr>
          <w:rFonts w:hAnsi="宋体"/>
          <w:szCs w:val="21"/>
        </w:rPr>
        <w:t>中查找该作物所属灌溉分区下不同保证率下的基本用水定额以及附加用水定额。</w:t>
      </w:r>
    </w:p>
    <w:p w14:paraId="0157E0F3" w14:textId="384347F8" w:rsidR="007857F6" w:rsidRPr="00FB6771" w:rsidRDefault="00FB6771" w:rsidP="006A484D">
      <w:pPr>
        <w:pStyle w:val="af1"/>
        <w:spacing w:line="360" w:lineRule="auto"/>
        <w:ind w:firstLine="420"/>
        <w:rPr>
          <w:rFonts w:hAnsi="宋体"/>
          <w:szCs w:val="21"/>
        </w:rPr>
      </w:pPr>
      <w:r>
        <w:rPr>
          <w:rFonts w:hAnsi="宋体"/>
          <w:szCs w:val="21"/>
        </w:rPr>
        <w:t>c</w:t>
      </w:r>
      <w:r>
        <w:rPr>
          <w:rFonts w:hAnsi="宋体" w:hint="eastAsia"/>
          <w:szCs w:val="21"/>
        </w:rPr>
        <w:t xml:space="preserve">） </w:t>
      </w:r>
      <w:r w:rsidR="007857F6" w:rsidRPr="00FB6771">
        <w:rPr>
          <w:rFonts w:hAnsi="宋体"/>
          <w:szCs w:val="21"/>
        </w:rPr>
        <w:t>根据该作物所在区域对应的灌区规模</w:t>
      </w:r>
      <w:r w:rsidR="008E0D6F">
        <w:rPr>
          <w:rFonts w:hAnsi="宋体" w:hint="eastAsia"/>
          <w:szCs w:val="21"/>
        </w:rPr>
        <w:t>，结合</w:t>
      </w:r>
      <w:r w:rsidR="007857F6" w:rsidRPr="00FB6771">
        <w:rPr>
          <w:rFonts w:hAnsi="宋体"/>
          <w:szCs w:val="21"/>
        </w:rPr>
        <w:t>结合灌区实际情况，选取调节系数工程类型</w:t>
      </w:r>
      <w:r w:rsidR="008E0D6F">
        <w:rPr>
          <w:rFonts w:hAnsi="宋体" w:hint="eastAsia"/>
          <w:szCs w:val="21"/>
        </w:rPr>
        <w:t>（</w:t>
      </w:r>
      <w:r w:rsidR="008E0D6F" w:rsidRPr="00E04BC3">
        <w:rPr>
          <w:rFonts w:hAnsi="宋体"/>
          <w:i/>
          <w:iCs/>
          <w:szCs w:val="21"/>
        </w:rPr>
        <w:t>K</w:t>
      </w:r>
      <w:r w:rsidR="008E0D6F" w:rsidRPr="00E04BC3">
        <w:rPr>
          <w:rFonts w:hAnsi="宋体"/>
          <w:i/>
          <w:iCs/>
          <w:szCs w:val="21"/>
          <w:vertAlign w:val="subscript"/>
        </w:rPr>
        <w:t>1</w:t>
      </w:r>
      <w:r w:rsidR="008E0D6F">
        <w:rPr>
          <w:rFonts w:hAnsi="宋体" w:hint="eastAsia"/>
          <w:szCs w:val="21"/>
        </w:rPr>
        <w:t>）</w:t>
      </w:r>
      <w:r w:rsidR="007857F6" w:rsidRPr="00FB6771">
        <w:rPr>
          <w:rFonts w:hAnsi="宋体"/>
          <w:szCs w:val="21"/>
        </w:rPr>
        <w:t>、水源类型</w:t>
      </w:r>
      <w:r w:rsidR="008E0D6F">
        <w:rPr>
          <w:rFonts w:hAnsi="宋体" w:hint="eastAsia"/>
          <w:szCs w:val="21"/>
        </w:rPr>
        <w:t>（</w:t>
      </w:r>
      <w:r w:rsidR="008E0D6F" w:rsidRPr="00E04BC3">
        <w:rPr>
          <w:rFonts w:hAnsi="宋体"/>
          <w:i/>
          <w:iCs/>
          <w:szCs w:val="21"/>
        </w:rPr>
        <w:t>K</w:t>
      </w:r>
      <w:r w:rsidR="008E0D6F" w:rsidRPr="00E04BC3">
        <w:rPr>
          <w:rFonts w:hAnsi="宋体"/>
          <w:i/>
          <w:iCs/>
          <w:szCs w:val="21"/>
          <w:vertAlign w:val="subscript"/>
        </w:rPr>
        <w:t>2</w:t>
      </w:r>
      <w:r w:rsidR="008E0D6F">
        <w:rPr>
          <w:rFonts w:hAnsi="宋体" w:hint="eastAsia"/>
          <w:szCs w:val="21"/>
        </w:rPr>
        <w:t>）</w:t>
      </w:r>
      <w:r w:rsidR="008E0D6F" w:rsidRPr="008E0D6F">
        <w:rPr>
          <w:rFonts w:hAnsi="宋体" w:hint="eastAsia"/>
          <w:szCs w:val="21"/>
        </w:rPr>
        <w:t>和</w:t>
      </w:r>
      <w:r w:rsidR="008E0D6F">
        <w:rPr>
          <w:rFonts w:hAnsi="宋体" w:hint="eastAsia"/>
          <w:szCs w:val="21"/>
        </w:rPr>
        <w:t>灌区规模（</w:t>
      </w:r>
      <w:r w:rsidR="008E0D6F" w:rsidRPr="00E04BC3">
        <w:rPr>
          <w:rFonts w:hAnsi="宋体"/>
          <w:i/>
          <w:iCs/>
          <w:szCs w:val="21"/>
        </w:rPr>
        <w:t>K</w:t>
      </w:r>
      <w:r w:rsidR="008E0D6F">
        <w:rPr>
          <w:rFonts w:hAnsi="宋体"/>
          <w:i/>
          <w:iCs/>
          <w:szCs w:val="21"/>
          <w:vertAlign w:val="subscript"/>
        </w:rPr>
        <w:t>3</w:t>
      </w:r>
      <w:r w:rsidR="008E0D6F">
        <w:rPr>
          <w:rFonts w:hAnsi="宋体" w:hint="eastAsia"/>
          <w:szCs w:val="21"/>
        </w:rPr>
        <w:t>）</w:t>
      </w:r>
      <w:r w:rsidR="007857F6" w:rsidRPr="00FB6771">
        <w:rPr>
          <w:rFonts w:hAnsi="宋体"/>
          <w:szCs w:val="21"/>
        </w:rPr>
        <w:t>。</w:t>
      </w:r>
    </w:p>
    <w:p w14:paraId="052A4AF9" w14:textId="1B6EE8C2" w:rsidR="007857F6" w:rsidRPr="00FB6771" w:rsidRDefault="00FB6771" w:rsidP="006A484D">
      <w:pPr>
        <w:pStyle w:val="af1"/>
        <w:spacing w:line="360" w:lineRule="auto"/>
        <w:ind w:firstLine="420"/>
        <w:rPr>
          <w:rFonts w:hAnsi="宋体"/>
          <w:szCs w:val="21"/>
        </w:rPr>
      </w:pPr>
      <w:r>
        <w:rPr>
          <w:rFonts w:hAnsi="宋体"/>
          <w:szCs w:val="21"/>
        </w:rPr>
        <w:t>d</w:t>
      </w:r>
      <w:r>
        <w:rPr>
          <w:rFonts w:hAnsi="宋体" w:hint="eastAsia"/>
          <w:szCs w:val="21"/>
        </w:rPr>
        <w:t xml:space="preserve">） </w:t>
      </w:r>
      <w:r w:rsidR="007857F6" w:rsidRPr="00FB6771">
        <w:rPr>
          <w:rFonts w:hAnsi="宋体"/>
          <w:szCs w:val="21"/>
        </w:rPr>
        <w:t>将该作物基本用水定额与附加用水定额之和，</w:t>
      </w:r>
      <w:r w:rsidR="008E0D6F">
        <w:rPr>
          <w:rFonts w:hAnsi="宋体" w:hint="eastAsia"/>
          <w:szCs w:val="21"/>
        </w:rPr>
        <w:t>乘以</w:t>
      </w:r>
      <w:r w:rsidR="008E0D6F" w:rsidRPr="00FB6771">
        <w:rPr>
          <w:rFonts w:hAnsi="宋体"/>
          <w:szCs w:val="21"/>
        </w:rPr>
        <w:t>工程类型、水源类型</w:t>
      </w:r>
      <w:r w:rsidR="008E0D6F" w:rsidRPr="008E0D6F">
        <w:rPr>
          <w:rFonts w:hAnsi="宋体" w:hint="eastAsia"/>
          <w:szCs w:val="21"/>
        </w:rPr>
        <w:t>和</w:t>
      </w:r>
      <w:r w:rsidR="008E0D6F">
        <w:rPr>
          <w:rFonts w:hAnsi="宋体" w:hint="eastAsia"/>
          <w:szCs w:val="21"/>
        </w:rPr>
        <w:t>灌区规模的调节系数</w:t>
      </w:r>
      <w:r w:rsidR="007857F6" w:rsidRPr="00FB6771">
        <w:rPr>
          <w:rFonts w:hAnsi="宋体"/>
          <w:szCs w:val="21"/>
        </w:rPr>
        <w:t>，即得到该作物</w:t>
      </w:r>
      <w:r w:rsidR="008E0D6F">
        <w:rPr>
          <w:rFonts w:hAnsi="宋体" w:hint="eastAsia"/>
          <w:szCs w:val="21"/>
        </w:rPr>
        <w:t>在不同保证率下的</w:t>
      </w:r>
      <w:r w:rsidR="007857F6" w:rsidRPr="00FB6771">
        <w:rPr>
          <w:rFonts w:hAnsi="宋体"/>
          <w:szCs w:val="21"/>
        </w:rPr>
        <w:t>灌溉用水定额。计算公式如下：</w:t>
      </w:r>
    </w:p>
    <w:p w14:paraId="198EF32C" w14:textId="6E87AD08" w:rsidR="00FB6771" w:rsidRPr="00E04BC3" w:rsidRDefault="00FB6771" w:rsidP="00FB6771">
      <w:pPr>
        <w:pStyle w:val="af1"/>
        <w:ind w:firstLineChars="0" w:firstLine="0"/>
        <w:jc w:val="center"/>
        <w:rPr>
          <w:rFonts w:ascii="Times New Roman"/>
          <w:szCs w:val="21"/>
        </w:rPr>
      </w:pPr>
      <m:oMathPara>
        <m:oMath>
          <m:r>
            <w:rPr>
              <w:rFonts w:ascii="Cambria Math" w:hAnsi="Cambria Math" w:hint="eastAsia"/>
              <w:szCs w:val="21"/>
            </w:rPr>
            <m:t>m</m:t>
          </m:r>
          <m:r>
            <w:rPr>
              <w:rFonts w:ascii="Cambria Math" w:hAnsi="Cambria Math"/>
              <w:szCs w:val="21"/>
            </w:rPr>
            <m:t>=</m:t>
          </m:r>
          <m:r>
            <w:rPr>
              <w:rFonts w:ascii="Cambria Math" w:hAnsi="Cambria Math" w:hint="eastAsia"/>
              <w:szCs w:val="21"/>
            </w:rPr>
            <m:t>（</m:t>
          </m:r>
          <m:sSub>
            <m:sSubPr>
              <m:ctrlPr>
                <w:rPr>
                  <w:rFonts w:ascii="Cambria Math" w:hAnsi="Cambria Math"/>
                  <w:i/>
                  <w:szCs w:val="21"/>
                </w:rPr>
              </m:ctrlPr>
            </m:sSubPr>
            <m:e>
              <m:r>
                <w:rPr>
                  <w:rFonts w:ascii="Cambria Math" w:hAnsi="Cambria Math"/>
                  <w:szCs w:val="21"/>
                </w:rPr>
                <m:t>m</m:t>
              </m:r>
            </m:e>
            <m:sub>
              <m:r>
                <w:rPr>
                  <w:rFonts w:ascii="Cambria Math" w:hAnsi="Cambria Math" w:hint="eastAsia"/>
                  <w:szCs w:val="21"/>
                </w:rPr>
                <m:t>基本</m:t>
              </m:r>
            </m:sub>
          </m:sSub>
          <m:r>
            <w:rPr>
              <w:rFonts w:ascii="Cambria Math" w:hAnsi="Cambria Math"/>
              <w:szCs w:val="21"/>
            </w:rPr>
            <m:t>+</m:t>
          </m:r>
          <m:sSub>
            <m:sSubPr>
              <m:ctrlPr>
                <w:rPr>
                  <w:rFonts w:ascii="Cambria Math" w:hAnsi="Cambria Math"/>
                  <w:i/>
                  <w:szCs w:val="21"/>
                </w:rPr>
              </m:ctrlPr>
            </m:sSubPr>
            <m:e>
              <m:r>
                <w:rPr>
                  <w:rFonts w:ascii="Cambria Math" w:hAnsi="Cambria Math" w:hint="eastAsia"/>
                  <w:szCs w:val="21"/>
                </w:rPr>
                <m:t>m</m:t>
              </m:r>
            </m:e>
            <m:sub>
              <m:r>
                <w:rPr>
                  <w:rFonts w:ascii="Cambria Math" w:hAnsi="Cambria Math" w:hint="eastAsia"/>
                  <w:szCs w:val="21"/>
                </w:rPr>
                <m:t>附加</m:t>
              </m:r>
            </m:sub>
          </m:sSub>
          <m:r>
            <w:rPr>
              <w:rFonts w:ascii="Cambria Math" w:hAnsi="Cambria Math" w:hint="eastAsia"/>
              <w:szCs w:val="21"/>
            </w:rPr>
            <m:t>）</m:t>
          </m:r>
          <m:r>
            <w:rPr>
              <w:rFonts w:ascii="Cambria Math" w:hAnsi="Cambria Math"/>
              <w:szCs w:val="21"/>
            </w:rPr>
            <m:t>×</m:t>
          </m:r>
          <m:sSub>
            <m:sSubPr>
              <m:ctrlPr>
                <w:rPr>
                  <w:rFonts w:ascii="Cambria Math" w:hAnsi="Cambria Math"/>
                  <w:i/>
                  <w:szCs w:val="21"/>
                </w:rPr>
              </m:ctrlPr>
            </m:sSubPr>
            <m:e>
              <m:r>
                <w:rPr>
                  <w:rFonts w:ascii="Cambria Math" w:hAnsi="Cambria Math"/>
                  <w:szCs w:val="21"/>
                </w:rPr>
                <m:t>K</m:t>
              </m:r>
            </m:e>
            <m:sub>
              <m:r>
                <w:rPr>
                  <w:rFonts w:ascii="Cambria Math" w:hAnsi="Cambria Math"/>
                  <w:szCs w:val="21"/>
                </w:rPr>
                <m:t>1</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K</m:t>
              </m:r>
            </m:e>
            <m:sub>
              <m:r>
                <w:rPr>
                  <w:rFonts w:ascii="Cambria Math" w:hAnsi="Cambria Math"/>
                  <w:szCs w:val="21"/>
                </w:rPr>
                <m:t>2</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K</m:t>
              </m:r>
            </m:e>
            <m:sub>
              <m:r>
                <w:rPr>
                  <w:rFonts w:ascii="Cambria Math" w:hAnsi="Cambria Math"/>
                  <w:szCs w:val="21"/>
                </w:rPr>
                <m:t>3</m:t>
              </m:r>
            </m:sub>
          </m:sSub>
        </m:oMath>
      </m:oMathPara>
    </w:p>
    <w:p w14:paraId="3B2AE384" w14:textId="77A1EBB1" w:rsidR="00FB6771" w:rsidRPr="00E04BC3" w:rsidRDefault="00FB6771" w:rsidP="00E04BC3">
      <w:pPr>
        <w:pStyle w:val="af1"/>
        <w:spacing w:line="500" w:lineRule="exact"/>
        <w:ind w:firstLine="420"/>
        <w:rPr>
          <w:rFonts w:ascii="Times New Roman"/>
          <w:szCs w:val="21"/>
        </w:rPr>
      </w:pPr>
      <w:r w:rsidRPr="00E04BC3">
        <w:rPr>
          <w:rFonts w:ascii="Times New Roman" w:hint="eastAsia"/>
          <w:szCs w:val="21"/>
        </w:rPr>
        <w:t>式中：</w:t>
      </w:r>
    </w:p>
    <w:p w14:paraId="631750DA" w14:textId="276C0979" w:rsidR="007857F6" w:rsidRPr="00E04BC3" w:rsidRDefault="008E0D6F" w:rsidP="00E04BC3">
      <w:pPr>
        <w:pStyle w:val="af1"/>
        <w:spacing w:line="500" w:lineRule="exact"/>
        <w:ind w:firstLine="420"/>
        <w:rPr>
          <w:rFonts w:ascii="Times New Roman"/>
          <w:szCs w:val="21"/>
        </w:rPr>
      </w:pPr>
      <w:r>
        <w:rPr>
          <w:rFonts w:ascii="Times New Roman"/>
          <w:i/>
          <w:iCs/>
          <w:szCs w:val="21"/>
        </w:rPr>
        <w:t xml:space="preserve">m  </w:t>
      </w:r>
      <w:r w:rsidR="007857F6" w:rsidRPr="00E04BC3">
        <w:rPr>
          <w:rFonts w:ascii="Times New Roman"/>
          <w:szCs w:val="21"/>
        </w:rPr>
        <w:t>——</w:t>
      </w:r>
      <w:r w:rsidR="007857F6" w:rsidRPr="00E04BC3">
        <w:rPr>
          <w:rFonts w:ascii="Times New Roman" w:hint="eastAsia"/>
          <w:szCs w:val="21"/>
        </w:rPr>
        <w:t>该</w:t>
      </w:r>
      <w:r w:rsidR="007857F6" w:rsidRPr="00E04BC3">
        <w:rPr>
          <w:rFonts w:ascii="Times New Roman"/>
          <w:szCs w:val="21"/>
        </w:rPr>
        <w:t>作物的灌溉用水定额，单位：</w:t>
      </w:r>
      <w:r w:rsidR="007857F6" w:rsidRPr="00E04BC3">
        <w:rPr>
          <w:rFonts w:ascii="Times New Roman"/>
          <w:szCs w:val="21"/>
        </w:rPr>
        <w:t>m</w:t>
      </w:r>
      <w:r w:rsidR="007857F6" w:rsidRPr="00E04BC3">
        <w:rPr>
          <w:rFonts w:ascii="Times New Roman"/>
          <w:szCs w:val="21"/>
          <w:vertAlign w:val="superscript"/>
        </w:rPr>
        <w:t>3</w:t>
      </w:r>
      <w:r w:rsidR="007857F6" w:rsidRPr="00E04BC3">
        <w:rPr>
          <w:rFonts w:ascii="Times New Roman"/>
          <w:szCs w:val="21"/>
        </w:rPr>
        <w:t>/</w:t>
      </w:r>
      <w:r w:rsidR="007857F6" w:rsidRPr="00E04BC3">
        <w:rPr>
          <w:rFonts w:asciiTheme="minorEastAsia" w:eastAsiaTheme="minorEastAsia" w:hAnsiTheme="minorEastAsia"/>
          <w:szCs w:val="21"/>
        </w:rPr>
        <w:t xml:space="preserve"> hm</w:t>
      </w:r>
      <w:r w:rsidR="007857F6" w:rsidRPr="00E04BC3">
        <w:rPr>
          <w:rFonts w:asciiTheme="minorEastAsia" w:eastAsiaTheme="minorEastAsia" w:hAnsiTheme="minorEastAsia"/>
          <w:szCs w:val="21"/>
          <w:vertAlign w:val="superscript"/>
        </w:rPr>
        <w:t>2</w:t>
      </w:r>
      <w:r w:rsidR="007857F6" w:rsidRPr="00E04BC3">
        <w:rPr>
          <w:rFonts w:ascii="Times New Roman"/>
          <w:szCs w:val="21"/>
        </w:rPr>
        <w:t>；</w:t>
      </w:r>
    </w:p>
    <w:p w14:paraId="1085A359" w14:textId="77777777" w:rsidR="007857F6" w:rsidRPr="00E04BC3" w:rsidRDefault="007857F6" w:rsidP="00E04BC3">
      <w:pPr>
        <w:pStyle w:val="af1"/>
        <w:spacing w:line="500" w:lineRule="exact"/>
        <w:ind w:firstLine="420"/>
        <w:rPr>
          <w:rFonts w:ascii="Times New Roman"/>
          <w:szCs w:val="21"/>
        </w:rPr>
      </w:pPr>
      <w:r w:rsidRPr="00E04BC3">
        <w:rPr>
          <w:rFonts w:ascii="Times New Roman"/>
          <w:i/>
          <w:iCs/>
          <w:szCs w:val="21"/>
        </w:rPr>
        <w:t>m</w:t>
      </w:r>
      <w:r w:rsidRPr="00E04BC3">
        <w:rPr>
          <w:rFonts w:ascii="Times New Roman"/>
          <w:i/>
          <w:iCs/>
          <w:szCs w:val="21"/>
          <w:vertAlign w:val="subscript"/>
        </w:rPr>
        <w:t>基本</w:t>
      </w:r>
      <w:r w:rsidRPr="00E04BC3">
        <w:rPr>
          <w:rFonts w:ascii="Times New Roman"/>
          <w:szCs w:val="21"/>
        </w:rPr>
        <w:t>——</w:t>
      </w:r>
      <w:r w:rsidRPr="00E04BC3">
        <w:rPr>
          <w:rFonts w:ascii="Times New Roman" w:hint="eastAsia"/>
          <w:szCs w:val="21"/>
        </w:rPr>
        <w:t>该</w:t>
      </w:r>
      <w:r w:rsidRPr="00E04BC3">
        <w:rPr>
          <w:rFonts w:ascii="Times New Roman"/>
          <w:szCs w:val="21"/>
        </w:rPr>
        <w:t>作物的基本用水定额，单位：</w:t>
      </w:r>
      <w:r w:rsidRPr="00E04BC3">
        <w:rPr>
          <w:rFonts w:ascii="Times New Roman"/>
          <w:szCs w:val="21"/>
        </w:rPr>
        <w:t>m</w:t>
      </w:r>
      <w:r w:rsidRPr="00E04BC3">
        <w:rPr>
          <w:rFonts w:ascii="Times New Roman"/>
          <w:szCs w:val="21"/>
          <w:vertAlign w:val="superscript"/>
        </w:rPr>
        <w:t>3</w:t>
      </w:r>
      <w:r w:rsidRPr="00E04BC3">
        <w:rPr>
          <w:rFonts w:ascii="Times New Roman"/>
          <w:szCs w:val="21"/>
        </w:rPr>
        <w:t>/</w:t>
      </w:r>
      <w:r w:rsidRPr="00E04BC3">
        <w:rPr>
          <w:rFonts w:asciiTheme="minorEastAsia" w:eastAsiaTheme="minorEastAsia" w:hAnsiTheme="minorEastAsia"/>
          <w:szCs w:val="21"/>
        </w:rPr>
        <w:t xml:space="preserve"> hm</w:t>
      </w:r>
      <w:r w:rsidRPr="00E04BC3">
        <w:rPr>
          <w:rFonts w:asciiTheme="minorEastAsia" w:eastAsiaTheme="minorEastAsia" w:hAnsiTheme="minorEastAsia"/>
          <w:szCs w:val="21"/>
          <w:vertAlign w:val="superscript"/>
        </w:rPr>
        <w:t>2</w:t>
      </w:r>
      <w:r w:rsidRPr="00E04BC3">
        <w:rPr>
          <w:rFonts w:ascii="Times New Roman"/>
          <w:szCs w:val="21"/>
        </w:rPr>
        <w:t>；</w:t>
      </w:r>
    </w:p>
    <w:p w14:paraId="71D8533D" w14:textId="77777777" w:rsidR="007857F6" w:rsidRPr="00E04BC3" w:rsidRDefault="007857F6" w:rsidP="00E04BC3">
      <w:pPr>
        <w:pStyle w:val="af1"/>
        <w:spacing w:line="500" w:lineRule="exact"/>
        <w:ind w:firstLine="420"/>
        <w:rPr>
          <w:rFonts w:ascii="Times New Roman"/>
          <w:szCs w:val="21"/>
        </w:rPr>
      </w:pPr>
      <w:r w:rsidRPr="00E04BC3">
        <w:rPr>
          <w:rFonts w:ascii="Times New Roman"/>
          <w:i/>
          <w:iCs/>
          <w:szCs w:val="21"/>
        </w:rPr>
        <w:t>m</w:t>
      </w:r>
      <w:r w:rsidRPr="00E04BC3">
        <w:rPr>
          <w:rFonts w:ascii="Times New Roman"/>
          <w:i/>
          <w:iCs/>
          <w:szCs w:val="21"/>
          <w:vertAlign w:val="subscript"/>
        </w:rPr>
        <w:t>附加</w:t>
      </w:r>
      <w:r w:rsidRPr="00E04BC3">
        <w:rPr>
          <w:rFonts w:ascii="Times New Roman"/>
          <w:szCs w:val="21"/>
        </w:rPr>
        <w:t>——</w:t>
      </w:r>
      <w:r w:rsidRPr="00E04BC3">
        <w:rPr>
          <w:rFonts w:ascii="Times New Roman" w:hint="eastAsia"/>
          <w:szCs w:val="21"/>
        </w:rPr>
        <w:t>该</w:t>
      </w:r>
      <w:r w:rsidRPr="00E04BC3">
        <w:rPr>
          <w:rFonts w:ascii="Times New Roman"/>
          <w:szCs w:val="21"/>
        </w:rPr>
        <w:t>作物的附加用水定额，单位：</w:t>
      </w:r>
      <w:r w:rsidRPr="00E04BC3">
        <w:rPr>
          <w:rFonts w:ascii="Times New Roman"/>
          <w:szCs w:val="21"/>
        </w:rPr>
        <w:t>m</w:t>
      </w:r>
      <w:r w:rsidRPr="00E04BC3">
        <w:rPr>
          <w:rFonts w:ascii="Times New Roman"/>
          <w:szCs w:val="21"/>
          <w:vertAlign w:val="superscript"/>
        </w:rPr>
        <w:t>3</w:t>
      </w:r>
      <w:r w:rsidRPr="00E04BC3">
        <w:rPr>
          <w:rFonts w:ascii="Times New Roman"/>
          <w:szCs w:val="21"/>
        </w:rPr>
        <w:t>/</w:t>
      </w:r>
      <w:r w:rsidRPr="00E04BC3">
        <w:rPr>
          <w:rFonts w:asciiTheme="minorEastAsia" w:eastAsiaTheme="minorEastAsia" w:hAnsiTheme="minorEastAsia"/>
          <w:szCs w:val="21"/>
        </w:rPr>
        <w:t xml:space="preserve"> hm</w:t>
      </w:r>
      <w:r w:rsidRPr="00E04BC3">
        <w:rPr>
          <w:rFonts w:asciiTheme="minorEastAsia" w:eastAsiaTheme="minorEastAsia" w:hAnsiTheme="minorEastAsia"/>
          <w:szCs w:val="21"/>
          <w:vertAlign w:val="superscript"/>
        </w:rPr>
        <w:t>2</w:t>
      </w:r>
      <w:r w:rsidRPr="00E04BC3">
        <w:rPr>
          <w:rFonts w:ascii="Times New Roman"/>
          <w:szCs w:val="21"/>
        </w:rPr>
        <w:t>；</w:t>
      </w:r>
    </w:p>
    <w:p w14:paraId="3D930381" w14:textId="62389238" w:rsidR="007857F6" w:rsidRDefault="007857F6" w:rsidP="00E04BC3">
      <w:pPr>
        <w:pStyle w:val="af1"/>
        <w:spacing w:line="500" w:lineRule="exact"/>
        <w:ind w:firstLine="420"/>
        <w:rPr>
          <w:rFonts w:ascii="Times New Roman"/>
          <w:szCs w:val="21"/>
        </w:rPr>
      </w:pPr>
      <w:r w:rsidRPr="00E04BC3">
        <w:rPr>
          <w:rFonts w:ascii="Times New Roman"/>
          <w:i/>
          <w:iCs/>
          <w:szCs w:val="21"/>
        </w:rPr>
        <w:t>K</w:t>
      </w:r>
      <w:r w:rsidRPr="00E04BC3">
        <w:rPr>
          <w:rFonts w:ascii="Times New Roman"/>
          <w:i/>
          <w:iCs/>
          <w:szCs w:val="21"/>
          <w:vertAlign w:val="subscript"/>
        </w:rPr>
        <w:t>1</w:t>
      </w:r>
      <w:r w:rsidRPr="00E04BC3">
        <w:rPr>
          <w:rFonts w:ascii="Times New Roman"/>
          <w:i/>
          <w:iCs/>
          <w:szCs w:val="21"/>
        </w:rPr>
        <w:t>、</w:t>
      </w:r>
      <w:r w:rsidRPr="00E04BC3">
        <w:rPr>
          <w:rFonts w:ascii="Times New Roman"/>
          <w:i/>
          <w:iCs/>
          <w:szCs w:val="21"/>
        </w:rPr>
        <w:t>K</w:t>
      </w:r>
      <w:r w:rsidRPr="00E04BC3">
        <w:rPr>
          <w:rFonts w:ascii="Times New Roman"/>
          <w:szCs w:val="21"/>
          <w:vertAlign w:val="subscript"/>
        </w:rPr>
        <w:t>2</w:t>
      </w:r>
      <w:r w:rsidR="00CB3A62">
        <w:rPr>
          <w:rFonts w:ascii="Times New Roman" w:hint="eastAsia"/>
          <w:szCs w:val="21"/>
        </w:rPr>
        <w:t>、</w:t>
      </w:r>
      <w:r w:rsidR="00CB3A62" w:rsidRPr="00E04BC3">
        <w:rPr>
          <w:rFonts w:ascii="Times New Roman"/>
          <w:i/>
          <w:iCs/>
          <w:szCs w:val="21"/>
        </w:rPr>
        <w:t>K</w:t>
      </w:r>
      <w:r w:rsidR="00CB3A62">
        <w:rPr>
          <w:rFonts w:ascii="Times New Roman"/>
          <w:szCs w:val="21"/>
          <w:vertAlign w:val="subscript"/>
        </w:rPr>
        <w:t>3</w:t>
      </w:r>
      <w:r w:rsidRPr="00E04BC3">
        <w:rPr>
          <w:rFonts w:ascii="Times New Roman"/>
          <w:szCs w:val="21"/>
        </w:rPr>
        <w:t>——</w:t>
      </w:r>
      <w:r w:rsidR="008E0D6F">
        <w:rPr>
          <w:rFonts w:ascii="Times New Roman" w:hint="eastAsia"/>
          <w:szCs w:val="21"/>
        </w:rPr>
        <w:t>分别为工程类型、取水方式、灌区规模的</w:t>
      </w:r>
      <w:r w:rsidRPr="00E04BC3">
        <w:rPr>
          <w:rFonts w:ascii="Times New Roman"/>
          <w:szCs w:val="21"/>
        </w:rPr>
        <w:t>调节系数。</w:t>
      </w:r>
    </w:p>
    <w:p w14:paraId="2F4E4ACE" w14:textId="6998A038" w:rsidR="00C3640B" w:rsidRDefault="00C3640B" w:rsidP="00E04BC3">
      <w:pPr>
        <w:pStyle w:val="af1"/>
        <w:spacing w:line="500" w:lineRule="exact"/>
        <w:ind w:firstLine="420"/>
        <w:rPr>
          <w:rFonts w:ascii="Times New Roman"/>
          <w:szCs w:val="21"/>
        </w:rPr>
      </w:pPr>
    </w:p>
    <w:p w14:paraId="1F4766F4" w14:textId="77777777" w:rsidR="00C3640B" w:rsidRDefault="00C3640B" w:rsidP="00E04BC3">
      <w:pPr>
        <w:pStyle w:val="af1"/>
        <w:spacing w:line="500" w:lineRule="exact"/>
        <w:ind w:firstLine="420"/>
        <w:rPr>
          <w:rFonts w:ascii="Times New Roman"/>
          <w:szCs w:val="21"/>
        </w:rPr>
      </w:pPr>
    </w:p>
    <w:p w14:paraId="212DFF88" w14:textId="64B380C3" w:rsidR="00CB3A62" w:rsidRPr="00FD603A" w:rsidRDefault="00CB3A62" w:rsidP="00CB3A62">
      <w:pPr>
        <w:pStyle w:val="a"/>
        <w:numPr>
          <w:ilvl w:val="0"/>
          <w:numId w:val="0"/>
        </w:numPr>
        <w:spacing w:beforeLines="0" w:afterLines="0" w:line="360" w:lineRule="auto"/>
        <w:jc w:val="center"/>
        <w:outlineLvl w:val="9"/>
        <w:rPr>
          <w:rFonts w:hAnsi="黑体"/>
        </w:rPr>
      </w:pPr>
      <w:r>
        <w:rPr>
          <w:rFonts w:hAnsi="黑体" w:hint="eastAsia"/>
        </w:rPr>
        <w:lastRenderedPageBreak/>
        <w:t>表1</w:t>
      </w:r>
      <w:r>
        <w:rPr>
          <w:rFonts w:hAnsi="黑体"/>
        </w:rPr>
        <w:t xml:space="preserve">  </w:t>
      </w:r>
      <w:r>
        <w:rPr>
          <w:rFonts w:hAnsi="黑体" w:hint="eastAsia"/>
        </w:rPr>
        <w:t>农业用水定额</w:t>
      </w:r>
      <w:r w:rsidRPr="00FD603A">
        <w:rPr>
          <w:rFonts w:hAnsi="黑体"/>
        </w:rPr>
        <w:t>调节系数表</w:t>
      </w:r>
    </w:p>
    <w:tbl>
      <w:tblPr>
        <w:tblW w:w="5000" w:type="pct"/>
        <w:jc w:val="center"/>
        <w:tblLook w:val="04A0" w:firstRow="1" w:lastRow="0" w:firstColumn="1" w:lastColumn="0" w:noHBand="0" w:noVBand="1"/>
      </w:tblPr>
      <w:tblGrid>
        <w:gridCol w:w="681"/>
        <w:gridCol w:w="728"/>
        <w:gridCol w:w="754"/>
        <w:gridCol w:w="754"/>
        <w:gridCol w:w="754"/>
        <w:gridCol w:w="754"/>
        <w:gridCol w:w="825"/>
        <w:gridCol w:w="852"/>
        <w:gridCol w:w="852"/>
        <w:gridCol w:w="784"/>
        <w:gridCol w:w="784"/>
        <w:gridCol w:w="758"/>
        <w:gridCol w:w="7"/>
      </w:tblGrid>
      <w:tr w:rsidR="008E0D6F" w:rsidRPr="00CB3A62" w14:paraId="57871074" w14:textId="77777777" w:rsidTr="008E0D6F">
        <w:trPr>
          <w:gridAfter w:val="1"/>
          <w:wAfter w:w="7" w:type="dxa"/>
          <w:trHeight w:val="340"/>
          <w:jc w:val="center"/>
        </w:trPr>
        <w:tc>
          <w:tcPr>
            <w:tcW w:w="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619D7E" w14:textId="77777777"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农业灌溉分区</w:t>
            </w:r>
          </w:p>
        </w:tc>
        <w:tc>
          <w:tcPr>
            <w:tcW w:w="3915" w:type="dxa"/>
            <w:gridSpan w:val="5"/>
            <w:tcBorders>
              <w:top w:val="single" w:sz="4" w:space="0" w:color="auto"/>
              <w:left w:val="nil"/>
              <w:bottom w:val="single" w:sz="4" w:space="0" w:color="auto"/>
              <w:right w:val="single" w:sz="4" w:space="0" w:color="auto"/>
            </w:tcBorders>
            <w:shd w:val="clear" w:color="auto" w:fill="auto"/>
            <w:vAlign w:val="center"/>
            <w:hideMark/>
          </w:tcPr>
          <w:p w14:paraId="45E3A930" w14:textId="77777777"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工程类型</w:t>
            </w:r>
            <w:r w:rsidRPr="00CB3A62">
              <w:rPr>
                <w:rFonts w:asciiTheme="minorEastAsia" w:eastAsiaTheme="minorEastAsia" w:hAnsiTheme="minorEastAsia"/>
                <w:kern w:val="0"/>
                <w:sz w:val="18"/>
                <w:szCs w:val="18"/>
              </w:rPr>
              <w:t>K</w:t>
            </w:r>
            <w:r w:rsidRPr="00CB3A62">
              <w:rPr>
                <w:rFonts w:asciiTheme="minorEastAsia" w:eastAsiaTheme="minorEastAsia" w:hAnsiTheme="minorEastAsia"/>
                <w:kern w:val="0"/>
                <w:sz w:val="18"/>
                <w:szCs w:val="18"/>
                <w:vertAlign w:val="subscript"/>
              </w:rPr>
              <w:t>1</w:t>
            </w:r>
          </w:p>
        </w:tc>
        <w:tc>
          <w:tcPr>
            <w:tcW w:w="2690" w:type="dxa"/>
            <w:gridSpan w:val="3"/>
            <w:tcBorders>
              <w:top w:val="single" w:sz="4" w:space="0" w:color="auto"/>
              <w:left w:val="nil"/>
              <w:bottom w:val="single" w:sz="4" w:space="0" w:color="auto"/>
              <w:right w:val="single" w:sz="4" w:space="0" w:color="auto"/>
            </w:tcBorders>
            <w:shd w:val="clear" w:color="auto" w:fill="auto"/>
            <w:vAlign w:val="center"/>
            <w:hideMark/>
          </w:tcPr>
          <w:p w14:paraId="49DE7C0A" w14:textId="77777777"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取水方式</w:t>
            </w:r>
            <w:r w:rsidRPr="00CB3A62">
              <w:rPr>
                <w:rFonts w:asciiTheme="minorEastAsia" w:eastAsiaTheme="minorEastAsia" w:hAnsiTheme="minorEastAsia"/>
                <w:kern w:val="0"/>
                <w:sz w:val="18"/>
                <w:szCs w:val="18"/>
              </w:rPr>
              <w:t>K</w:t>
            </w:r>
            <w:r w:rsidRPr="00CB3A62">
              <w:rPr>
                <w:rFonts w:asciiTheme="minorEastAsia" w:eastAsiaTheme="minorEastAsia" w:hAnsiTheme="minorEastAsia"/>
                <w:kern w:val="0"/>
                <w:sz w:val="18"/>
                <w:szCs w:val="18"/>
                <w:vertAlign w:val="subscript"/>
              </w:rPr>
              <w:t>2</w:t>
            </w:r>
          </w:p>
        </w:tc>
        <w:tc>
          <w:tcPr>
            <w:tcW w:w="2454" w:type="dxa"/>
            <w:gridSpan w:val="3"/>
            <w:tcBorders>
              <w:top w:val="single" w:sz="4" w:space="0" w:color="auto"/>
              <w:left w:val="nil"/>
              <w:bottom w:val="single" w:sz="4" w:space="0" w:color="auto"/>
              <w:right w:val="single" w:sz="4" w:space="0" w:color="auto"/>
            </w:tcBorders>
            <w:shd w:val="clear" w:color="auto" w:fill="auto"/>
            <w:vAlign w:val="center"/>
            <w:hideMark/>
          </w:tcPr>
          <w:p w14:paraId="77497128" w14:textId="77777777"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灌区规模</w:t>
            </w:r>
            <w:r w:rsidRPr="00CB3A62">
              <w:rPr>
                <w:rFonts w:asciiTheme="minorEastAsia" w:eastAsiaTheme="minorEastAsia" w:hAnsiTheme="minorEastAsia"/>
                <w:kern w:val="0"/>
                <w:sz w:val="18"/>
                <w:szCs w:val="18"/>
              </w:rPr>
              <w:t>K</w:t>
            </w:r>
            <w:r w:rsidRPr="00CB3A62">
              <w:rPr>
                <w:rFonts w:asciiTheme="minorEastAsia" w:eastAsiaTheme="minorEastAsia" w:hAnsiTheme="minorEastAsia"/>
                <w:kern w:val="0"/>
                <w:sz w:val="18"/>
                <w:szCs w:val="18"/>
                <w:vertAlign w:val="subscript"/>
              </w:rPr>
              <w:t>3</w:t>
            </w:r>
          </w:p>
        </w:tc>
      </w:tr>
      <w:tr w:rsidR="008E0D6F" w:rsidRPr="00CB3A62" w14:paraId="4690AE0C" w14:textId="77777777" w:rsidTr="008E0D6F">
        <w:trPr>
          <w:gridAfter w:val="1"/>
          <w:wAfter w:w="7" w:type="dxa"/>
          <w:trHeight w:val="340"/>
          <w:jc w:val="center"/>
        </w:trPr>
        <w:tc>
          <w:tcPr>
            <w:tcW w:w="729" w:type="dxa"/>
            <w:vMerge/>
            <w:tcBorders>
              <w:top w:val="single" w:sz="4" w:space="0" w:color="auto"/>
              <w:left w:val="single" w:sz="4" w:space="0" w:color="auto"/>
              <w:bottom w:val="single" w:sz="4" w:space="0" w:color="000000"/>
              <w:right w:val="single" w:sz="4" w:space="0" w:color="auto"/>
            </w:tcBorders>
            <w:vAlign w:val="center"/>
            <w:hideMark/>
          </w:tcPr>
          <w:p w14:paraId="738F14F8" w14:textId="77777777" w:rsidR="00CB3A62" w:rsidRPr="00CB3A62" w:rsidRDefault="00CB3A62" w:rsidP="00CB3A62">
            <w:pPr>
              <w:widowControl/>
              <w:spacing w:line="240" w:lineRule="exact"/>
              <w:jc w:val="left"/>
              <w:rPr>
                <w:rFonts w:asciiTheme="minorEastAsia" w:eastAsiaTheme="minorEastAsia" w:hAnsiTheme="minorEastAsia" w:cs="宋体"/>
                <w:kern w:val="0"/>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14:paraId="53245E56" w14:textId="04F41598"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土渠</w:t>
            </w:r>
            <w:r w:rsidR="008E0D6F">
              <w:rPr>
                <w:rFonts w:asciiTheme="minorEastAsia" w:eastAsiaTheme="minorEastAsia" w:hAnsiTheme="minorEastAsia" w:cs="宋体" w:hint="eastAsia"/>
                <w:kern w:val="0"/>
                <w:sz w:val="18"/>
                <w:szCs w:val="18"/>
              </w:rPr>
              <w:t xml:space="preserve"> </w:t>
            </w:r>
            <w:r w:rsidR="008E0D6F">
              <w:rPr>
                <w:rFonts w:asciiTheme="minorEastAsia" w:eastAsiaTheme="minorEastAsia" w:hAnsiTheme="minorEastAsia" w:cs="宋体"/>
                <w:kern w:val="0"/>
                <w:sz w:val="18"/>
                <w:szCs w:val="18"/>
              </w:rPr>
              <w:t xml:space="preserve"> </w:t>
            </w:r>
            <w:r w:rsidRPr="00CB3A62">
              <w:rPr>
                <w:rFonts w:asciiTheme="minorEastAsia" w:eastAsiaTheme="minorEastAsia" w:hAnsiTheme="minorEastAsia" w:cs="宋体" w:hint="eastAsia"/>
                <w:kern w:val="0"/>
                <w:sz w:val="18"/>
                <w:szCs w:val="18"/>
              </w:rPr>
              <w:t>输水</w:t>
            </w:r>
          </w:p>
        </w:tc>
        <w:tc>
          <w:tcPr>
            <w:tcW w:w="783" w:type="dxa"/>
            <w:tcBorders>
              <w:top w:val="nil"/>
              <w:left w:val="nil"/>
              <w:bottom w:val="single" w:sz="4" w:space="0" w:color="auto"/>
              <w:right w:val="single" w:sz="4" w:space="0" w:color="auto"/>
            </w:tcBorders>
            <w:shd w:val="clear" w:color="auto" w:fill="auto"/>
            <w:vAlign w:val="center"/>
            <w:hideMark/>
          </w:tcPr>
          <w:p w14:paraId="3543E6FA" w14:textId="7FC4B0E1"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渠道</w:t>
            </w:r>
            <w:r w:rsidR="008E0D6F">
              <w:rPr>
                <w:rFonts w:asciiTheme="minorEastAsia" w:eastAsiaTheme="minorEastAsia" w:hAnsiTheme="minorEastAsia" w:cs="宋体" w:hint="eastAsia"/>
                <w:kern w:val="0"/>
                <w:sz w:val="18"/>
                <w:szCs w:val="18"/>
              </w:rPr>
              <w:t xml:space="preserve"> </w:t>
            </w:r>
            <w:r w:rsidR="008E0D6F">
              <w:rPr>
                <w:rFonts w:asciiTheme="minorEastAsia" w:eastAsiaTheme="minorEastAsia" w:hAnsiTheme="minorEastAsia" w:cs="宋体"/>
                <w:kern w:val="0"/>
                <w:sz w:val="18"/>
                <w:szCs w:val="18"/>
              </w:rPr>
              <w:t xml:space="preserve"> </w:t>
            </w:r>
            <w:r w:rsidRPr="00CB3A62">
              <w:rPr>
                <w:rFonts w:asciiTheme="minorEastAsia" w:eastAsiaTheme="minorEastAsia" w:hAnsiTheme="minorEastAsia" w:cs="宋体" w:hint="eastAsia"/>
                <w:kern w:val="0"/>
                <w:sz w:val="18"/>
                <w:szCs w:val="18"/>
              </w:rPr>
              <w:t>防渗</w:t>
            </w:r>
          </w:p>
        </w:tc>
        <w:tc>
          <w:tcPr>
            <w:tcW w:w="783" w:type="dxa"/>
            <w:tcBorders>
              <w:top w:val="nil"/>
              <w:left w:val="nil"/>
              <w:bottom w:val="single" w:sz="4" w:space="0" w:color="auto"/>
              <w:right w:val="single" w:sz="4" w:space="0" w:color="auto"/>
            </w:tcBorders>
            <w:shd w:val="clear" w:color="auto" w:fill="auto"/>
            <w:vAlign w:val="center"/>
            <w:hideMark/>
          </w:tcPr>
          <w:p w14:paraId="0900E794" w14:textId="43BCC2C3"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管道</w:t>
            </w:r>
            <w:r w:rsidR="008E0D6F">
              <w:rPr>
                <w:rFonts w:asciiTheme="minorEastAsia" w:eastAsiaTheme="minorEastAsia" w:hAnsiTheme="minorEastAsia" w:cs="宋体" w:hint="eastAsia"/>
                <w:kern w:val="0"/>
                <w:sz w:val="18"/>
                <w:szCs w:val="18"/>
              </w:rPr>
              <w:t xml:space="preserve"> </w:t>
            </w:r>
            <w:r w:rsidR="008E0D6F">
              <w:rPr>
                <w:rFonts w:asciiTheme="minorEastAsia" w:eastAsiaTheme="minorEastAsia" w:hAnsiTheme="minorEastAsia" w:cs="宋体"/>
                <w:kern w:val="0"/>
                <w:sz w:val="18"/>
                <w:szCs w:val="18"/>
              </w:rPr>
              <w:t xml:space="preserve"> </w:t>
            </w:r>
            <w:r w:rsidRPr="00CB3A62">
              <w:rPr>
                <w:rFonts w:asciiTheme="minorEastAsia" w:eastAsiaTheme="minorEastAsia" w:hAnsiTheme="minorEastAsia" w:cs="宋体" w:hint="eastAsia"/>
                <w:kern w:val="0"/>
                <w:sz w:val="18"/>
                <w:szCs w:val="18"/>
              </w:rPr>
              <w:t>输水</w:t>
            </w:r>
          </w:p>
        </w:tc>
        <w:tc>
          <w:tcPr>
            <w:tcW w:w="783" w:type="dxa"/>
            <w:tcBorders>
              <w:top w:val="nil"/>
              <w:left w:val="nil"/>
              <w:bottom w:val="single" w:sz="4" w:space="0" w:color="auto"/>
              <w:right w:val="single" w:sz="4" w:space="0" w:color="auto"/>
            </w:tcBorders>
            <w:shd w:val="clear" w:color="auto" w:fill="auto"/>
            <w:vAlign w:val="center"/>
            <w:hideMark/>
          </w:tcPr>
          <w:p w14:paraId="02C0DBAE" w14:textId="77777777"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喷灌</w:t>
            </w:r>
          </w:p>
        </w:tc>
        <w:tc>
          <w:tcPr>
            <w:tcW w:w="783" w:type="dxa"/>
            <w:tcBorders>
              <w:top w:val="nil"/>
              <w:left w:val="nil"/>
              <w:bottom w:val="single" w:sz="4" w:space="0" w:color="auto"/>
              <w:right w:val="single" w:sz="4" w:space="0" w:color="auto"/>
            </w:tcBorders>
            <w:shd w:val="clear" w:color="auto" w:fill="auto"/>
            <w:vAlign w:val="center"/>
            <w:hideMark/>
          </w:tcPr>
          <w:p w14:paraId="3BB85D8E" w14:textId="77777777"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微灌</w:t>
            </w:r>
          </w:p>
        </w:tc>
        <w:tc>
          <w:tcPr>
            <w:tcW w:w="896" w:type="dxa"/>
            <w:tcBorders>
              <w:top w:val="nil"/>
              <w:left w:val="nil"/>
              <w:bottom w:val="single" w:sz="4" w:space="0" w:color="auto"/>
              <w:right w:val="single" w:sz="4" w:space="0" w:color="auto"/>
            </w:tcBorders>
            <w:shd w:val="clear" w:color="auto" w:fill="auto"/>
            <w:vAlign w:val="center"/>
            <w:hideMark/>
          </w:tcPr>
          <w:p w14:paraId="2AE9E509" w14:textId="7E593A19"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自流</w:t>
            </w:r>
            <w:r w:rsidR="008E0D6F">
              <w:rPr>
                <w:rFonts w:asciiTheme="minorEastAsia" w:eastAsiaTheme="minorEastAsia" w:hAnsiTheme="minorEastAsia" w:cs="宋体" w:hint="eastAsia"/>
                <w:kern w:val="0"/>
                <w:sz w:val="18"/>
                <w:szCs w:val="18"/>
              </w:rPr>
              <w:t xml:space="preserve"> </w:t>
            </w:r>
            <w:r w:rsidR="008E0D6F">
              <w:rPr>
                <w:rFonts w:asciiTheme="minorEastAsia" w:eastAsiaTheme="minorEastAsia" w:hAnsiTheme="minorEastAsia" w:cs="宋体"/>
                <w:kern w:val="0"/>
                <w:sz w:val="18"/>
                <w:szCs w:val="18"/>
              </w:rPr>
              <w:t xml:space="preserve"> </w:t>
            </w:r>
            <w:r w:rsidRPr="00CB3A62">
              <w:rPr>
                <w:rFonts w:asciiTheme="minorEastAsia" w:eastAsiaTheme="minorEastAsia" w:hAnsiTheme="minorEastAsia" w:cs="宋体" w:hint="eastAsia"/>
                <w:kern w:val="0"/>
                <w:sz w:val="18"/>
                <w:szCs w:val="18"/>
              </w:rPr>
              <w:t>引水</w:t>
            </w:r>
          </w:p>
        </w:tc>
        <w:tc>
          <w:tcPr>
            <w:tcW w:w="897" w:type="dxa"/>
            <w:tcBorders>
              <w:top w:val="nil"/>
              <w:left w:val="nil"/>
              <w:bottom w:val="single" w:sz="4" w:space="0" w:color="auto"/>
              <w:right w:val="single" w:sz="4" w:space="0" w:color="auto"/>
            </w:tcBorders>
            <w:shd w:val="clear" w:color="auto" w:fill="auto"/>
            <w:vAlign w:val="center"/>
            <w:hideMark/>
          </w:tcPr>
          <w:p w14:paraId="6A044995" w14:textId="4608D39C"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河湖</w:t>
            </w:r>
            <w:r w:rsidR="008E0D6F">
              <w:rPr>
                <w:rFonts w:asciiTheme="minorEastAsia" w:eastAsiaTheme="minorEastAsia" w:hAnsiTheme="minorEastAsia" w:cs="宋体" w:hint="eastAsia"/>
                <w:kern w:val="0"/>
                <w:sz w:val="18"/>
                <w:szCs w:val="18"/>
              </w:rPr>
              <w:t xml:space="preserve"> </w:t>
            </w:r>
            <w:r w:rsidR="008E0D6F">
              <w:rPr>
                <w:rFonts w:asciiTheme="minorEastAsia" w:eastAsiaTheme="minorEastAsia" w:hAnsiTheme="minorEastAsia" w:cs="宋体"/>
                <w:kern w:val="0"/>
                <w:sz w:val="18"/>
                <w:szCs w:val="18"/>
              </w:rPr>
              <w:t xml:space="preserve"> </w:t>
            </w:r>
            <w:r w:rsidRPr="00CB3A62">
              <w:rPr>
                <w:rFonts w:asciiTheme="minorEastAsia" w:eastAsiaTheme="minorEastAsia" w:hAnsiTheme="minorEastAsia" w:cs="宋体" w:hint="eastAsia"/>
                <w:kern w:val="0"/>
                <w:sz w:val="18"/>
                <w:szCs w:val="18"/>
              </w:rPr>
              <w:t>提水</w:t>
            </w:r>
          </w:p>
        </w:tc>
        <w:tc>
          <w:tcPr>
            <w:tcW w:w="897" w:type="dxa"/>
            <w:tcBorders>
              <w:top w:val="nil"/>
              <w:left w:val="nil"/>
              <w:bottom w:val="single" w:sz="4" w:space="0" w:color="auto"/>
              <w:right w:val="single" w:sz="4" w:space="0" w:color="auto"/>
            </w:tcBorders>
            <w:shd w:val="clear" w:color="auto" w:fill="auto"/>
            <w:vAlign w:val="center"/>
            <w:hideMark/>
          </w:tcPr>
          <w:p w14:paraId="4187C5A0" w14:textId="4501D71E"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机井</w:t>
            </w:r>
            <w:r w:rsidR="008E0D6F">
              <w:rPr>
                <w:rFonts w:asciiTheme="minorEastAsia" w:eastAsiaTheme="minorEastAsia" w:hAnsiTheme="minorEastAsia" w:cs="宋体" w:hint="eastAsia"/>
                <w:kern w:val="0"/>
                <w:sz w:val="18"/>
                <w:szCs w:val="18"/>
              </w:rPr>
              <w:t xml:space="preserve"> </w:t>
            </w:r>
            <w:r w:rsidR="008E0D6F">
              <w:rPr>
                <w:rFonts w:asciiTheme="minorEastAsia" w:eastAsiaTheme="minorEastAsia" w:hAnsiTheme="minorEastAsia" w:cs="宋体"/>
                <w:kern w:val="0"/>
                <w:sz w:val="18"/>
                <w:szCs w:val="18"/>
              </w:rPr>
              <w:t xml:space="preserve"> </w:t>
            </w:r>
            <w:r w:rsidRPr="00CB3A62">
              <w:rPr>
                <w:rFonts w:asciiTheme="minorEastAsia" w:eastAsiaTheme="minorEastAsia" w:hAnsiTheme="minorEastAsia" w:cs="宋体" w:hint="eastAsia"/>
                <w:kern w:val="0"/>
                <w:sz w:val="18"/>
                <w:szCs w:val="18"/>
              </w:rPr>
              <w:t>提水</w:t>
            </w:r>
          </w:p>
        </w:tc>
        <w:tc>
          <w:tcPr>
            <w:tcW w:w="818" w:type="dxa"/>
            <w:tcBorders>
              <w:top w:val="nil"/>
              <w:left w:val="nil"/>
              <w:bottom w:val="single" w:sz="4" w:space="0" w:color="auto"/>
              <w:right w:val="single" w:sz="4" w:space="0" w:color="auto"/>
            </w:tcBorders>
            <w:shd w:val="clear" w:color="auto" w:fill="auto"/>
            <w:vAlign w:val="center"/>
            <w:hideMark/>
          </w:tcPr>
          <w:p w14:paraId="10B56591" w14:textId="77777777"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大型</w:t>
            </w:r>
          </w:p>
        </w:tc>
        <w:tc>
          <w:tcPr>
            <w:tcW w:w="818" w:type="dxa"/>
            <w:tcBorders>
              <w:top w:val="nil"/>
              <w:left w:val="nil"/>
              <w:bottom w:val="single" w:sz="4" w:space="0" w:color="auto"/>
              <w:right w:val="single" w:sz="4" w:space="0" w:color="auto"/>
            </w:tcBorders>
            <w:shd w:val="clear" w:color="auto" w:fill="auto"/>
            <w:vAlign w:val="center"/>
            <w:hideMark/>
          </w:tcPr>
          <w:p w14:paraId="1A06285F" w14:textId="77777777"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中型</w:t>
            </w:r>
          </w:p>
        </w:tc>
        <w:tc>
          <w:tcPr>
            <w:tcW w:w="818" w:type="dxa"/>
            <w:tcBorders>
              <w:top w:val="nil"/>
              <w:left w:val="nil"/>
              <w:bottom w:val="single" w:sz="4" w:space="0" w:color="auto"/>
              <w:right w:val="single" w:sz="4" w:space="0" w:color="auto"/>
            </w:tcBorders>
            <w:shd w:val="clear" w:color="auto" w:fill="auto"/>
            <w:vAlign w:val="center"/>
            <w:hideMark/>
          </w:tcPr>
          <w:p w14:paraId="79477CEE" w14:textId="77777777"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小型</w:t>
            </w:r>
          </w:p>
        </w:tc>
      </w:tr>
      <w:tr w:rsidR="008E0D6F" w:rsidRPr="00CB3A62" w14:paraId="29335EF0" w14:textId="77777777" w:rsidTr="008E0D6F">
        <w:trPr>
          <w:gridAfter w:val="1"/>
          <w:wAfter w:w="7" w:type="dxa"/>
          <w:trHeight w:val="340"/>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3771D84E" w14:textId="77777777"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Ⅰ区</w:t>
            </w:r>
          </w:p>
        </w:tc>
        <w:tc>
          <w:tcPr>
            <w:tcW w:w="783" w:type="dxa"/>
            <w:tcBorders>
              <w:top w:val="nil"/>
              <w:left w:val="nil"/>
              <w:bottom w:val="single" w:sz="4" w:space="0" w:color="auto"/>
              <w:right w:val="single" w:sz="4" w:space="0" w:color="auto"/>
            </w:tcBorders>
            <w:shd w:val="clear" w:color="auto" w:fill="auto"/>
            <w:vAlign w:val="center"/>
            <w:hideMark/>
          </w:tcPr>
          <w:p w14:paraId="2583E8ED"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1</w:t>
            </w:r>
          </w:p>
        </w:tc>
        <w:tc>
          <w:tcPr>
            <w:tcW w:w="783" w:type="dxa"/>
            <w:tcBorders>
              <w:top w:val="nil"/>
              <w:left w:val="nil"/>
              <w:bottom w:val="single" w:sz="4" w:space="0" w:color="auto"/>
              <w:right w:val="single" w:sz="4" w:space="0" w:color="auto"/>
            </w:tcBorders>
            <w:shd w:val="clear" w:color="auto" w:fill="auto"/>
            <w:vAlign w:val="center"/>
            <w:hideMark/>
          </w:tcPr>
          <w:p w14:paraId="508B959A"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0.72</w:t>
            </w:r>
          </w:p>
        </w:tc>
        <w:tc>
          <w:tcPr>
            <w:tcW w:w="783" w:type="dxa"/>
            <w:tcBorders>
              <w:top w:val="nil"/>
              <w:left w:val="nil"/>
              <w:bottom w:val="single" w:sz="4" w:space="0" w:color="auto"/>
              <w:right w:val="single" w:sz="4" w:space="0" w:color="auto"/>
            </w:tcBorders>
            <w:shd w:val="clear" w:color="auto" w:fill="auto"/>
            <w:vAlign w:val="center"/>
            <w:hideMark/>
          </w:tcPr>
          <w:p w14:paraId="15F7160E"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0.70</w:t>
            </w:r>
          </w:p>
        </w:tc>
        <w:tc>
          <w:tcPr>
            <w:tcW w:w="783" w:type="dxa"/>
            <w:tcBorders>
              <w:top w:val="nil"/>
              <w:left w:val="nil"/>
              <w:bottom w:val="single" w:sz="4" w:space="0" w:color="auto"/>
              <w:right w:val="single" w:sz="4" w:space="0" w:color="auto"/>
            </w:tcBorders>
            <w:shd w:val="clear" w:color="auto" w:fill="auto"/>
            <w:vAlign w:val="center"/>
            <w:hideMark/>
          </w:tcPr>
          <w:p w14:paraId="4315DA26"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0.70</w:t>
            </w:r>
          </w:p>
        </w:tc>
        <w:tc>
          <w:tcPr>
            <w:tcW w:w="783" w:type="dxa"/>
            <w:tcBorders>
              <w:top w:val="nil"/>
              <w:left w:val="nil"/>
              <w:bottom w:val="single" w:sz="4" w:space="0" w:color="auto"/>
              <w:right w:val="single" w:sz="4" w:space="0" w:color="auto"/>
            </w:tcBorders>
            <w:shd w:val="clear" w:color="auto" w:fill="auto"/>
            <w:vAlign w:val="center"/>
            <w:hideMark/>
          </w:tcPr>
          <w:p w14:paraId="385EAD16"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0.69</w:t>
            </w:r>
          </w:p>
        </w:tc>
        <w:tc>
          <w:tcPr>
            <w:tcW w:w="896" w:type="dxa"/>
            <w:tcBorders>
              <w:top w:val="nil"/>
              <w:left w:val="nil"/>
              <w:bottom w:val="single" w:sz="4" w:space="0" w:color="auto"/>
              <w:right w:val="single" w:sz="4" w:space="0" w:color="auto"/>
            </w:tcBorders>
            <w:shd w:val="clear" w:color="auto" w:fill="auto"/>
            <w:vAlign w:val="center"/>
            <w:hideMark/>
          </w:tcPr>
          <w:p w14:paraId="2322F132"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1</w:t>
            </w:r>
          </w:p>
        </w:tc>
        <w:tc>
          <w:tcPr>
            <w:tcW w:w="897" w:type="dxa"/>
            <w:tcBorders>
              <w:top w:val="nil"/>
              <w:left w:val="nil"/>
              <w:bottom w:val="single" w:sz="4" w:space="0" w:color="auto"/>
              <w:right w:val="single" w:sz="4" w:space="0" w:color="auto"/>
            </w:tcBorders>
            <w:shd w:val="clear" w:color="auto" w:fill="auto"/>
            <w:vAlign w:val="center"/>
            <w:hideMark/>
          </w:tcPr>
          <w:p w14:paraId="0E8BDA97"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0.97</w:t>
            </w:r>
          </w:p>
        </w:tc>
        <w:tc>
          <w:tcPr>
            <w:tcW w:w="897" w:type="dxa"/>
            <w:tcBorders>
              <w:top w:val="nil"/>
              <w:left w:val="nil"/>
              <w:bottom w:val="single" w:sz="4" w:space="0" w:color="auto"/>
              <w:right w:val="single" w:sz="4" w:space="0" w:color="auto"/>
            </w:tcBorders>
            <w:shd w:val="clear" w:color="auto" w:fill="auto"/>
            <w:vAlign w:val="center"/>
            <w:hideMark/>
          </w:tcPr>
          <w:p w14:paraId="264D9B03"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0.95</w:t>
            </w:r>
          </w:p>
        </w:tc>
        <w:tc>
          <w:tcPr>
            <w:tcW w:w="818" w:type="dxa"/>
            <w:tcBorders>
              <w:top w:val="nil"/>
              <w:left w:val="nil"/>
              <w:bottom w:val="single" w:sz="4" w:space="0" w:color="auto"/>
              <w:right w:val="single" w:sz="4" w:space="0" w:color="auto"/>
            </w:tcBorders>
            <w:shd w:val="clear" w:color="auto" w:fill="auto"/>
            <w:vAlign w:val="center"/>
            <w:hideMark/>
          </w:tcPr>
          <w:p w14:paraId="0A4098DC"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1.13</w:t>
            </w:r>
          </w:p>
        </w:tc>
        <w:tc>
          <w:tcPr>
            <w:tcW w:w="818" w:type="dxa"/>
            <w:tcBorders>
              <w:top w:val="nil"/>
              <w:left w:val="nil"/>
              <w:bottom w:val="single" w:sz="4" w:space="0" w:color="auto"/>
              <w:right w:val="single" w:sz="4" w:space="0" w:color="auto"/>
            </w:tcBorders>
            <w:shd w:val="clear" w:color="auto" w:fill="auto"/>
            <w:vAlign w:val="center"/>
            <w:hideMark/>
          </w:tcPr>
          <w:p w14:paraId="6B34F06F"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1.09</w:t>
            </w:r>
          </w:p>
        </w:tc>
        <w:tc>
          <w:tcPr>
            <w:tcW w:w="818" w:type="dxa"/>
            <w:tcBorders>
              <w:top w:val="nil"/>
              <w:left w:val="nil"/>
              <w:bottom w:val="single" w:sz="4" w:space="0" w:color="auto"/>
              <w:right w:val="single" w:sz="4" w:space="0" w:color="auto"/>
            </w:tcBorders>
            <w:shd w:val="clear" w:color="auto" w:fill="auto"/>
            <w:vAlign w:val="center"/>
            <w:hideMark/>
          </w:tcPr>
          <w:p w14:paraId="68F8BB39"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1</w:t>
            </w:r>
          </w:p>
        </w:tc>
      </w:tr>
      <w:tr w:rsidR="008E0D6F" w:rsidRPr="00CB3A62" w14:paraId="105DEADC" w14:textId="77777777" w:rsidTr="008E0D6F">
        <w:trPr>
          <w:gridAfter w:val="1"/>
          <w:wAfter w:w="7" w:type="dxa"/>
          <w:trHeight w:val="340"/>
          <w:jc w:val="center"/>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32CDDFE0" w14:textId="77777777" w:rsidR="00CB3A62" w:rsidRPr="00CB3A62" w:rsidRDefault="00CB3A62" w:rsidP="00CB3A62">
            <w:pPr>
              <w:widowControl/>
              <w:spacing w:line="240" w:lineRule="exact"/>
              <w:jc w:val="center"/>
              <w:rPr>
                <w:rFonts w:asciiTheme="minorEastAsia" w:eastAsiaTheme="minorEastAsia" w:hAnsiTheme="minorEastAsia" w:cs="宋体"/>
                <w:kern w:val="0"/>
                <w:sz w:val="18"/>
                <w:szCs w:val="18"/>
              </w:rPr>
            </w:pPr>
            <w:r w:rsidRPr="00CB3A62">
              <w:rPr>
                <w:rFonts w:asciiTheme="minorEastAsia" w:eastAsiaTheme="minorEastAsia" w:hAnsiTheme="minorEastAsia" w:cs="宋体" w:hint="eastAsia"/>
                <w:kern w:val="0"/>
                <w:sz w:val="18"/>
                <w:szCs w:val="18"/>
              </w:rPr>
              <w:t>Ⅱ区</w:t>
            </w:r>
          </w:p>
        </w:tc>
        <w:tc>
          <w:tcPr>
            <w:tcW w:w="783" w:type="dxa"/>
            <w:tcBorders>
              <w:top w:val="nil"/>
              <w:left w:val="nil"/>
              <w:bottom w:val="single" w:sz="4" w:space="0" w:color="auto"/>
              <w:right w:val="single" w:sz="4" w:space="0" w:color="auto"/>
            </w:tcBorders>
            <w:shd w:val="clear" w:color="auto" w:fill="auto"/>
            <w:vAlign w:val="center"/>
            <w:hideMark/>
          </w:tcPr>
          <w:p w14:paraId="1F12612E"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1</w:t>
            </w:r>
          </w:p>
        </w:tc>
        <w:tc>
          <w:tcPr>
            <w:tcW w:w="783" w:type="dxa"/>
            <w:tcBorders>
              <w:top w:val="nil"/>
              <w:left w:val="nil"/>
              <w:bottom w:val="single" w:sz="4" w:space="0" w:color="auto"/>
              <w:right w:val="single" w:sz="4" w:space="0" w:color="auto"/>
            </w:tcBorders>
            <w:shd w:val="clear" w:color="auto" w:fill="auto"/>
            <w:vAlign w:val="center"/>
            <w:hideMark/>
          </w:tcPr>
          <w:p w14:paraId="1F26DC28"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0.74</w:t>
            </w:r>
          </w:p>
        </w:tc>
        <w:tc>
          <w:tcPr>
            <w:tcW w:w="783" w:type="dxa"/>
            <w:tcBorders>
              <w:top w:val="nil"/>
              <w:left w:val="nil"/>
              <w:bottom w:val="single" w:sz="4" w:space="0" w:color="auto"/>
              <w:right w:val="single" w:sz="4" w:space="0" w:color="auto"/>
            </w:tcBorders>
            <w:shd w:val="clear" w:color="auto" w:fill="auto"/>
            <w:vAlign w:val="center"/>
            <w:hideMark/>
          </w:tcPr>
          <w:p w14:paraId="30D8B815"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0.71</w:t>
            </w:r>
          </w:p>
        </w:tc>
        <w:tc>
          <w:tcPr>
            <w:tcW w:w="783" w:type="dxa"/>
            <w:tcBorders>
              <w:top w:val="nil"/>
              <w:left w:val="nil"/>
              <w:bottom w:val="single" w:sz="4" w:space="0" w:color="auto"/>
              <w:right w:val="single" w:sz="4" w:space="0" w:color="auto"/>
            </w:tcBorders>
            <w:shd w:val="clear" w:color="auto" w:fill="auto"/>
            <w:vAlign w:val="center"/>
            <w:hideMark/>
          </w:tcPr>
          <w:p w14:paraId="051AD766"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0.71</w:t>
            </w:r>
          </w:p>
        </w:tc>
        <w:tc>
          <w:tcPr>
            <w:tcW w:w="783" w:type="dxa"/>
            <w:tcBorders>
              <w:top w:val="nil"/>
              <w:left w:val="nil"/>
              <w:bottom w:val="single" w:sz="4" w:space="0" w:color="auto"/>
              <w:right w:val="single" w:sz="4" w:space="0" w:color="auto"/>
            </w:tcBorders>
            <w:shd w:val="clear" w:color="auto" w:fill="auto"/>
            <w:vAlign w:val="center"/>
            <w:hideMark/>
          </w:tcPr>
          <w:p w14:paraId="71C60864"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0.70</w:t>
            </w:r>
          </w:p>
        </w:tc>
        <w:tc>
          <w:tcPr>
            <w:tcW w:w="896" w:type="dxa"/>
            <w:tcBorders>
              <w:top w:val="nil"/>
              <w:left w:val="nil"/>
              <w:bottom w:val="single" w:sz="4" w:space="0" w:color="auto"/>
              <w:right w:val="single" w:sz="4" w:space="0" w:color="auto"/>
            </w:tcBorders>
            <w:shd w:val="clear" w:color="auto" w:fill="auto"/>
            <w:vAlign w:val="center"/>
            <w:hideMark/>
          </w:tcPr>
          <w:p w14:paraId="553CE833"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1</w:t>
            </w:r>
          </w:p>
        </w:tc>
        <w:tc>
          <w:tcPr>
            <w:tcW w:w="897" w:type="dxa"/>
            <w:tcBorders>
              <w:top w:val="nil"/>
              <w:left w:val="nil"/>
              <w:bottom w:val="single" w:sz="4" w:space="0" w:color="auto"/>
              <w:right w:val="single" w:sz="4" w:space="0" w:color="auto"/>
            </w:tcBorders>
            <w:shd w:val="clear" w:color="auto" w:fill="auto"/>
            <w:vAlign w:val="center"/>
            <w:hideMark/>
          </w:tcPr>
          <w:p w14:paraId="1CA4E0BE"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0.94</w:t>
            </w:r>
          </w:p>
        </w:tc>
        <w:tc>
          <w:tcPr>
            <w:tcW w:w="897" w:type="dxa"/>
            <w:tcBorders>
              <w:top w:val="nil"/>
              <w:left w:val="nil"/>
              <w:bottom w:val="single" w:sz="4" w:space="0" w:color="auto"/>
              <w:right w:val="single" w:sz="4" w:space="0" w:color="auto"/>
            </w:tcBorders>
            <w:shd w:val="clear" w:color="auto" w:fill="auto"/>
            <w:vAlign w:val="center"/>
            <w:hideMark/>
          </w:tcPr>
          <w:p w14:paraId="7C4EA84B"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0.92</w:t>
            </w:r>
          </w:p>
        </w:tc>
        <w:tc>
          <w:tcPr>
            <w:tcW w:w="818" w:type="dxa"/>
            <w:tcBorders>
              <w:top w:val="nil"/>
              <w:left w:val="nil"/>
              <w:bottom w:val="single" w:sz="4" w:space="0" w:color="auto"/>
              <w:right w:val="single" w:sz="4" w:space="0" w:color="auto"/>
            </w:tcBorders>
            <w:shd w:val="clear" w:color="auto" w:fill="auto"/>
            <w:vAlign w:val="center"/>
            <w:hideMark/>
          </w:tcPr>
          <w:p w14:paraId="709B4C30"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1.21</w:t>
            </w:r>
          </w:p>
        </w:tc>
        <w:tc>
          <w:tcPr>
            <w:tcW w:w="818" w:type="dxa"/>
            <w:tcBorders>
              <w:top w:val="nil"/>
              <w:left w:val="nil"/>
              <w:bottom w:val="single" w:sz="4" w:space="0" w:color="auto"/>
              <w:right w:val="single" w:sz="4" w:space="0" w:color="auto"/>
            </w:tcBorders>
            <w:shd w:val="clear" w:color="auto" w:fill="auto"/>
            <w:vAlign w:val="center"/>
            <w:hideMark/>
          </w:tcPr>
          <w:p w14:paraId="10C6D2E3"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1.12</w:t>
            </w:r>
          </w:p>
        </w:tc>
        <w:tc>
          <w:tcPr>
            <w:tcW w:w="818" w:type="dxa"/>
            <w:tcBorders>
              <w:top w:val="nil"/>
              <w:left w:val="nil"/>
              <w:bottom w:val="single" w:sz="4" w:space="0" w:color="auto"/>
              <w:right w:val="single" w:sz="4" w:space="0" w:color="auto"/>
            </w:tcBorders>
            <w:shd w:val="clear" w:color="auto" w:fill="auto"/>
            <w:vAlign w:val="center"/>
            <w:hideMark/>
          </w:tcPr>
          <w:p w14:paraId="36951546" w14:textId="77777777" w:rsidR="00CB3A62" w:rsidRPr="00CB3A62" w:rsidRDefault="00CB3A62" w:rsidP="00CB3A62">
            <w:pPr>
              <w:widowControl/>
              <w:spacing w:line="240" w:lineRule="exact"/>
              <w:jc w:val="center"/>
              <w:rPr>
                <w:rFonts w:asciiTheme="minorEastAsia" w:eastAsiaTheme="minorEastAsia" w:hAnsiTheme="minorEastAsia" w:cs="宋体"/>
                <w:color w:val="000000"/>
                <w:kern w:val="0"/>
                <w:sz w:val="18"/>
                <w:szCs w:val="18"/>
              </w:rPr>
            </w:pPr>
            <w:r w:rsidRPr="00CB3A62">
              <w:rPr>
                <w:rFonts w:asciiTheme="minorEastAsia" w:eastAsiaTheme="minorEastAsia" w:hAnsiTheme="minorEastAsia" w:cs="宋体" w:hint="eastAsia"/>
                <w:color w:val="000000"/>
                <w:kern w:val="0"/>
                <w:sz w:val="18"/>
                <w:szCs w:val="18"/>
              </w:rPr>
              <w:t>1</w:t>
            </w:r>
          </w:p>
        </w:tc>
      </w:tr>
      <w:tr w:rsidR="00CB3A62" w:rsidRPr="00CB3A62" w14:paraId="16442E95" w14:textId="77777777" w:rsidTr="008E0D6F">
        <w:trPr>
          <w:trHeight w:val="995"/>
          <w:jc w:val="center"/>
        </w:trPr>
        <w:tc>
          <w:tcPr>
            <w:tcW w:w="97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C9E6D2F" w14:textId="77777777" w:rsidR="00CB3A62" w:rsidRPr="00CB3A62" w:rsidRDefault="00CB3A62" w:rsidP="00CB3A62">
            <w:pPr>
              <w:spacing w:line="240" w:lineRule="exact"/>
              <w:rPr>
                <w:rFonts w:asciiTheme="minorEastAsia" w:eastAsiaTheme="minorEastAsia" w:hAnsiTheme="minorEastAsia"/>
                <w:sz w:val="18"/>
                <w:szCs w:val="18"/>
              </w:rPr>
            </w:pPr>
            <w:r w:rsidRPr="00CB3A62">
              <w:rPr>
                <w:rFonts w:asciiTheme="minorEastAsia" w:eastAsiaTheme="minorEastAsia" w:hAnsiTheme="minorEastAsia" w:hint="eastAsia"/>
                <w:sz w:val="18"/>
                <w:szCs w:val="18"/>
              </w:rPr>
              <w:t>注</w:t>
            </w:r>
            <w:r w:rsidRPr="00CB3A62">
              <w:rPr>
                <w:rFonts w:asciiTheme="minorEastAsia" w:eastAsiaTheme="minorEastAsia" w:hAnsiTheme="minorEastAsia"/>
                <w:sz w:val="18"/>
                <w:szCs w:val="18"/>
              </w:rPr>
              <w:t>1</w:t>
            </w:r>
            <w:r w:rsidRPr="00CB3A62">
              <w:rPr>
                <w:rFonts w:asciiTheme="minorEastAsia" w:eastAsiaTheme="minorEastAsia" w:hAnsiTheme="minorEastAsia" w:hint="eastAsia"/>
                <w:sz w:val="18"/>
                <w:szCs w:val="18"/>
              </w:rPr>
              <w:t>：</w:t>
            </w:r>
            <w:r w:rsidRPr="00CB3A62">
              <w:rPr>
                <w:rFonts w:asciiTheme="minorEastAsia" w:eastAsiaTheme="minorEastAsia" w:hAnsiTheme="minorEastAsia"/>
                <w:sz w:val="18"/>
                <w:szCs w:val="18"/>
              </w:rPr>
              <w:t>灌区内工程、水源类型较多，相应调节系数应按各自控制灌溉面积进行加权平均后应用；</w:t>
            </w:r>
          </w:p>
          <w:p w14:paraId="007EA9C9" w14:textId="04CF70BB" w:rsidR="00CB3A62" w:rsidRPr="00CB3A62" w:rsidRDefault="00CB3A62" w:rsidP="00CB3A62">
            <w:pPr>
              <w:widowControl/>
              <w:spacing w:line="240" w:lineRule="exact"/>
              <w:ind w:left="567" w:hangingChars="315" w:hanging="567"/>
              <w:jc w:val="left"/>
              <w:rPr>
                <w:rFonts w:asciiTheme="minorEastAsia" w:eastAsiaTheme="minorEastAsia" w:hAnsiTheme="minorEastAsia" w:cs="宋体"/>
                <w:color w:val="000000"/>
                <w:kern w:val="0"/>
                <w:sz w:val="18"/>
                <w:szCs w:val="18"/>
              </w:rPr>
            </w:pPr>
            <w:r w:rsidRPr="00CB3A62">
              <w:rPr>
                <w:rFonts w:asciiTheme="minorEastAsia" w:eastAsiaTheme="minorEastAsia" w:hAnsiTheme="minorEastAsia" w:hint="eastAsia"/>
                <w:sz w:val="18"/>
                <w:szCs w:val="18"/>
              </w:rPr>
              <w:t>注</w:t>
            </w:r>
            <w:r w:rsidRPr="00CB3A62">
              <w:rPr>
                <w:rFonts w:asciiTheme="minorEastAsia" w:eastAsiaTheme="minorEastAsia" w:hAnsiTheme="minorEastAsia"/>
                <w:sz w:val="18"/>
                <w:szCs w:val="18"/>
              </w:rPr>
              <w:t>2</w:t>
            </w:r>
            <w:r w:rsidRPr="00CB3A62">
              <w:rPr>
                <w:rFonts w:asciiTheme="minorEastAsia" w:eastAsiaTheme="minorEastAsia" w:hAnsiTheme="minorEastAsia" w:hint="eastAsia"/>
                <w:sz w:val="18"/>
                <w:szCs w:val="18"/>
              </w:rPr>
              <w:t>：对于设计灌溉面积超过33333.33hm</w:t>
            </w:r>
            <w:r w:rsidRPr="00CB3A62">
              <w:rPr>
                <w:rFonts w:asciiTheme="minorEastAsia" w:eastAsiaTheme="minorEastAsia" w:hAnsiTheme="minorEastAsia" w:hint="eastAsia"/>
                <w:sz w:val="18"/>
                <w:szCs w:val="18"/>
                <w:vertAlign w:val="superscript"/>
              </w:rPr>
              <w:t>2</w:t>
            </w:r>
            <w:r w:rsidRPr="00CB3A62">
              <w:rPr>
                <w:rFonts w:asciiTheme="minorEastAsia" w:eastAsiaTheme="minorEastAsia" w:hAnsiTheme="minorEastAsia" w:hint="eastAsia"/>
                <w:sz w:val="18"/>
                <w:szCs w:val="18"/>
              </w:rPr>
              <w:t>（5</w:t>
            </w:r>
            <w:r w:rsidRPr="00CB3A62">
              <w:rPr>
                <w:rFonts w:asciiTheme="minorEastAsia" w:eastAsiaTheme="minorEastAsia" w:hAnsiTheme="minorEastAsia"/>
                <w:sz w:val="18"/>
                <w:szCs w:val="18"/>
              </w:rPr>
              <w:t>0</w:t>
            </w:r>
            <w:r w:rsidRPr="00CB3A62">
              <w:rPr>
                <w:rFonts w:asciiTheme="minorEastAsia" w:eastAsiaTheme="minorEastAsia" w:hAnsiTheme="minorEastAsia" w:hint="eastAsia"/>
                <w:sz w:val="18"/>
                <w:szCs w:val="18"/>
              </w:rPr>
              <w:t>万亩）的大型灌区，应按照灌溉管理、工程配套、水源条件等实际情况进一步划分成灌溉控制面积不大于33333.33hm</w:t>
            </w:r>
            <w:r w:rsidRPr="00CB3A62">
              <w:rPr>
                <w:rFonts w:asciiTheme="minorEastAsia" w:eastAsiaTheme="minorEastAsia" w:hAnsiTheme="minorEastAsia" w:hint="eastAsia"/>
                <w:sz w:val="18"/>
                <w:szCs w:val="18"/>
                <w:vertAlign w:val="superscript"/>
              </w:rPr>
              <w:t>2</w:t>
            </w:r>
            <w:r w:rsidRPr="00CB3A62">
              <w:rPr>
                <w:rFonts w:asciiTheme="minorEastAsia" w:eastAsiaTheme="minorEastAsia" w:hAnsiTheme="minorEastAsia" w:hint="eastAsia"/>
                <w:sz w:val="18"/>
                <w:szCs w:val="18"/>
              </w:rPr>
              <w:t>（5</w:t>
            </w:r>
            <w:r w:rsidRPr="00CB3A62">
              <w:rPr>
                <w:rFonts w:asciiTheme="minorEastAsia" w:eastAsiaTheme="minorEastAsia" w:hAnsiTheme="minorEastAsia"/>
                <w:sz w:val="18"/>
                <w:szCs w:val="18"/>
              </w:rPr>
              <w:t>0</w:t>
            </w:r>
            <w:r w:rsidRPr="00CB3A62">
              <w:rPr>
                <w:rFonts w:asciiTheme="minorEastAsia" w:eastAsiaTheme="minorEastAsia" w:hAnsiTheme="minorEastAsia" w:hint="eastAsia"/>
                <w:sz w:val="18"/>
                <w:szCs w:val="18"/>
              </w:rPr>
              <w:t>万亩）的灌溉单元后，分别选择计算。</w:t>
            </w:r>
          </w:p>
        </w:tc>
      </w:tr>
    </w:tbl>
    <w:p w14:paraId="36C14FDE" w14:textId="77777777" w:rsidR="00CB3A62" w:rsidRPr="008E0D6F" w:rsidRDefault="00CB3A62" w:rsidP="008E0D6F">
      <w:pPr>
        <w:pStyle w:val="af1"/>
        <w:ind w:firstLine="400"/>
        <w:rPr>
          <w:rFonts w:ascii="Times New Roman"/>
          <w:sz w:val="20"/>
        </w:rPr>
      </w:pPr>
    </w:p>
    <w:p w14:paraId="33C00F86" w14:textId="3FF096B8" w:rsidR="00E04BC3" w:rsidRPr="006A484D" w:rsidRDefault="00E04BC3" w:rsidP="00E04BC3">
      <w:pPr>
        <w:pStyle w:val="a"/>
        <w:numPr>
          <w:ilvl w:val="0"/>
          <w:numId w:val="0"/>
        </w:numPr>
        <w:spacing w:beforeLines="0" w:afterLines="0" w:line="360" w:lineRule="auto"/>
        <w:rPr>
          <w:rFonts w:hAnsi="黑体"/>
        </w:rPr>
      </w:pPr>
      <w:bookmarkStart w:id="27" w:name="_Toc54816846"/>
      <w:r w:rsidRPr="006A484D">
        <w:rPr>
          <w:rFonts w:hAnsi="黑体" w:hint="eastAsia"/>
        </w:rPr>
        <w:t>4</w:t>
      </w:r>
      <w:r w:rsidRPr="006A484D">
        <w:rPr>
          <w:rFonts w:hAnsi="黑体"/>
        </w:rPr>
        <w:t>.</w:t>
      </w:r>
      <w:r w:rsidR="006E7164">
        <w:rPr>
          <w:rFonts w:hAnsi="黑体"/>
        </w:rPr>
        <w:t>3</w:t>
      </w:r>
      <w:r>
        <w:rPr>
          <w:rFonts w:hAnsi="黑体"/>
        </w:rPr>
        <w:t xml:space="preserve"> </w:t>
      </w:r>
      <w:r>
        <w:rPr>
          <w:rFonts w:hAnsi="黑体" w:hint="eastAsia"/>
        </w:rPr>
        <w:t>其他说明</w:t>
      </w:r>
      <w:bookmarkEnd w:id="27"/>
    </w:p>
    <w:p w14:paraId="66E9FC0E" w14:textId="4C3FA184" w:rsidR="003F55BE" w:rsidRPr="003F55BE" w:rsidRDefault="003F55BE" w:rsidP="003F55BE">
      <w:pPr>
        <w:spacing w:line="360" w:lineRule="auto"/>
        <w:ind w:firstLineChars="200" w:firstLine="420"/>
        <w:rPr>
          <w:rFonts w:asciiTheme="minorEastAsia" w:eastAsiaTheme="minorEastAsia" w:hAnsiTheme="minorEastAsia"/>
          <w:szCs w:val="21"/>
        </w:rPr>
      </w:pPr>
      <w:r w:rsidRPr="003F55BE">
        <w:rPr>
          <w:rFonts w:asciiTheme="minorEastAsia" w:eastAsiaTheme="minorEastAsia" w:hAnsiTheme="minorEastAsia" w:hint="eastAsia"/>
          <w:szCs w:val="21"/>
        </w:rPr>
        <w:t>本定额未列出的行业、类别、产品可参照相关或相似的行业、类别、产品的用水定额。</w:t>
      </w:r>
    </w:p>
    <w:p w14:paraId="1E81CBF0" w14:textId="531E9C88" w:rsidR="00072470" w:rsidRPr="005A4CEA" w:rsidRDefault="00072470" w:rsidP="00072470">
      <w:pPr>
        <w:pStyle w:val="1"/>
        <w:spacing w:beforeLines="100" w:before="312" w:after="0" w:line="360" w:lineRule="auto"/>
        <w:rPr>
          <w:rFonts w:ascii="黑体" w:eastAsia="黑体" w:hAnsi="黑体"/>
          <w:b w:val="0"/>
          <w:color w:val="FF0000"/>
          <w:sz w:val="21"/>
          <w:szCs w:val="21"/>
        </w:rPr>
      </w:pPr>
      <w:bookmarkStart w:id="28" w:name="_Toc54816772"/>
      <w:bookmarkStart w:id="29" w:name="_Toc54816847"/>
      <w:r w:rsidRPr="005A4CEA">
        <w:rPr>
          <w:rFonts w:ascii="黑体" w:eastAsia="黑体" w:hAnsi="黑体"/>
          <w:b w:val="0"/>
          <w:color w:val="FF0000"/>
          <w:sz w:val="21"/>
          <w:szCs w:val="21"/>
        </w:rPr>
        <w:t>5．</w:t>
      </w:r>
      <w:r w:rsidRPr="005A4CEA">
        <w:rPr>
          <w:rFonts w:ascii="黑体" w:eastAsia="黑体" w:hAnsi="黑体" w:hint="eastAsia"/>
          <w:b w:val="0"/>
          <w:color w:val="FF0000"/>
          <w:sz w:val="21"/>
          <w:szCs w:val="21"/>
        </w:rPr>
        <w:t>用水定额表</w:t>
      </w:r>
      <w:bookmarkEnd w:id="28"/>
      <w:bookmarkEnd w:id="29"/>
    </w:p>
    <w:p w14:paraId="24150A37" w14:textId="314395E9" w:rsidR="00B10FD3" w:rsidRPr="003F55BE" w:rsidRDefault="00B10FD3" w:rsidP="00F126A9">
      <w:pPr>
        <w:spacing w:line="360" w:lineRule="auto"/>
        <w:ind w:firstLineChars="200" w:firstLine="420"/>
        <w:rPr>
          <w:rFonts w:asciiTheme="minorEastAsia" w:eastAsiaTheme="minorEastAsia" w:hAnsiTheme="minorEastAsia"/>
          <w:szCs w:val="21"/>
        </w:rPr>
      </w:pPr>
      <w:r w:rsidRPr="003F55BE">
        <w:rPr>
          <w:rFonts w:asciiTheme="minorEastAsia" w:eastAsiaTheme="minorEastAsia" w:hAnsiTheme="minorEastAsia" w:hint="eastAsia"/>
          <w:szCs w:val="21"/>
        </w:rPr>
        <w:t>本标准包括农业用水定额、工业用水定额、服务业、建筑业及生活用水定额</w:t>
      </w:r>
      <w:r w:rsidR="00D90C64" w:rsidRPr="003F55BE">
        <w:rPr>
          <w:rFonts w:asciiTheme="minorEastAsia" w:eastAsiaTheme="minorEastAsia" w:hAnsiTheme="minorEastAsia" w:hint="eastAsia"/>
          <w:szCs w:val="21"/>
        </w:rPr>
        <w:t>，共包含</w:t>
      </w:r>
      <w:r w:rsidR="007E6962">
        <w:rPr>
          <w:rFonts w:asciiTheme="minorEastAsia" w:eastAsiaTheme="minorEastAsia" w:hAnsiTheme="minorEastAsia"/>
          <w:szCs w:val="21"/>
        </w:rPr>
        <w:t>5</w:t>
      </w:r>
      <w:r w:rsidR="00C92EDE">
        <w:rPr>
          <w:rFonts w:asciiTheme="minorEastAsia" w:eastAsiaTheme="minorEastAsia" w:hAnsiTheme="minorEastAsia"/>
          <w:szCs w:val="21"/>
        </w:rPr>
        <w:t>9</w:t>
      </w:r>
      <w:r w:rsidR="005D40B3" w:rsidRPr="003F55BE">
        <w:rPr>
          <w:rFonts w:asciiTheme="minorEastAsia" w:eastAsiaTheme="minorEastAsia" w:hAnsiTheme="minorEastAsia" w:hint="eastAsia"/>
          <w:szCs w:val="21"/>
        </w:rPr>
        <w:t>个行业大类、1</w:t>
      </w:r>
      <w:r w:rsidR="007E6962">
        <w:rPr>
          <w:rFonts w:asciiTheme="minorEastAsia" w:eastAsiaTheme="minorEastAsia" w:hAnsiTheme="minorEastAsia"/>
          <w:szCs w:val="21"/>
        </w:rPr>
        <w:t>6</w:t>
      </w:r>
      <w:r w:rsidR="00C92EDE">
        <w:rPr>
          <w:rFonts w:asciiTheme="minorEastAsia" w:eastAsiaTheme="minorEastAsia" w:hAnsiTheme="minorEastAsia"/>
          <w:szCs w:val="21"/>
        </w:rPr>
        <w:t>5</w:t>
      </w:r>
      <w:r w:rsidR="005D40B3" w:rsidRPr="003F55BE">
        <w:rPr>
          <w:rFonts w:asciiTheme="minorEastAsia" w:eastAsiaTheme="minorEastAsia" w:hAnsiTheme="minorEastAsia" w:hint="eastAsia"/>
          <w:szCs w:val="21"/>
        </w:rPr>
        <w:t>个行业中类、</w:t>
      </w:r>
      <w:r w:rsidR="007E6962">
        <w:rPr>
          <w:rFonts w:asciiTheme="minorEastAsia" w:eastAsiaTheme="minorEastAsia" w:hAnsiTheme="minorEastAsia"/>
          <w:szCs w:val="21"/>
        </w:rPr>
        <w:t>33</w:t>
      </w:r>
      <w:r w:rsidR="00C92EDE">
        <w:rPr>
          <w:rFonts w:asciiTheme="minorEastAsia" w:eastAsiaTheme="minorEastAsia" w:hAnsiTheme="minorEastAsia"/>
          <w:szCs w:val="21"/>
        </w:rPr>
        <w:t>8</w:t>
      </w:r>
      <w:r w:rsidR="005D40B3" w:rsidRPr="003F55BE">
        <w:rPr>
          <w:rFonts w:asciiTheme="minorEastAsia" w:eastAsiaTheme="minorEastAsia" w:hAnsiTheme="minorEastAsia" w:hint="eastAsia"/>
          <w:szCs w:val="21"/>
        </w:rPr>
        <w:t>项用水定额值</w:t>
      </w:r>
      <w:r w:rsidRPr="003F55BE">
        <w:rPr>
          <w:rFonts w:asciiTheme="minorEastAsia" w:eastAsiaTheme="minorEastAsia" w:hAnsiTheme="minorEastAsia" w:hint="eastAsia"/>
          <w:szCs w:val="21"/>
        </w:rPr>
        <w:t>。</w:t>
      </w:r>
    </w:p>
    <w:p w14:paraId="74796B75" w14:textId="33D73FAD" w:rsidR="00072470" w:rsidRPr="003F55BE" w:rsidRDefault="00B10FD3" w:rsidP="00F126A9">
      <w:pPr>
        <w:spacing w:line="360" w:lineRule="auto"/>
        <w:ind w:firstLineChars="200" w:firstLine="420"/>
        <w:rPr>
          <w:rFonts w:asciiTheme="minorEastAsia" w:eastAsiaTheme="minorEastAsia" w:hAnsiTheme="minorEastAsia"/>
          <w:szCs w:val="21"/>
        </w:rPr>
      </w:pPr>
      <w:r w:rsidRPr="003F55BE">
        <w:rPr>
          <w:rFonts w:asciiTheme="minorEastAsia" w:eastAsiaTheme="minorEastAsia" w:hAnsiTheme="minorEastAsia" w:hint="eastAsia"/>
          <w:szCs w:val="21"/>
        </w:rPr>
        <w:t>农业用水定额分为农业主要农作物基本用水定额、水稻附加用水定额、主要园艺作物基本用水定额、畜牧业用水定额、渔业用水定额5个部分</w:t>
      </w:r>
      <w:r w:rsidR="00D90C64" w:rsidRPr="003F55BE">
        <w:rPr>
          <w:rFonts w:asciiTheme="minorEastAsia" w:eastAsiaTheme="minorEastAsia" w:hAnsiTheme="minorEastAsia" w:hint="eastAsia"/>
          <w:szCs w:val="21"/>
        </w:rPr>
        <w:t>，共</w:t>
      </w:r>
      <w:r w:rsidRPr="003F55BE">
        <w:rPr>
          <w:rFonts w:asciiTheme="minorEastAsia" w:eastAsiaTheme="minorEastAsia" w:hAnsiTheme="minorEastAsia" w:hint="eastAsia"/>
          <w:szCs w:val="21"/>
        </w:rPr>
        <w:t>包含4个行业大类、1</w:t>
      </w:r>
      <w:r w:rsidRPr="003F55BE">
        <w:rPr>
          <w:rFonts w:asciiTheme="minorEastAsia" w:eastAsiaTheme="minorEastAsia" w:hAnsiTheme="minorEastAsia"/>
          <w:szCs w:val="21"/>
        </w:rPr>
        <w:t>1</w:t>
      </w:r>
      <w:r w:rsidRPr="003F55BE">
        <w:rPr>
          <w:rFonts w:asciiTheme="minorEastAsia" w:eastAsiaTheme="minorEastAsia" w:hAnsiTheme="minorEastAsia" w:hint="eastAsia"/>
          <w:szCs w:val="21"/>
        </w:rPr>
        <w:t>个行业中类、4</w:t>
      </w:r>
      <w:r w:rsidRPr="003F55BE">
        <w:rPr>
          <w:rFonts w:asciiTheme="minorEastAsia" w:eastAsiaTheme="minorEastAsia" w:hAnsiTheme="minorEastAsia"/>
          <w:szCs w:val="21"/>
        </w:rPr>
        <w:t>7</w:t>
      </w:r>
      <w:r w:rsidRPr="003F55BE">
        <w:rPr>
          <w:rFonts w:asciiTheme="minorEastAsia" w:eastAsiaTheme="minorEastAsia" w:hAnsiTheme="minorEastAsia" w:hint="eastAsia"/>
          <w:szCs w:val="21"/>
        </w:rPr>
        <w:t>项用水定额值，见表</w:t>
      </w:r>
      <w:r w:rsidR="007857F6">
        <w:rPr>
          <w:rFonts w:asciiTheme="minorEastAsia" w:eastAsiaTheme="minorEastAsia" w:hAnsiTheme="minorEastAsia"/>
          <w:szCs w:val="21"/>
        </w:rPr>
        <w:t>2</w:t>
      </w:r>
      <w:r w:rsidRPr="003F55BE">
        <w:rPr>
          <w:rFonts w:asciiTheme="minorEastAsia" w:eastAsiaTheme="minorEastAsia" w:hAnsiTheme="minorEastAsia" w:hint="eastAsia"/>
          <w:szCs w:val="21"/>
        </w:rPr>
        <w:t>～表</w:t>
      </w:r>
      <w:r w:rsidR="007857F6">
        <w:rPr>
          <w:rFonts w:asciiTheme="minorEastAsia" w:eastAsiaTheme="minorEastAsia" w:hAnsiTheme="minorEastAsia"/>
          <w:szCs w:val="21"/>
        </w:rPr>
        <w:t>6</w:t>
      </w:r>
      <w:r w:rsidRPr="003F55BE">
        <w:rPr>
          <w:rFonts w:asciiTheme="minorEastAsia" w:eastAsiaTheme="minorEastAsia" w:hAnsiTheme="minorEastAsia" w:hint="eastAsia"/>
          <w:szCs w:val="21"/>
        </w:rPr>
        <w:t>。</w:t>
      </w:r>
    </w:p>
    <w:p w14:paraId="00BFD59C" w14:textId="44F7F926" w:rsidR="00B10FD3" w:rsidRPr="003F55BE" w:rsidRDefault="00B10FD3" w:rsidP="00F126A9">
      <w:pPr>
        <w:spacing w:line="360" w:lineRule="auto"/>
        <w:ind w:firstLineChars="200" w:firstLine="420"/>
        <w:rPr>
          <w:rFonts w:asciiTheme="minorEastAsia" w:eastAsiaTheme="minorEastAsia" w:hAnsiTheme="minorEastAsia"/>
          <w:szCs w:val="21"/>
        </w:rPr>
      </w:pPr>
      <w:r w:rsidRPr="003F55BE">
        <w:rPr>
          <w:rFonts w:asciiTheme="minorEastAsia" w:eastAsiaTheme="minorEastAsia" w:hAnsiTheme="minorEastAsia" w:hint="eastAsia"/>
          <w:szCs w:val="21"/>
        </w:rPr>
        <w:t>工业用水定额</w:t>
      </w:r>
      <w:r w:rsidR="00D90C64" w:rsidRPr="003F55BE">
        <w:rPr>
          <w:rFonts w:asciiTheme="minorEastAsia" w:eastAsiaTheme="minorEastAsia" w:hAnsiTheme="minorEastAsia" w:hint="eastAsia"/>
          <w:szCs w:val="21"/>
        </w:rPr>
        <w:t>共</w:t>
      </w:r>
      <w:r w:rsidRPr="003F55BE">
        <w:rPr>
          <w:rFonts w:asciiTheme="minorEastAsia" w:eastAsiaTheme="minorEastAsia" w:hAnsiTheme="minorEastAsia" w:hint="eastAsia"/>
          <w:szCs w:val="21"/>
        </w:rPr>
        <w:t>包含</w:t>
      </w:r>
      <w:r w:rsidR="005D40B3" w:rsidRPr="003F55BE">
        <w:rPr>
          <w:rFonts w:asciiTheme="minorEastAsia" w:eastAsiaTheme="minorEastAsia" w:hAnsiTheme="minorEastAsia" w:hint="eastAsia"/>
          <w:szCs w:val="21"/>
        </w:rPr>
        <w:t>3</w:t>
      </w:r>
      <w:r w:rsidR="00356B68">
        <w:rPr>
          <w:rFonts w:asciiTheme="minorEastAsia" w:eastAsiaTheme="minorEastAsia" w:hAnsiTheme="minorEastAsia"/>
          <w:szCs w:val="21"/>
        </w:rPr>
        <w:t>7</w:t>
      </w:r>
      <w:r w:rsidRPr="003F55BE">
        <w:rPr>
          <w:rFonts w:asciiTheme="minorEastAsia" w:eastAsiaTheme="minorEastAsia" w:hAnsiTheme="minorEastAsia" w:hint="eastAsia"/>
          <w:szCs w:val="21"/>
        </w:rPr>
        <w:t>个行业大类、</w:t>
      </w:r>
      <w:r w:rsidR="00356B68">
        <w:rPr>
          <w:rFonts w:asciiTheme="minorEastAsia" w:eastAsiaTheme="minorEastAsia" w:hAnsiTheme="minorEastAsia"/>
          <w:szCs w:val="21"/>
        </w:rPr>
        <w:t>121</w:t>
      </w:r>
      <w:r w:rsidRPr="003F55BE">
        <w:rPr>
          <w:rFonts w:asciiTheme="minorEastAsia" w:eastAsiaTheme="minorEastAsia" w:hAnsiTheme="minorEastAsia" w:hint="eastAsia"/>
          <w:szCs w:val="21"/>
        </w:rPr>
        <w:t>个行业中类、</w:t>
      </w:r>
      <w:r w:rsidR="00356B68">
        <w:rPr>
          <w:rFonts w:asciiTheme="minorEastAsia" w:eastAsiaTheme="minorEastAsia" w:hAnsiTheme="minorEastAsia"/>
          <w:szCs w:val="21"/>
        </w:rPr>
        <w:t>25</w:t>
      </w:r>
      <w:r w:rsidR="007E6962">
        <w:rPr>
          <w:rFonts w:asciiTheme="minorEastAsia" w:eastAsiaTheme="minorEastAsia" w:hAnsiTheme="minorEastAsia"/>
          <w:szCs w:val="21"/>
        </w:rPr>
        <w:t>1</w:t>
      </w:r>
      <w:r w:rsidRPr="003F55BE">
        <w:rPr>
          <w:rFonts w:asciiTheme="minorEastAsia" w:eastAsiaTheme="minorEastAsia" w:hAnsiTheme="minorEastAsia" w:hint="eastAsia"/>
          <w:szCs w:val="21"/>
        </w:rPr>
        <w:t>项</w:t>
      </w:r>
      <w:r w:rsidR="00D90C64" w:rsidRPr="003F55BE">
        <w:rPr>
          <w:rFonts w:asciiTheme="minorEastAsia" w:eastAsiaTheme="minorEastAsia" w:hAnsiTheme="minorEastAsia" w:hint="eastAsia"/>
          <w:szCs w:val="21"/>
        </w:rPr>
        <w:t>产品的</w:t>
      </w:r>
      <w:r w:rsidRPr="003F55BE">
        <w:rPr>
          <w:rFonts w:asciiTheme="minorEastAsia" w:eastAsiaTheme="minorEastAsia" w:hAnsiTheme="minorEastAsia" w:hint="eastAsia"/>
          <w:szCs w:val="21"/>
        </w:rPr>
        <w:t>用水定额值，见表</w:t>
      </w:r>
      <w:r w:rsidR="007857F6">
        <w:rPr>
          <w:rFonts w:asciiTheme="minorEastAsia" w:eastAsiaTheme="minorEastAsia" w:hAnsiTheme="minorEastAsia"/>
          <w:szCs w:val="21"/>
        </w:rPr>
        <w:t>7</w:t>
      </w:r>
      <w:r w:rsidRPr="003F55BE">
        <w:rPr>
          <w:rFonts w:asciiTheme="minorEastAsia" w:eastAsiaTheme="minorEastAsia" w:hAnsiTheme="minorEastAsia" w:hint="eastAsia"/>
          <w:szCs w:val="21"/>
        </w:rPr>
        <w:t>。</w:t>
      </w:r>
    </w:p>
    <w:p w14:paraId="5A7278F8" w14:textId="58F9B094" w:rsidR="00B10FD3" w:rsidRPr="003F55BE" w:rsidRDefault="00B10FD3" w:rsidP="00F126A9">
      <w:pPr>
        <w:spacing w:line="360" w:lineRule="auto"/>
        <w:ind w:firstLineChars="200" w:firstLine="420"/>
        <w:rPr>
          <w:rFonts w:asciiTheme="minorEastAsia" w:eastAsiaTheme="minorEastAsia" w:hAnsiTheme="minorEastAsia"/>
          <w:szCs w:val="21"/>
        </w:rPr>
      </w:pPr>
      <w:r w:rsidRPr="003F55BE">
        <w:rPr>
          <w:rFonts w:asciiTheme="minorEastAsia" w:eastAsiaTheme="minorEastAsia" w:hAnsiTheme="minorEastAsia" w:hint="eastAsia"/>
          <w:szCs w:val="21"/>
        </w:rPr>
        <w:t>服务业、建筑业及生活用水定额</w:t>
      </w:r>
      <w:r w:rsidR="00D90C64" w:rsidRPr="003F55BE">
        <w:rPr>
          <w:rFonts w:asciiTheme="minorEastAsia" w:eastAsiaTheme="minorEastAsia" w:hAnsiTheme="minorEastAsia" w:hint="eastAsia"/>
          <w:szCs w:val="21"/>
        </w:rPr>
        <w:t>共</w:t>
      </w:r>
      <w:r w:rsidRPr="003F55BE">
        <w:rPr>
          <w:rFonts w:asciiTheme="minorEastAsia" w:eastAsiaTheme="minorEastAsia" w:hAnsiTheme="minorEastAsia" w:hint="eastAsia"/>
          <w:szCs w:val="21"/>
        </w:rPr>
        <w:t>包含</w:t>
      </w:r>
      <w:r w:rsidR="00D90C64" w:rsidRPr="003F55BE">
        <w:rPr>
          <w:rFonts w:asciiTheme="minorEastAsia" w:eastAsiaTheme="minorEastAsia" w:hAnsiTheme="minorEastAsia" w:hint="eastAsia"/>
          <w:szCs w:val="21"/>
        </w:rPr>
        <w:t>1</w:t>
      </w:r>
      <w:r w:rsidR="00C92EDE">
        <w:rPr>
          <w:rFonts w:asciiTheme="minorEastAsia" w:eastAsiaTheme="minorEastAsia" w:hAnsiTheme="minorEastAsia"/>
          <w:szCs w:val="21"/>
        </w:rPr>
        <w:t>8</w:t>
      </w:r>
      <w:r w:rsidRPr="003F55BE">
        <w:rPr>
          <w:rFonts w:asciiTheme="minorEastAsia" w:eastAsiaTheme="minorEastAsia" w:hAnsiTheme="minorEastAsia" w:hint="eastAsia"/>
          <w:szCs w:val="21"/>
        </w:rPr>
        <w:t>个行业大类、</w:t>
      </w:r>
      <w:r w:rsidR="00D90C64" w:rsidRPr="003F55BE">
        <w:rPr>
          <w:rFonts w:asciiTheme="minorEastAsia" w:eastAsiaTheme="minorEastAsia" w:hAnsiTheme="minorEastAsia" w:hint="eastAsia"/>
          <w:szCs w:val="21"/>
        </w:rPr>
        <w:t>3</w:t>
      </w:r>
      <w:r w:rsidR="00C92EDE">
        <w:rPr>
          <w:rFonts w:asciiTheme="minorEastAsia" w:eastAsiaTheme="minorEastAsia" w:hAnsiTheme="minorEastAsia"/>
          <w:szCs w:val="21"/>
        </w:rPr>
        <w:t>3</w:t>
      </w:r>
      <w:r w:rsidRPr="003F55BE">
        <w:rPr>
          <w:rFonts w:asciiTheme="minorEastAsia" w:eastAsiaTheme="minorEastAsia" w:hAnsiTheme="minorEastAsia" w:hint="eastAsia"/>
          <w:szCs w:val="21"/>
        </w:rPr>
        <w:t>个行业中类、</w:t>
      </w:r>
      <w:r w:rsidR="00C92EDE">
        <w:rPr>
          <w:rFonts w:asciiTheme="minorEastAsia" w:eastAsiaTheme="minorEastAsia" w:hAnsiTheme="minorEastAsia"/>
          <w:szCs w:val="21"/>
        </w:rPr>
        <w:t>40</w:t>
      </w:r>
      <w:r w:rsidRPr="003F55BE">
        <w:rPr>
          <w:rFonts w:asciiTheme="minorEastAsia" w:eastAsiaTheme="minorEastAsia" w:hAnsiTheme="minorEastAsia" w:hint="eastAsia"/>
          <w:szCs w:val="21"/>
        </w:rPr>
        <w:t>项用水定额值，见表</w:t>
      </w:r>
      <w:r w:rsidR="007857F6">
        <w:rPr>
          <w:rFonts w:asciiTheme="minorEastAsia" w:eastAsiaTheme="minorEastAsia" w:hAnsiTheme="minorEastAsia"/>
          <w:szCs w:val="21"/>
        </w:rPr>
        <w:t>8</w:t>
      </w:r>
      <w:r w:rsidRPr="003F55BE">
        <w:rPr>
          <w:rFonts w:asciiTheme="minorEastAsia" w:eastAsiaTheme="minorEastAsia" w:hAnsiTheme="minorEastAsia" w:hint="eastAsia"/>
          <w:szCs w:val="21"/>
        </w:rPr>
        <w:t>。</w:t>
      </w:r>
    </w:p>
    <w:p w14:paraId="1B376E41" w14:textId="77777777" w:rsidR="0043102A" w:rsidRPr="00F126A9" w:rsidRDefault="0043102A" w:rsidP="0039583B">
      <w:pPr>
        <w:pStyle w:val="af1"/>
        <w:spacing w:line="360" w:lineRule="auto"/>
        <w:ind w:firstLineChars="95" w:firstLine="199"/>
        <w:rPr>
          <w:rFonts w:asciiTheme="minorEastAsia" w:eastAsiaTheme="minorEastAsia" w:hAnsiTheme="minorEastAsia"/>
          <w:color w:val="FF0000"/>
          <w:szCs w:val="21"/>
        </w:rPr>
      </w:pPr>
    </w:p>
    <w:p w14:paraId="388D66F1" w14:textId="77777777" w:rsidR="0043102A" w:rsidRPr="00072470" w:rsidRDefault="0043102A" w:rsidP="00072470">
      <w:pPr>
        <w:pStyle w:val="af1"/>
        <w:spacing w:line="360" w:lineRule="auto"/>
        <w:ind w:firstLine="420"/>
        <w:rPr>
          <w:rFonts w:ascii="Times New Roman" w:eastAsiaTheme="minorEastAsia"/>
          <w:color w:val="FF0000"/>
          <w:szCs w:val="21"/>
        </w:rPr>
        <w:sectPr w:rsidR="0043102A" w:rsidRPr="00072470" w:rsidSect="0027013B">
          <w:footerReference w:type="default" r:id="rId14"/>
          <w:pgSz w:w="11906" w:h="16838"/>
          <w:pgMar w:top="1361" w:right="1191" w:bottom="1361" w:left="1418" w:header="851" w:footer="992" w:gutter="0"/>
          <w:pgNumType w:start="1"/>
          <w:cols w:space="425"/>
          <w:docGrid w:type="lines" w:linePitch="312"/>
        </w:sectPr>
      </w:pPr>
    </w:p>
    <w:p w14:paraId="67CEC38F" w14:textId="4623A7CD" w:rsidR="000B3980" w:rsidRPr="00D34A0B" w:rsidRDefault="000B3980" w:rsidP="00072470">
      <w:pPr>
        <w:pStyle w:val="a"/>
        <w:numPr>
          <w:ilvl w:val="0"/>
          <w:numId w:val="0"/>
        </w:numPr>
        <w:spacing w:beforeLines="0" w:afterLines="0" w:line="360" w:lineRule="auto"/>
        <w:jc w:val="center"/>
        <w:rPr>
          <w:rFonts w:hAnsi="黑体"/>
        </w:rPr>
      </w:pPr>
      <w:bookmarkStart w:id="30" w:name="_Toc54816848"/>
      <w:r w:rsidRPr="00D34A0B">
        <w:rPr>
          <w:rFonts w:hAnsi="黑体"/>
        </w:rPr>
        <w:lastRenderedPageBreak/>
        <w:t>表</w:t>
      </w:r>
      <w:r w:rsidR="007857F6">
        <w:rPr>
          <w:rFonts w:hAnsi="黑体"/>
        </w:rPr>
        <w:t>2</w:t>
      </w:r>
      <w:r w:rsidRPr="00D34A0B">
        <w:rPr>
          <w:rFonts w:hAnsi="黑体"/>
        </w:rPr>
        <w:t xml:space="preserve">  主要农作物基本用水定额</w:t>
      </w:r>
      <w:r w:rsidRPr="00D34A0B">
        <w:rPr>
          <w:rFonts w:hAnsi="黑体" w:hint="eastAsia"/>
        </w:rPr>
        <w:t>表</w:t>
      </w:r>
      <w:bookmarkEnd w:id="30"/>
    </w:p>
    <w:p w14:paraId="0231290F" w14:textId="3A406520" w:rsidR="000B3980" w:rsidRPr="00D34A0B" w:rsidRDefault="000B3980" w:rsidP="00325DCA">
      <w:pPr>
        <w:wordWrap w:val="0"/>
        <w:spacing w:line="360" w:lineRule="auto"/>
        <w:ind w:firstLineChars="200" w:firstLine="360"/>
        <w:jc w:val="right"/>
        <w:rPr>
          <w:rFonts w:asciiTheme="minorEastAsia" w:eastAsiaTheme="minorEastAsia" w:hAnsiTheme="minorEastAsia"/>
          <w:sz w:val="18"/>
          <w:szCs w:val="18"/>
        </w:rPr>
      </w:pPr>
      <w:r w:rsidRPr="00D34A0B">
        <w:rPr>
          <w:rFonts w:asciiTheme="minorEastAsia" w:eastAsiaTheme="minorEastAsia" w:hAnsiTheme="minorEastAsia"/>
          <w:sz w:val="18"/>
          <w:szCs w:val="18"/>
        </w:rPr>
        <w:t>单位：m</w:t>
      </w:r>
      <w:r w:rsidRPr="00D34A0B">
        <w:rPr>
          <w:rFonts w:asciiTheme="minorEastAsia" w:eastAsiaTheme="minorEastAsia" w:hAnsiTheme="minorEastAsia"/>
          <w:sz w:val="18"/>
          <w:szCs w:val="18"/>
          <w:vertAlign w:val="superscript"/>
        </w:rPr>
        <w:t>3</w:t>
      </w:r>
      <w:r w:rsidRPr="00D34A0B">
        <w:rPr>
          <w:rFonts w:asciiTheme="minorEastAsia" w:eastAsiaTheme="minorEastAsia" w:hAnsiTheme="minorEastAsia"/>
          <w:sz w:val="18"/>
          <w:szCs w:val="18"/>
        </w:rPr>
        <w:t>/</w:t>
      </w:r>
      <w:r w:rsidR="00433CBB" w:rsidRPr="00D34A0B">
        <w:rPr>
          <w:rFonts w:asciiTheme="minorEastAsia" w:hAnsiTheme="minorEastAsia" w:hint="eastAsia"/>
          <w:sz w:val="18"/>
          <w:szCs w:val="18"/>
        </w:rPr>
        <w:t xml:space="preserve"> hm</w:t>
      </w:r>
      <w:r w:rsidR="00433CBB" w:rsidRPr="00D34A0B">
        <w:rPr>
          <w:rFonts w:asciiTheme="minorEastAsia" w:hAnsiTheme="minorEastAsia"/>
          <w:sz w:val="18"/>
          <w:szCs w:val="18"/>
          <w:vertAlign w:val="superscript"/>
        </w:rPr>
        <w:t>2</w:t>
      </w:r>
      <w:r w:rsidR="00325DCA">
        <w:rPr>
          <w:rFonts w:asciiTheme="minorEastAsia" w:hAnsiTheme="minorEastAsia"/>
          <w:sz w:val="18"/>
          <w:szCs w:val="18"/>
          <w:vertAlign w:val="superscript"/>
        </w:rPr>
        <w:t xml:space="preserve">    </w:t>
      </w:r>
    </w:p>
    <w:tbl>
      <w:tblPr>
        <w:tblW w:w="5000" w:type="pct"/>
        <w:jc w:val="center"/>
        <w:tblLook w:val="04A0" w:firstRow="1" w:lastRow="0" w:firstColumn="1" w:lastColumn="0" w:noHBand="0" w:noVBand="1"/>
      </w:tblPr>
      <w:tblGrid>
        <w:gridCol w:w="728"/>
        <w:gridCol w:w="943"/>
        <w:gridCol w:w="736"/>
        <w:gridCol w:w="940"/>
        <w:gridCol w:w="905"/>
        <w:gridCol w:w="926"/>
        <w:gridCol w:w="2056"/>
        <w:gridCol w:w="2053"/>
      </w:tblGrid>
      <w:tr w:rsidR="00C7790B" w:rsidRPr="00C7790B" w14:paraId="499BD9C9" w14:textId="77777777" w:rsidTr="005F15F6">
        <w:trPr>
          <w:trHeight w:val="340"/>
          <w:jc w:val="center"/>
        </w:trPr>
        <w:tc>
          <w:tcPr>
            <w:tcW w:w="33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131CE1" w14:textId="77777777" w:rsidR="00C7790B" w:rsidRPr="00C7790B" w:rsidRDefault="00C7790B" w:rsidP="00C7790B">
            <w:pPr>
              <w:widowControl/>
              <w:spacing w:line="240" w:lineRule="exact"/>
              <w:jc w:val="center"/>
              <w:rPr>
                <w:rFonts w:ascii="宋体" w:hAnsi="宋体" w:cs="宋体"/>
                <w:b/>
                <w:bCs/>
                <w:kern w:val="0"/>
                <w:sz w:val="18"/>
                <w:szCs w:val="18"/>
              </w:rPr>
            </w:pPr>
            <w:bookmarkStart w:id="31" w:name="_Toc157575140"/>
            <w:r w:rsidRPr="00C7790B">
              <w:rPr>
                <w:rFonts w:ascii="宋体" w:hAnsi="宋体" w:cs="宋体" w:hint="eastAsia"/>
                <w:b/>
                <w:bCs/>
                <w:kern w:val="0"/>
                <w:sz w:val="18"/>
                <w:szCs w:val="18"/>
              </w:rPr>
              <w:t>行业分类</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7B03F" w14:textId="77777777" w:rsidR="00C7790B" w:rsidRPr="00C7790B" w:rsidRDefault="00C7790B" w:rsidP="00C7790B">
            <w:pPr>
              <w:widowControl/>
              <w:spacing w:line="240" w:lineRule="exact"/>
              <w:jc w:val="center"/>
              <w:rPr>
                <w:rFonts w:ascii="宋体" w:hAnsi="宋体" w:cs="宋体"/>
                <w:b/>
                <w:bCs/>
                <w:kern w:val="0"/>
                <w:sz w:val="18"/>
                <w:szCs w:val="18"/>
              </w:rPr>
            </w:pPr>
            <w:r w:rsidRPr="00C7790B">
              <w:rPr>
                <w:rFonts w:ascii="宋体" w:hAnsi="宋体" w:cs="宋体" w:hint="eastAsia"/>
                <w:b/>
                <w:bCs/>
                <w:kern w:val="0"/>
                <w:sz w:val="18"/>
                <w:szCs w:val="18"/>
              </w:rPr>
              <w:t>作物</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40FF75" w14:textId="77777777" w:rsidR="00C7790B" w:rsidRPr="00C7790B" w:rsidRDefault="00C7790B" w:rsidP="00C7790B">
            <w:pPr>
              <w:widowControl/>
              <w:spacing w:line="240" w:lineRule="exact"/>
              <w:jc w:val="center"/>
              <w:rPr>
                <w:rFonts w:ascii="宋体" w:hAnsi="宋体" w:cs="宋体"/>
                <w:b/>
                <w:bCs/>
                <w:kern w:val="0"/>
                <w:sz w:val="18"/>
                <w:szCs w:val="18"/>
              </w:rPr>
            </w:pPr>
            <w:r w:rsidRPr="00C7790B">
              <w:rPr>
                <w:rFonts w:ascii="宋体" w:hAnsi="宋体" w:cs="宋体" w:hint="eastAsia"/>
                <w:b/>
                <w:bCs/>
                <w:kern w:val="0"/>
                <w:sz w:val="18"/>
                <w:szCs w:val="18"/>
              </w:rPr>
              <w:t>水文年型</w:t>
            </w:r>
          </w:p>
        </w:tc>
        <w:tc>
          <w:tcPr>
            <w:tcW w:w="41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95098B" w14:textId="77777777" w:rsidR="00C7790B" w:rsidRPr="00C7790B" w:rsidRDefault="00C7790B" w:rsidP="00C7790B">
            <w:pPr>
              <w:widowControl/>
              <w:spacing w:line="240" w:lineRule="exact"/>
              <w:jc w:val="center"/>
              <w:rPr>
                <w:rFonts w:ascii="宋体" w:hAnsi="宋体" w:cs="宋体"/>
                <w:b/>
                <w:bCs/>
                <w:kern w:val="0"/>
                <w:sz w:val="18"/>
                <w:szCs w:val="18"/>
              </w:rPr>
            </w:pPr>
            <w:r w:rsidRPr="00C7790B">
              <w:rPr>
                <w:rFonts w:ascii="宋体" w:hAnsi="宋体" w:cs="宋体" w:hint="eastAsia"/>
                <w:b/>
                <w:bCs/>
                <w:kern w:val="0"/>
                <w:sz w:val="18"/>
                <w:szCs w:val="18"/>
              </w:rPr>
              <w:t>农业灌溉分区</w:t>
            </w:r>
          </w:p>
        </w:tc>
      </w:tr>
      <w:tr w:rsidR="00C7790B" w:rsidRPr="00C7790B" w14:paraId="12CDB6FA" w14:textId="77777777" w:rsidTr="005F15F6">
        <w:trPr>
          <w:trHeight w:val="340"/>
          <w:jc w:val="center"/>
        </w:trPr>
        <w:tc>
          <w:tcPr>
            <w:tcW w:w="1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EC803" w14:textId="77777777" w:rsidR="00C7790B" w:rsidRPr="00C7790B" w:rsidRDefault="00C7790B" w:rsidP="00C7790B">
            <w:pPr>
              <w:widowControl/>
              <w:spacing w:line="240" w:lineRule="exact"/>
              <w:jc w:val="center"/>
              <w:rPr>
                <w:rFonts w:ascii="宋体" w:hAnsi="宋体" w:cs="宋体"/>
                <w:b/>
                <w:bCs/>
                <w:kern w:val="0"/>
                <w:sz w:val="18"/>
                <w:szCs w:val="18"/>
              </w:rPr>
            </w:pPr>
            <w:r w:rsidRPr="00C7790B">
              <w:rPr>
                <w:rFonts w:ascii="宋体" w:hAnsi="宋体" w:cs="宋体" w:hint="eastAsia"/>
                <w:b/>
                <w:bCs/>
                <w:kern w:val="0"/>
                <w:sz w:val="18"/>
                <w:szCs w:val="18"/>
              </w:rPr>
              <w:t>大类</w:t>
            </w:r>
          </w:p>
        </w:tc>
        <w:tc>
          <w:tcPr>
            <w:tcW w:w="1676" w:type="dxa"/>
            <w:gridSpan w:val="2"/>
            <w:tcBorders>
              <w:top w:val="single" w:sz="4" w:space="0" w:color="auto"/>
              <w:left w:val="nil"/>
              <w:bottom w:val="single" w:sz="4" w:space="0" w:color="auto"/>
              <w:right w:val="single" w:sz="4" w:space="0" w:color="auto"/>
            </w:tcBorders>
            <w:shd w:val="clear" w:color="auto" w:fill="auto"/>
            <w:vAlign w:val="center"/>
            <w:hideMark/>
          </w:tcPr>
          <w:p w14:paraId="1B4C0CAF" w14:textId="77777777" w:rsidR="00C7790B" w:rsidRPr="00C7790B" w:rsidRDefault="00C7790B" w:rsidP="00C7790B">
            <w:pPr>
              <w:widowControl/>
              <w:spacing w:line="240" w:lineRule="exact"/>
              <w:jc w:val="center"/>
              <w:rPr>
                <w:rFonts w:ascii="宋体" w:hAnsi="宋体" w:cs="宋体"/>
                <w:b/>
                <w:bCs/>
                <w:kern w:val="0"/>
                <w:sz w:val="18"/>
                <w:szCs w:val="18"/>
              </w:rPr>
            </w:pPr>
            <w:r w:rsidRPr="00C7790B">
              <w:rPr>
                <w:rFonts w:ascii="宋体" w:hAnsi="宋体" w:cs="宋体" w:hint="eastAsia"/>
                <w:b/>
                <w:bCs/>
                <w:kern w:val="0"/>
                <w:sz w:val="18"/>
                <w:szCs w:val="18"/>
              </w:rPr>
              <w:t>中类</w:t>
            </w: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4F8F5723" w14:textId="77777777" w:rsidR="00C7790B" w:rsidRPr="00C7790B" w:rsidRDefault="00C7790B" w:rsidP="00C7790B">
            <w:pPr>
              <w:widowControl/>
              <w:spacing w:line="240" w:lineRule="exact"/>
              <w:jc w:val="left"/>
              <w:rPr>
                <w:rFonts w:ascii="宋体" w:hAnsi="宋体" w:cs="宋体"/>
                <w:b/>
                <w:bCs/>
                <w:kern w:val="0"/>
                <w:sz w:val="18"/>
                <w:szCs w:val="18"/>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490EB115" w14:textId="77777777" w:rsidR="00C7790B" w:rsidRPr="00C7790B" w:rsidRDefault="00C7790B" w:rsidP="00C7790B">
            <w:pPr>
              <w:widowControl/>
              <w:spacing w:line="240" w:lineRule="exact"/>
              <w:jc w:val="left"/>
              <w:rPr>
                <w:rFonts w:ascii="宋体" w:hAnsi="宋体" w:cs="宋体"/>
                <w:b/>
                <w:bCs/>
                <w:kern w:val="0"/>
                <w:sz w:val="18"/>
                <w:szCs w:val="18"/>
              </w:rPr>
            </w:pPr>
          </w:p>
        </w:tc>
        <w:tc>
          <w:tcPr>
            <w:tcW w:w="4109" w:type="dxa"/>
            <w:gridSpan w:val="2"/>
            <w:vMerge/>
            <w:tcBorders>
              <w:top w:val="single" w:sz="4" w:space="0" w:color="auto"/>
              <w:left w:val="single" w:sz="4" w:space="0" w:color="auto"/>
              <w:bottom w:val="single" w:sz="4" w:space="0" w:color="000000"/>
              <w:right w:val="single" w:sz="4" w:space="0" w:color="000000"/>
            </w:tcBorders>
            <w:vAlign w:val="center"/>
            <w:hideMark/>
          </w:tcPr>
          <w:p w14:paraId="53AC4486" w14:textId="77777777" w:rsidR="00C7790B" w:rsidRPr="00C7790B" w:rsidRDefault="00C7790B" w:rsidP="00C7790B">
            <w:pPr>
              <w:widowControl/>
              <w:spacing w:line="240" w:lineRule="exact"/>
              <w:jc w:val="left"/>
              <w:rPr>
                <w:rFonts w:ascii="宋体" w:hAnsi="宋体" w:cs="宋体"/>
                <w:b/>
                <w:bCs/>
                <w:kern w:val="0"/>
                <w:sz w:val="18"/>
                <w:szCs w:val="18"/>
              </w:rPr>
            </w:pPr>
          </w:p>
        </w:tc>
      </w:tr>
      <w:tr w:rsidR="00C7790B" w:rsidRPr="00C7790B" w14:paraId="250B35B8" w14:textId="77777777" w:rsidTr="005F15F6">
        <w:trPr>
          <w:trHeight w:val="34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8F156AE" w14:textId="77777777" w:rsidR="00C7790B" w:rsidRPr="00C7790B" w:rsidRDefault="00C7790B" w:rsidP="00C7790B">
            <w:pPr>
              <w:widowControl/>
              <w:spacing w:line="240" w:lineRule="exact"/>
              <w:jc w:val="center"/>
              <w:rPr>
                <w:rFonts w:ascii="宋体" w:hAnsi="宋体" w:cs="宋体"/>
                <w:b/>
                <w:bCs/>
                <w:kern w:val="0"/>
                <w:sz w:val="18"/>
                <w:szCs w:val="18"/>
              </w:rPr>
            </w:pPr>
            <w:r w:rsidRPr="00C7790B">
              <w:rPr>
                <w:rFonts w:ascii="宋体" w:hAnsi="宋体" w:cs="宋体" w:hint="eastAsia"/>
                <w:b/>
                <w:bCs/>
                <w:kern w:val="0"/>
                <w:sz w:val="18"/>
                <w:szCs w:val="18"/>
              </w:rPr>
              <w:t>代码</w:t>
            </w:r>
          </w:p>
        </w:tc>
        <w:tc>
          <w:tcPr>
            <w:tcW w:w="943" w:type="dxa"/>
            <w:tcBorders>
              <w:top w:val="nil"/>
              <w:left w:val="nil"/>
              <w:bottom w:val="single" w:sz="4" w:space="0" w:color="auto"/>
              <w:right w:val="single" w:sz="4" w:space="0" w:color="auto"/>
            </w:tcBorders>
            <w:shd w:val="clear" w:color="auto" w:fill="auto"/>
            <w:vAlign w:val="center"/>
            <w:hideMark/>
          </w:tcPr>
          <w:p w14:paraId="5D974473" w14:textId="77777777" w:rsidR="00C7790B" w:rsidRPr="00C7790B" w:rsidRDefault="00C7790B" w:rsidP="00C7790B">
            <w:pPr>
              <w:widowControl/>
              <w:spacing w:line="240" w:lineRule="exact"/>
              <w:jc w:val="center"/>
              <w:rPr>
                <w:rFonts w:ascii="宋体" w:hAnsi="宋体" w:cs="宋体"/>
                <w:b/>
                <w:bCs/>
                <w:kern w:val="0"/>
                <w:sz w:val="18"/>
                <w:szCs w:val="18"/>
              </w:rPr>
            </w:pPr>
            <w:r w:rsidRPr="00C7790B">
              <w:rPr>
                <w:rFonts w:ascii="宋体" w:hAnsi="宋体" w:cs="宋体" w:hint="eastAsia"/>
                <w:b/>
                <w:bCs/>
                <w:kern w:val="0"/>
                <w:sz w:val="18"/>
                <w:szCs w:val="18"/>
              </w:rPr>
              <w:t>类别名称</w:t>
            </w:r>
          </w:p>
        </w:tc>
        <w:tc>
          <w:tcPr>
            <w:tcW w:w="736" w:type="dxa"/>
            <w:tcBorders>
              <w:top w:val="nil"/>
              <w:left w:val="nil"/>
              <w:bottom w:val="single" w:sz="4" w:space="0" w:color="auto"/>
              <w:right w:val="single" w:sz="4" w:space="0" w:color="auto"/>
            </w:tcBorders>
            <w:shd w:val="clear" w:color="auto" w:fill="auto"/>
            <w:vAlign w:val="center"/>
            <w:hideMark/>
          </w:tcPr>
          <w:p w14:paraId="0F29D7B5" w14:textId="77777777" w:rsidR="00C7790B" w:rsidRPr="00C7790B" w:rsidRDefault="00C7790B" w:rsidP="00C7790B">
            <w:pPr>
              <w:widowControl/>
              <w:spacing w:line="240" w:lineRule="exact"/>
              <w:jc w:val="center"/>
              <w:rPr>
                <w:rFonts w:ascii="宋体" w:hAnsi="宋体" w:cs="宋体"/>
                <w:b/>
                <w:bCs/>
                <w:kern w:val="0"/>
                <w:sz w:val="18"/>
                <w:szCs w:val="18"/>
              </w:rPr>
            </w:pPr>
            <w:r w:rsidRPr="00C7790B">
              <w:rPr>
                <w:rFonts w:ascii="宋体" w:hAnsi="宋体" w:cs="宋体" w:hint="eastAsia"/>
                <w:b/>
                <w:bCs/>
                <w:kern w:val="0"/>
                <w:sz w:val="18"/>
                <w:szCs w:val="18"/>
              </w:rPr>
              <w:t>代码</w:t>
            </w:r>
          </w:p>
        </w:tc>
        <w:tc>
          <w:tcPr>
            <w:tcW w:w="940" w:type="dxa"/>
            <w:tcBorders>
              <w:top w:val="nil"/>
              <w:left w:val="nil"/>
              <w:bottom w:val="single" w:sz="4" w:space="0" w:color="auto"/>
              <w:right w:val="single" w:sz="4" w:space="0" w:color="auto"/>
            </w:tcBorders>
            <w:shd w:val="clear" w:color="auto" w:fill="auto"/>
            <w:vAlign w:val="center"/>
            <w:hideMark/>
          </w:tcPr>
          <w:p w14:paraId="5344EBC2" w14:textId="77777777" w:rsidR="00C7790B" w:rsidRPr="00C7790B" w:rsidRDefault="00C7790B" w:rsidP="00C7790B">
            <w:pPr>
              <w:widowControl/>
              <w:spacing w:line="240" w:lineRule="exact"/>
              <w:jc w:val="center"/>
              <w:rPr>
                <w:rFonts w:ascii="宋体" w:hAnsi="宋体" w:cs="宋体"/>
                <w:b/>
                <w:bCs/>
                <w:kern w:val="0"/>
                <w:sz w:val="18"/>
                <w:szCs w:val="18"/>
              </w:rPr>
            </w:pPr>
            <w:r w:rsidRPr="00C7790B">
              <w:rPr>
                <w:rFonts w:ascii="宋体" w:hAnsi="宋体" w:cs="宋体" w:hint="eastAsia"/>
                <w:b/>
                <w:bCs/>
                <w:kern w:val="0"/>
                <w:sz w:val="18"/>
                <w:szCs w:val="18"/>
              </w:rPr>
              <w:t>类别名称</w:t>
            </w: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16154360" w14:textId="77777777" w:rsidR="00C7790B" w:rsidRPr="00C7790B" w:rsidRDefault="00C7790B" w:rsidP="00C7790B">
            <w:pPr>
              <w:widowControl/>
              <w:spacing w:line="240" w:lineRule="exact"/>
              <w:jc w:val="left"/>
              <w:rPr>
                <w:rFonts w:ascii="宋体" w:hAnsi="宋体" w:cs="宋体"/>
                <w:b/>
                <w:bCs/>
                <w:kern w:val="0"/>
                <w:sz w:val="18"/>
                <w:szCs w:val="18"/>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48C681CE" w14:textId="77777777" w:rsidR="00C7790B" w:rsidRPr="00C7790B" w:rsidRDefault="00C7790B" w:rsidP="00C7790B">
            <w:pPr>
              <w:widowControl/>
              <w:spacing w:line="240" w:lineRule="exact"/>
              <w:jc w:val="left"/>
              <w:rPr>
                <w:rFonts w:ascii="宋体" w:hAnsi="宋体" w:cs="宋体"/>
                <w:b/>
                <w:bCs/>
                <w:kern w:val="0"/>
                <w:sz w:val="18"/>
                <w:szCs w:val="18"/>
              </w:rPr>
            </w:pPr>
          </w:p>
        </w:tc>
        <w:tc>
          <w:tcPr>
            <w:tcW w:w="2056" w:type="dxa"/>
            <w:tcBorders>
              <w:top w:val="nil"/>
              <w:left w:val="nil"/>
              <w:bottom w:val="single" w:sz="4" w:space="0" w:color="auto"/>
              <w:right w:val="single" w:sz="4" w:space="0" w:color="auto"/>
            </w:tcBorders>
            <w:shd w:val="clear" w:color="auto" w:fill="auto"/>
            <w:vAlign w:val="center"/>
            <w:hideMark/>
          </w:tcPr>
          <w:p w14:paraId="026EA411" w14:textId="77777777" w:rsidR="00C7790B" w:rsidRPr="00C7790B" w:rsidRDefault="00C7790B" w:rsidP="00C7790B">
            <w:pPr>
              <w:widowControl/>
              <w:spacing w:line="240" w:lineRule="exact"/>
              <w:jc w:val="center"/>
              <w:rPr>
                <w:rFonts w:ascii="宋体" w:hAnsi="宋体" w:cs="宋体"/>
                <w:b/>
                <w:bCs/>
                <w:kern w:val="0"/>
                <w:sz w:val="18"/>
                <w:szCs w:val="18"/>
              </w:rPr>
            </w:pPr>
            <w:r w:rsidRPr="00C7790B">
              <w:rPr>
                <w:rFonts w:ascii="宋体" w:hAnsi="宋体" w:cs="宋体" w:hint="eastAsia"/>
                <w:b/>
                <w:bCs/>
                <w:kern w:val="0"/>
                <w:sz w:val="18"/>
                <w:szCs w:val="18"/>
              </w:rPr>
              <w:t>Ⅰ区</w:t>
            </w:r>
          </w:p>
        </w:tc>
        <w:tc>
          <w:tcPr>
            <w:tcW w:w="2053" w:type="dxa"/>
            <w:tcBorders>
              <w:top w:val="nil"/>
              <w:left w:val="nil"/>
              <w:bottom w:val="single" w:sz="4" w:space="0" w:color="auto"/>
              <w:right w:val="single" w:sz="4" w:space="0" w:color="auto"/>
            </w:tcBorders>
            <w:shd w:val="clear" w:color="auto" w:fill="auto"/>
            <w:vAlign w:val="center"/>
            <w:hideMark/>
          </w:tcPr>
          <w:p w14:paraId="6998C6B0" w14:textId="77777777" w:rsidR="00C7790B" w:rsidRPr="00C7790B" w:rsidRDefault="00C7790B" w:rsidP="00C7790B">
            <w:pPr>
              <w:widowControl/>
              <w:spacing w:line="240" w:lineRule="exact"/>
              <w:jc w:val="center"/>
              <w:rPr>
                <w:rFonts w:ascii="宋体" w:hAnsi="宋体" w:cs="宋体"/>
                <w:b/>
                <w:bCs/>
                <w:kern w:val="0"/>
                <w:sz w:val="18"/>
                <w:szCs w:val="18"/>
              </w:rPr>
            </w:pPr>
            <w:r w:rsidRPr="00C7790B">
              <w:rPr>
                <w:rFonts w:ascii="宋体" w:hAnsi="宋体" w:cs="宋体" w:hint="eastAsia"/>
                <w:b/>
                <w:bCs/>
                <w:kern w:val="0"/>
                <w:sz w:val="18"/>
                <w:szCs w:val="18"/>
              </w:rPr>
              <w:t>Ⅱ区</w:t>
            </w:r>
          </w:p>
        </w:tc>
      </w:tr>
      <w:tr w:rsidR="00C7790B" w:rsidRPr="00C7790B" w14:paraId="5FA2E0FC" w14:textId="77777777" w:rsidTr="005F15F6">
        <w:trPr>
          <w:trHeight w:val="340"/>
          <w:jc w:val="center"/>
        </w:trPr>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14:paraId="3A188DEA"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A01</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14:paraId="5B091B14"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农业</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0760BCA4"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A011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2531820C"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谷物种植</w:t>
            </w: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7756CF1D"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早稻</w:t>
            </w:r>
          </w:p>
        </w:tc>
        <w:tc>
          <w:tcPr>
            <w:tcW w:w="926" w:type="dxa"/>
            <w:tcBorders>
              <w:top w:val="nil"/>
              <w:left w:val="nil"/>
              <w:bottom w:val="single" w:sz="4" w:space="0" w:color="auto"/>
              <w:right w:val="single" w:sz="4" w:space="0" w:color="auto"/>
            </w:tcBorders>
            <w:shd w:val="clear" w:color="auto" w:fill="auto"/>
            <w:vAlign w:val="center"/>
            <w:hideMark/>
          </w:tcPr>
          <w:p w14:paraId="585473AF"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50%</w:t>
            </w:r>
          </w:p>
        </w:tc>
        <w:tc>
          <w:tcPr>
            <w:tcW w:w="2056" w:type="dxa"/>
            <w:tcBorders>
              <w:top w:val="nil"/>
              <w:left w:val="nil"/>
              <w:bottom w:val="single" w:sz="4" w:space="0" w:color="auto"/>
              <w:right w:val="single" w:sz="4" w:space="0" w:color="auto"/>
            </w:tcBorders>
            <w:shd w:val="clear" w:color="auto" w:fill="auto"/>
            <w:noWrap/>
            <w:vAlign w:val="center"/>
            <w:hideMark/>
          </w:tcPr>
          <w:p w14:paraId="3AE6ECFF"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3850</w:t>
            </w:r>
          </w:p>
        </w:tc>
        <w:tc>
          <w:tcPr>
            <w:tcW w:w="2053" w:type="dxa"/>
            <w:tcBorders>
              <w:top w:val="nil"/>
              <w:left w:val="nil"/>
              <w:bottom w:val="single" w:sz="4" w:space="0" w:color="auto"/>
              <w:right w:val="single" w:sz="4" w:space="0" w:color="auto"/>
            </w:tcBorders>
            <w:shd w:val="clear" w:color="auto" w:fill="auto"/>
            <w:noWrap/>
            <w:vAlign w:val="center"/>
            <w:hideMark/>
          </w:tcPr>
          <w:p w14:paraId="481EC61B"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2394</w:t>
            </w:r>
          </w:p>
        </w:tc>
      </w:tr>
      <w:tr w:rsidR="00C7790B" w:rsidRPr="00C7790B" w14:paraId="5F30A668"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069E01F6"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76BDE8BF"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6E96D1EF" w14:textId="77777777" w:rsidR="00C7790B" w:rsidRPr="00C7790B" w:rsidRDefault="00C7790B" w:rsidP="00C7790B">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2B00A30E" w14:textId="77777777" w:rsidR="00C7790B" w:rsidRPr="00C7790B" w:rsidRDefault="00C7790B" w:rsidP="00C7790B">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527C12D9" w14:textId="77777777" w:rsidR="00C7790B" w:rsidRPr="00C7790B" w:rsidRDefault="00C7790B" w:rsidP="00C7790B">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7CEBE299"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75%</w:t>
            </w:r>
          </w:p>
        </w:tc>
        <w:tc>
          <w:tcPr>
            <w:tcW w:w="2056" w:type="dxa"/>
            <w:tcBorders>
              <w:top w:val="nil"/>
              <w:left w:val="nil"/>
              <w:bottom w:val="single" w:sz="4" w:space="0" w:color="auto"/>
              <w:right w:val="single" w:sz="4" w:space="0" w:color="auto"/>
            </w:tcBorders>
            <w:shd w:val="clear" w:color="auto" w:fill="auto"/>
            <w:noWrap/>
            <w:vAlign w:val="center"/>
            <w:hideMark/>
          </w:tcPr>
          <w:p w14:paraId="00610AA3"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5133</w:t>
            </w:r>
          </w:p>
        </w:tc>
        <w:tc>
          <w:tcPr>
            <w:tcW w:w="2053" w:type="dxa"/>
            <w:tcBorders>
              <w:top w:val="nil"/>
              <w:left w:val="nil"/>
              <w:bottom w:val="single" w:sz="4" w:space="0" w:color="auto"/>
              <w:right w:val="single" w:sz="4" w:space="0" w:color="auto"/>
            </w:tcBorders>
            <w:shd w:val="clear" w:color="auto" w:fill="auto"/>
            <w:noWrap/>
            <w:vAlign w:val="center"/>
            <w:hideMark/>
          </w:tcPr>
          <w:p w14:paraId="25E1B6DB"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3047</w:t>
            </w:r>
          </w:p>
        </w:tc>
      </w:tr>
      <w:tr w:rsidR="00C7790B" w:rsidRPr="00C7790B" w14:paraId="67D55EDC"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686CCA81"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30A1B831"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4723F6E8" w14:textId="77777777" w:rsidR="00C7790B" w:rsidRPr="00C7790B" w:rsidRDefault="00C7790B" w:rsidP="00C7790B">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49C40A95" w14:textId="77777777" w:rsidR="00C7790B" w:rsidRPr="00C7790B" w:rsidRDefault="00C7790B" w:rsidP="00C7790B">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00D6C9FA" w14:textId="77777777" w:rsidR="00C7790B" w:rsidRPr="00C7790B" w:rsidRDefault="00C7790B" w:rsidP="00C7790B">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4B0F391C"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90%</w:t>
            </w:r>
          </w:p>
        </w:tc>
        <w:tc>
          <w:tcPr>
            <w:tcW w:w="2056" w:type="dxa"/>
            <w:tcBorders>
              <w:top w:val="nil"/>
              <w:left w:val="nil"/>
              <w:bottom w:val="single" w:sz="4" w:space="0" w:color="auto"/>
              <w:right w:val="single" w:sz="4" w:space="0" w:color="auto"/>
            </w:tcBorders>
            <w:shd w:val="clear" w:color="auto" w:fill="auto"/>
            <w:noWrap/>
            <w:vAlign w:val="center"/>
            <w:hideMark/>
          </w:tcPr>
          <w:p w14:paraId="220ED758"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c>
          <w:tcPr>
            <w:tcW w:w="2053" w:type="dxa"/>
            <w:tcBorders>
              <w:top w:val="nil"/>
              <w:left w:val="nil"/>
              <w:bottom w:val="single" w:sz="4" w:space="0" w:color="auto"/>
              <w:right w:val="single" w:sz="4" w:space="0" w:color="auto"/>
            </w:tcBorders>
            <w:shd w:val="clear" w:color="auto" w:fill="auto"/>
            <w:noWrap/>
            <w:vAlign w:val="center"/>
            <w:hideMark/>
          </w:tcPr>
          <w:p w14:paraId="2E6806B0"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5F15F6" w:rsidRPr="00C7790B" w14:paraId="27516A82"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7FA4FE5A" w14:textId="77777777" w:rsidR="005F15F6" w:rsidRPr="00C7790B" w:rsidRDefault="005F15F6" w:rsidP="005F15F6">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77BEBA21" w14:textId="77777777" w:rsidR="005F15F6" w:rsidRPr="00C7790B" w:rsidRDefault="005F15F6" w:rsidP="005F15F6">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6AF77281" w14:textId="77777777" w:rsidR="005F15F6" w:rsidRPr="00C7790B" w:rsidRDefault="005F15F6" w:rsidP="005F15F6">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31F0BC12" w14:textId="77777777" w:rsidR="005F15F6" w:rsidRPr="00C7790B" w:rsidRDefault="005F15F6" w:rsidP="005F15F6">
            <w:pPr>
              <w:widowControl/>
              <w:spacing w:line="240" w:lineRule="exact"/>
              <w:jc w:val="left"/>
              <w:rPr>
                <w:rFonts w:ascii="宋体" w:hAnsi="宋体" w:cs="宋体"/>
                <w:kern w:val="0"/>
                <w:sz w:val="18"/>
                <w:szCs w:val="18"/>
              </w:rPr>
            </w:pP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7B6BC618"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中稻</w:t>
            </w:r>
          </w:p>
        </w:tc>
        <w:tc>
          <w:tcPr>
            <w:tcW w:w="926" w:type="dxa"/>
            <w:tcBorders>
              <w:top w:val="nil"/>
              <w:left w:val="nil"/>
              <w:bottom w:val="single" w:sz="4" w:space="0" w:color="auto"/>
              <w:right w:val="single" w:sz="4" w:space="0" w:color="auto"/>
            </w:tcBorders>
            <w:shd w:val="clear" w:color="auto" w:fill="auto"/>
            <w:vAlign w:val="center"/>
            <w:hideMark/>
          </w:tcPr>
          <w:p w14:paraId="709B7277"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50%</w:t>
            </w:r>
          </w:p>
        </w:tc>
        <w:tc>
          <w:tcPr>
            <w:tcW w:w="2056" w:type="dxa"/>
            <w:tcBorders>
              <w:top w:val="nil"/>
              <w:left w:val="nil"/>
              <w:bottom w:val="single" w:sz="4" w:space="0" w:color="auto"/>
              <w:right w:val="single" w:sz="4" w:space="0" w:color="auto"/>
            </w:tcBorders>
            <w:shd w:val="clear" w:color="auto" w:fill="auto"/>
            <w:noWrap/>
            <w:vAlign w:val="center"/>
            <w:hideMark/>
          </w:tcPr>
          <w:p w14:paraId="168320DD" w14:textId="3F32047C"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3850</w:t>
            </w:r>
          </w:p>
        </w:tc>
        <w:tc>
          <w:tcPr>
            <w:tcW w:w="2053" w:type="dxa"/>
            <w:tcBorders>
              <w:top w:val="nil"/>
              <w:left w:val="nil"/>
              <w:bottom w:val="single" w:sz="4" w:space="0" w:color="auto"/>
              <w:right w:val="single" w:sz="4" w:space="0" w:color="auto"/>
            </w:tcBorders>
            <w:shd w:val="clear" w:color="auto" w:fill="auto"/>
            <w:noWrap/>
            <w:vAlign w:val="center"/>
            <w:hideMark/>
          </w:tcPr>
          <w:p w14:paraId="3F908BD6" w14:textId="2823E4C2"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2612</w:t>
            </w:r>
          </w:p>
        </w:tc>
      </w:tr>
      <w:tr w:rsidR="005F15F6" w:rsidRPr="00C7790B" w14:paraId="45730AF4"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796FC7ED" w14:textId="77777777" w:rsidR="005F15F6" w:rsidRPr="00C7790B" w:rsidRDefault="005F15F6" w:rsidP="005F15F6">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5055D2F9" w14:textId="77777777" w:rsidR="005F15F6" w:rsidRPr="00C7790B" w:rsidRDefault="005F15F6" w:rsidP="005F15F6">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078B6850" w14:textId="77777777" w:rsidR="005F15F6" w:rsidRPr="00C7790B" w:rsidRDefault="005F15F6" w:rsidP="005F15F6">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0A2D6DFA" w14:textId="77777777" w:rsidR="005F15F6" w:rsidRPr="00C7790B" w:rsidRDefault="005F15F6" w:rsidP="005F15F6">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0BE0CA0B" w14:textId="77777777" w:rsidR="005F15F6" w:rsidRPr="00C7790B" w:rsidRDefault="005F15F6" w:rsidP="005F15F6">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49B3C0A4" w14:textId="77777777" w:rsidR="005F15F6" w:rsidRPr="0039583B" w:rsidRDefault="005F15F6" w:rsidP="005F15F6">
            <w:pPr>
              <w:widowControl/>
              <w:spacing w:line="240" w:lineRule="exact"/>
              <w:jc w:val="center"/>
              <w:rPr>
                <w:rFonts w:ascii="宋体" w:hAnsi="宋体" w:cs="宋体"/>
                <w:color w:val="FF0000"/>
                <w:kern w:val="0"/>
                <w:sz w:val="18"/>
                <w:szCs w:val="18"/>
              </w:rPr>
            </w:pPr>
            <w:r w:rsidRPr="0039583B">
              <w:rPr>
                <w:rFonts w:ascii="宋体" w:hAnsi="宋体" w:cs="宋体" w:hint="eastAsia"/>
                <w:color w:val="FF0000"/>
                <w:kern w:val="0"/>
                <w:sz w:val="18"/>
                <w:szCs w:val="18"/>
              </w:rPr>
              <w:t>75%</w:t>
            </w:r>
          </w:p>
        </w:tc>
        <w:tc>
          <w:tcPr>
            <w:tcW w:w="2056" w:type="dxa"/>
            <w:tcBorders>
              <w:top w:val="nil"/>
              <w:left w:val="nil"/>
              <w:bottom w:val="single" w:sz="4" w:space="0" w:color="auto"/>
              <w:right w:val="single" w:sz="4" w:space="0" w:color="auto"/>
            </w:tcBorders>
            <w:shd w:val="clear" w:color="auto" w:fill="auto"/>
            <w:noWrap/>
            <w:vAlign w:val="center"/>
            <w:hideMark/>
          </w:tcPr>
          <w:p w14:paraId="0FF239B5" w14:textId="4F37539E" w:rsidR="005F15F6" w:rsidRPr="0039583B" w:rsidRDefault="005F15F6" w:rsidP="005F15F6">
            <w:pPr>
              <w:widowControl/>
              <w:spacing w:line="240" w:lineRule="exact"/>
              <w:jc w:val="center"/>
              <w:rPr>
                <w:rFonts w:ascii="宋体" w:hAnsi="宋体" w:cs="宋体"/>
                <w:color w:val="FF0000"/>
                <w:kern w:val="0"/>
                <w:sz w:val="18"/>
                <w:szCs w:val="18"/>
              </w:rPr>
            </w:pPr>
            <w:r w:rsidRPr="0039583B">
              <w:rPr>
                <w:rFonts w:ascii="宋体" w:hAnsi="宋体" w:hint="eastAsia"/>
                <w:color w:val="FF0000"/>
                <w:sz w:val="18"/>
                <w:szCs w:val="18"/>
              </w:rPr>
              <w:t>5194</w:t>
            </w:r>
          </w:p>
        </w:tc>
        <w:tc>
          <w:tcPr>
            <w:tcW w:w="2053" w:type="dxa"/>
            <w:tcBorders>
              <w:top w:val="nil"/>
              <w:left w:val="nil"/>
              <w:bottom w:val="single" w:sz="4" w:space="0" w:color="auto"/>
              <w:right w:val="single" w:sz="4" w:space="0" w:color="auto"/>
            </w:tcBorders>
            <w:shd w:val="clear" w:color="auto" w:fill="auto"/>
            <w:noWrap/>
            <w:vAlign w:val="center"/>
            <w:hideMark/>
          </w:tcPr>
          <w:p w14:paraId="5A9C9E55" w14:textId="5D105554" w:rsidR="005F15F6" w:rsidRPr="0039583B" w:rsidRDefault="005F15F6" w:rsidP="005F15F6">
            <w:pPr>
              <w:widowControl/>
              <w:spacing w:line="240" w:lineRule="exact"/>
              <w:jc w:val="center"/>
              <w:rPr>
                <w:rFonts w:ascii="宋体" w:hAnsi="宋体" w:cs="宋体"/>
                <w:color w:val="FF0000"/>
                <w:kern w:val="0"/>
                <w:sz w:val="18"/>
                <w:szCs w:val="18"/>
              </w:rPr>
            </w:pPr>
            <w:r w:rsidRPr="0039583B">
              <w:rPr>
                <w:rFonts w:ascii="宋体" w:hAnsi="宋体" w:hint="eastAsia"/>
                <w:color w:val="FF0000"/>
                <w:sz w:val="18"/>
                <w:szCs w:val="18"/>
              </w:rPr>
              <w:t>3731</w:t>
            </w:r>
          </w:p>
        </w:tc>
      </w:tr>
      <w:tr w:rsidR="005F15F6" w:rsidRPr="00C7790B" w14:paraId="585ABCD9"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697817F1" w14:textId="77777777" w:rsidR="005F15F6" w:rsidRPr="00C7790B" w:rsidRDefault="005F15F6" w:rsidP="005F15F6">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3F3B6892" w14:textId="77777777" w:rsidR="005F15F6" w:rsidRPr="00C7790B" w:rsidRDefault="005F15F6" w:rsidP="005F15F6">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652771B8" w14:textId="77777777" w:rsidR="005F15F6" w:rsidRPr="00C7790B" w:rsidRDefault="005F15F6" w:rsidP="005F15F6">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35428107" w14:textId="77777777" w:rsidR="005F15F6" w:rsidRPr="00C7790B" w:rsidRDefault="005F15F6" w:rsidP="005F15F6">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535CB392" w14:textId="77777777" w:rsidR="005F15F6" w:rsidRPr="00C7790B" w:rsidRDefault="005F15F6" w:rsidP="005F15F6">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2661D390"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90%</w:t>
            </w:r>
          </w:p>
        </w:tc>
        <w:tc>
          <w:tcPr>
            <w:tcW w:w="2056" w:type="dxa"/>
            <w:tcBorders>
              <w:top w:val="nil"/>
              <w:left w:val="nil"/>
              <w:bottom w:val="single" w:sz="4" w:space="0" w:color="auto"/>
              <w:right w:val="single" w:sz="4" w:space="0" w:color="auto"/>
            </w:tcBorders>
            <w:shd w:val="clear" w:color="auto" w:fill="auto"/>
            <w:noWrap/>
            <w:vAlign w:val="center"/>
            <w:hideMark/>
          </w:tcPr>
          <w:p w14:paraId="11FE07E4" w14:textId="4740CE13"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8157</w:t>
            </w:r>
          </w:p>
        </w:tc>
        <w:tc>
          <w:tcPr>
            <w:tcW w:w="2053" w:type="dxa"/>
            <w:tcBorders>
              <w:top w:val="nil"/>
              <w:left w:val="nil"/>
              <w:bottom w:val="single" w:sz="4" w:space="0" w:color="auto"/>
              <w:right w:val="single" w:sz="4" w:space="0" w:color="auto"/>
            </w:tcBorders>
            <w:shd w:val="clear" w:color="auto" w:fill="auto"/>
            <w:noWrap/>
            <w:vAlign w:val="center"/>
            <w:hideMark/>
          </w:tcPr>
          <w:p w14:paraId="598181BB" w14:textId="3E4C8933"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7431</w:t>
            </w:r>
          </w:p>
        </w:tc>
      </w:tr>
      <w:tr w:rsidR="005F15F6" w:rsidRPr="00C7790B" w14:paraId="1D5FDDD5"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2C0BA979" w14:textId="77777777" w:rsidR="005F15F6" w:rsidRPr="00C7790B" w:rsidRDefault="005F15F6" w:rsidP="005F15F6">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56715C39" w14:textId="77777777" w:rsidR="005F15F6" w:rsidRPr="00C7790B" w:rsidRDefault="005F15F6" w:rsidP="005F15F6">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55EBEBAB" w14:textId="77777777" w:rsidR="005F15F6" w:rsidRPr="00C7790B" w:rsidRDefault="005F15F6" w:rsidP="005F15F6">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56BCEDB7" w14:textId="77777777" w:rsidR="005F15F6" w:rsidRPr="00C7790B" w:rsidRDefault="005F15F6" w:rsidP="005F15F6">
            <w:pPr>
              <w:widowControl/>
              <w:spacing w:line="240" w:lineRule="exact"/>
              <w:jc w:val="left"/>
              <w:rPr>
                <w:rFonts w:ascii="宋体" w:hAnsi="宋体" w:cs="宋体"/>
                <w:kern w:val="0"/>
                <w:sz w:val="18"/>
                <w:szCs w:val="18"/>
              </w:rPr>
            </w:pP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28F86338"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晚稻</w:t>
            </w:r>
          </w:p>
        </w:tc>
        <w:tc>
          <w:tcPr>
            <w:tcW w:w="926" w:type="dxa"/>
            <w:tcBorders>
              <w:top w:val="nil"/>
              <w:left w:val="nil"/>
              <w:bottom w:val="single" w:sz="4" w:space="0" w:color="auto"/>
              <w:right w:val="single" w:sz="4" w:space="0" w:color="auto"/>
            </w:tcBorders>
            <w:shd w:val="clear" w:color="auto" w:fill="auto"/>
            <w:vAlign w:val="center"/>
            <w:hideMark/>
          </w:tcPr>
          <w:p w14:paraId="5C0317BC"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50%</w:t>
            </w:r>
          </w:p>
        </w:tc>
        <w:tc>
          <w:tcPr>
            <w:tcW w:w="2056" w:type="dxa"/>
            <w:tcBorders>
              <w:top w:val="nil"/>
              <w:left w:val="nil"/>
              <w:bottom w:val="single" w:sz="4" w:space="0" w:color="auto"/>
              <w:right w:val="single" w:sz="4" w:space="0" w:color="auto"/>
            </w:tcBorders>
            <w:shd w:val="clear" w:color="auto" w:fill="auto"/>
            <w:noWrap/>
            <w:vAlign w:val="center"/>
            <w:hideMark/>
          </w:tcPr>
          <w:p w14:paraId="7DB27091" w14:textId="1CA5D408"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4491</w:t>
            </w:r>
          </w:p>
        </w:tc>
        <w:tc>
          <w:tcPr>
            <w:tcW w:w="2053" w:type="dxa"/>
            <w:tcBorders>
              <w:top w:val="nil"/>
              <w:left w:val="nil"/>
              <w:bottom w:val="single" w:sz="4" w:space="0" w:color="auto"/>
              <w:right w:val="single" w:sz="4" w:space="0" w:color="auto"/>
            </w:tcBorders>
            <w:shd w:val="clear" w:color="auto" w:fill="auto"/>
            <w:noWrap/>
            <w:vAlign w:val="center"/>
            <w:hideMark/>
          </w:tcPr>
          <w:p w14:paraId="419572BF" w14:textId="1A7E9B2F"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3482</w:t>
            </w:r>
          </w:p>
        </w:tc>
      </w:tr>
      <w:tr w:rsidR="005F15F6" w:rsidRPr="00C7790B" w14:paraId="4AA9720B"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01CE030F" w14:textId="77777777" w:rsidR="005F15F6" w:rsidRPr="00C7790B" w:rsidRDefault="005F15F6" w:rsidP="005F15F6">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5757FF49" w14:textId="77777777" w:rsidR="005F15F6" w:rsidRPr="00C7790B" w:rsidRDefault="005F15F6" w:rsidP="005F15F6">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65E96D22" w14:textId="77777777" w:rsidR="005F15F6" w:rsidRPr="00C7790B" w:rsidRDefault="005F15F6" w:rsidP="005F15F6">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470CAB7C" w14:textId="77777777" w:rsidR="005F15F6" w:rsidRPr="00C7790B" w:rsidRDefault="005F15F6" w:rsidP="005F15F6">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4C1B90BC" w14:textId="77777777" w:rsidR="005F15F6" w:rsidRPr="00C7790B" w:rsidRDefault="005F15F6" w:rsidP="005F15F6">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588C4A39"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75%</w:t>
            </w:r>
          </w:p>
        </w:tc>
        <w:tc>
          <w:tcPr>
            <w:tcW w:w="2056" w:type="dxa"/>
            <w:tcBorders>
              <w:top w:val="nil"/>
              <w:left w:val="nil"/>
              <w:bottom w:val="single" w:sz="4" w:space="0" w:color="auto"/>
              <w:right w:val="single" w:sz="4" w:space="0" w:color="auto"/>
            </w:tcBorders>
            <w:shd w:val="clear" w:color="auto" w:fill="auto"/>
            <w:noWrap/>
            <w:vAlign w:val="center"/>
            <w:hideMark/>
          </w:tcPr>
          <w:p w14:paraId="190842F4" w14:textId="4E4C7E5F" w:rsidR="005F15F6" w:rsidRPr="005F15F6" w:rsidRDefault="005F15F6" w:rsidP="005F15F6">
            <w:pPr>
              <w:widowControl/>
              <w:spacing w:line="240" w:lineRule="exact"/>
              <w:jc w:val="center"/>
              <w:rPr>
                <w:rFonts w:ascii="宋体" w:hAnsi="宋体" w:cs="宋体"/>
                <w:kern w:val="0"/>
                <w:sz w:val="18"/>
                <w:szCs w:val="18"/>
              </w:rPr>
            </w:pPr>
            <w:r w:rsidRPr="0039583B">
              <w:rPr>
                <w:rFonts w:ascii="宋体" w:hAnsi="宋体" w:hint="eastAsia"/>
                <w:color w:val="FF0000"/>
                <w:sz w:val="18"/>
                <w:szCs w:val="18"/>
              </w:rPr>
              <w:t>6416</w:t>
            </w:r>
          </w:p>
        </w:tc>
        <w:tc>
          <w:tcPr>
            <w:tcW w:w="2053" w:type="dxa"/>
            <w:tcBorders>
              <w:top w:val="nil"/>
              <w:left w:val="nil"/>
              <w:bottom w:val="single" w:sz="4" w:space="0" w:color="auto"/>
              <w:right w:val="single" w:sz="4" w:space="0" w:color="auto"/>
            </w:tcBorders>
            <w:shd w:val="clear" w:color="auto" w:fill="auto"/>
            <w:noWrap/>
            <w:vAlign w:val="center"/>
            <w:hideMark/>
          </w:tcPr>
          <w:p w14:paraId="6CFD40BD" w14:textId="6F4CEEBA"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4788</w:t>
            </w:r>
          </w:p>
        </w:tc>
      </w:tr>
      <w:tr w:rsidR="005F15F6" w:rsidRPr="00C7790B" w14:paraId="4B384F18"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6188F2AD" w14:textId="77777777" w:rsidR="005F15F6" w:rsidRPr="00C7790B" w:rsidRDefault="005F15F6" w:rsidP="005F15F6">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5DD2B927" w14:textId="77777777" w:rsidR="005F15F6" w:rsidRPr="00C7790B" w:rsidRDefault="005F15F6" w:rsidP="005F15F6">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7815F2FE" w14:textId="77777777" w:rsidR="005F15F6" w:rsidRPr="00C7790B" w:rsidRDefault="005F15F6" w:rsidP="005F15F6">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7D17F4B4" w14:textId="77777777" w:rsidR="005F15F6" w:rsidRPr="00C7790B" w:rsidRDefault="005F15F6" w:rsidP="005F15F6">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1B13961A" w14:textId="77777777" w:rsidR="005F15F6" w:rsidRPr="00C7790B" w:rsidRDefault="005F15F6" w:rsidP="005F15F6">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59722EE6"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90%</w:t>
            </w:r>
          </w:p>
        </w:tc>
        <w:tc>
          <w:tcPr>
            <w:tcW w:w="2056" w:type="dxa"/>
            <w:tcBorders>
              <w:top w:val="nil"/>
              <w:left w:val="nil"/>
              <w:bottom w:val="single" w:sz="4" w:space="0" w:color="auto"/>
              <w:right w:val="single" w:sz="4" w:space="0" w:color="auto"/>
            </w:tcBorders>
            <w:shd w:val="clear" w:color="auto" w:fill="auto"/>
            <w:noWrap/>
            <w:vAlign w:val="center"/>
            <w:hideMark/>
          </w:tcPr>
          <w:p w14:paraId="0C7E0407" w14:textId="47520BAF"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w:t>
            </w:r>
          </w:p>
        </w:tc>
        <w:tc>
          <w:tcPr>
            <w:tcW w:w="2053" w:type="dxa"/>
            <w:tcBorders>
              <w:top w:val="nil"/>
              <w:left w:val="nil"/>
              <w:bottom w:val="single" w:sz="4" w:space="0" w:color="auto"/>
              <w:right w:val="single" w:sz="4" w:space="0" w:color="auto"/>
            </w:tcBorders>
            <w:shd w:val="clear" w:color="auto" w:fill="auto"/>
            <w:noWrap/>
            <w:vAlign w:val="center"/>
            <w:hideMark/>
          </w:tcPr>
          <w:p w14:paraId="596D252F" w14:textId="091ADBAB"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w:t>
            </w:r>
          </w:p>
        </w:tc>
      </w:tr>
      <w:tr w:rsidR="005F15F6" w:rsidRPr="00C7790B" w14:paraId="17A95D0B"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4A3F2F73" w14:textId="77777777" w:rsidR="005F15F6" w:rsidRPr="00C7790B" w:rsidRDefault="005F15F6" w:rsidP="005F15F6">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750C1F8C" w14:textId="77777777" w:rsidR="005F15F6" w:rsidRPr="00C7790B" w:rsidRDefault="005F15F6" w:rsidP="005F15F6">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6D2336B7" w14:textId="77777777" w:rsidR="005F15F6" w:rsidRPr="00C7790B" w:rsidRDefault="005F15F6" w:rsidP="005F15F6">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7AF70A3B" w14:textId="77777777" w:rsidR="005F15F6" w:rsidRPr="00C7790B" w:rsidRDefault="005F15F6" w:rsidP="005F15F6">
            <w:pPr>
              <w:widowControl/>
              <w:spacing w:line="240" w:lineRule="exact"/>
              <w:jc w:val="left"/>
              <w:rPr>
                <w:rFonts w:ascii="宋体" w:hAnsi="宋体" w:cs="宋体"/>
                <w:kern w:val="0"/>
                <w:sz w:val="18"/>
                <w:szCs w:val="18"/>
              </w:rPr>
            </w:pP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72506E18"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小麦</w:t>
            </w:r>
          </w:p>
        </w:tc>
        <w:tc>
          <w:tcPr>
            <w:tcW w:w="926" w:type="dxa"/>
            <w:tcBorders>
              <w:top w:val="nil"/>
              <w:left w:val="nil"/>
              <w:bottom w:val="single" w:sz="4" w:space="0" w:color="auto"/>
              <w:right w:val="single" w:sz="4" w:space="0" w:color="auto"/>
            </w:tcBorders>
            <w:shd w:val="clear" w:color="auto" w:fill="auto"/>
            <w:vAlign w:val="center"/>
            <w:hideMark/>
          </w:tcPr>
          <w:p w14:paraId="129C87E2"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50%</w:t>
            </w:r>
          </w:p>
        </w:tc>
        <w:tc>
          <w:tcPr>
            <w:tcW w:w="2056" w:type="dxa"/>
            <w:tcBorders>
              <w:top w:val="nil"/>
              <w:left w:val="nil"/>
              <w:bottom w:val="single" w:sz="4" w:space="0" w:color="auto"/>
              <w:right w:val="single" w:sz="4" w:space="0" w:color="auto"/>
            </w:tcBorders>
            <w:shd w:val="clear" w:color="auto" w:fill="auto"/>
            <w:noWrap/>
            <w:vAlign w:val="center"/>
            <w:hideMark/>
          </w:tcPr>
          <w:p w14:paraId="1A1591A4" w14:textId="09E9F971" w:rsidR="005F15F6" w:rsidRPr="005F15F6" w:rsidRDefault="005F15F6" w:rsidP="005F15F6">
            <w:pPr>
              <w:widowControl/>
              <w:spacing w:line="240" w:lineRule="exact"/>
              <w:jc w:val="center"/>
              <w:rPr>
                <w:rFonts w:ascii="宋体" w:hAnsi="宋体" w:cs="宋体"/>
                <w:kern w:val="0"/>
                <w:sz w:val="18"/>
                <w:szCs w:val="18"/>
              </w:rPr>
            </w:pPr>
            <w:r w:rsidRPr="0039583B">
              <w:rPr>
                <w:rFonts w:ascii="宋体" w:hAnsi="宋体" w:hint="eastAsia"/>
                <w:color w:val="FF0000"/>
                <w:sz w:val="18"/>
                <w:szCs w:val="18"/>
              </w:rPr>
              <w:t>917</w:t>
            </w:r>
          </w:p>
        </w:tc>
        <w:tc>
          <w:tcPr>
            <w:tcW w:w="2053" w:type="dxa"/>
            <w:tcBorders>
              <w:top w:val="nil"/>
              <w:left w:val="nil"/>
              <w:bottom w:val="single" w:sz="4" w:space="0" w:color="auto"/>
              <w:right w:val="single" w:sz="4" w:space="0" w:color="auto"/>
            </w:tcBorders>
            <w:shd w:val="clear" w:color="auto" w:fill="auto"/>
            <w:noWrap/>
            <w:vAlign w:val="center"/>
            <w:hideMark/>
          </w:tcPr>
          <w:p w14:paraId="4880FE52" w14:textId="2AB64278"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w:t>
            </w:r>
          </w:p>
        </w:tc>
      </w:tr>
      <w:tr w:rsidR="005F15F6" w:rsidRPr="00C7790B" w14:paraId="65FB506B"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57632CE3" w14:textId="77777777" w:rsidR="005F15F6" w:rsidRPr="00C7790B" w:rsidRDefault="005F15F6" w:rsidP="005F15F6">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12BDDBA8" w14:textId="77777777" w:rsidR="005F15F6" w:rsidRPr="00C7790B" w:rsidRDefault="005F15F6" w:rsidP="005F15F6">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18A071AF" w14:textId="77777777" w:rsidR="005F15F6" w:rsidRPr="00C7790B" w:rsidRDefault="005F15F6" w:rsidP="005F15F6">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5E35FC25" w14:textId="77777777" w:rsidR="005F15F6" w:rsidRPr="00C7790B" w:rsidRDefault="005F15F6" w:rsidP="005F15F6">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581712C6" w14:textId="77777777" w:rsidR="005F15F6" w:rsidRPr="00C7790B" w:rsidRDefault="005F15F6" w:rsidP="005F15F6">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08380F06"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75%</w:t>
            </w:r>
          </w:p>
        </w:tc>
        <w:tc>
          <w:tcPr>
            <w:tcW w:w="2056" w:type="dxa"/>
            <w:tcBorders>
              <w:top w:val="nil"/>
              <w:left w:val="nil"/>
              <w:bottom w:val="single" w:sz="4" w:space="0" w:color="auto"/>
              <w:right w:val="single" w:sz="4" w:space="0" w:color="auto"/>
            </w:tcBorders>
            <w:shd w:val="clear" w:color="auto" w:fill="auto"/>
            <w:noWrap/>
            <w:vAlign w:val="center"/>
            <w:hideMark/>
          </w:tcPr>
          <w:p w14:paraId="69A50B87" w14:textId="5F132360"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1344</w:t>
            </w:r>
          </w:p>
        </w:tc>
        <w:tc>
          <w:tcPr>
            <w:tcW w:w="2053" w:type="dxa"/>
            <w:tcBorders>
              <w:top w:val="nil"/>
              <w:left w:val="nil"/>
              <w:bottom w:val="single" w:sz="4" w:space="0" w:color="auto"/>
              <w:right w:val="single" w:sz="4" w:space="0" w:color="auto"/>
            </w:tcBorders>
            <w:shd w:val="clear" w:color="auto" w:fill="auto"/>
            <w:noWrap/>
            <w:vAlign w:val="center"/>
            <w:hideMark/>
          </w:tcPr>
          <w:p w14:paraId="7BB83CA4" w14:textId="62B5C672" w:rsidR="005F15F6" w:rsidRPr="005F15F6" w:rsidRDefault="005F15F6" w:rsidP="005F15F6">
            <w:pPr>
              <w:widowControl/>
              <w:spacing w:line="240" w:lineRule="exact"/>
              <w:jc w:val="center"/>
              <w:rPr>
                <w:rFonts w:ascii="宋体" w:hAnsi="宋体" w:cs="宋体"/>
                <w:kern w:val="0"/>
                <w:sz w:val="18"/>
                <w:szCs w:val="18"/>
              </w:rPr>
            </w:pPr>
            <w:r w:rsidRPr="0039583B">
              <w:rPr>
                <w:rFonts w:ascii="宋体" w:hAnsi="宋体" w:hint="eastAsia"/>
                <w:color w:val="FF0000"/>
                <w:sz w:val="18"/>
                <w:szCs w:val="18"/>
              </w:rPr>
              <w:t>933</w:t>
            </w:r>
          </w:p>
        </w:tc>
      </w:tr>
      <w:tr w:rsidR="005F15F6" w:rsidRPr="00C7790B" w14:paraId="263367C8"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754907FD" w14:textId="77777777" w:rsidR="005F15F6" w:rsidRPr="00C7790B" w:rsidRDefault="005F15F6" w:rsidP="005F15F6">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0DC45D10" w14:textId="77777777" w:rsidR="005F15F6" w:rsidRPr="00C7790B" w:rsidRDefault="005F15F6" w:rsidP="005F15F6">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4132F4DF" w14:textId="77777777" w:rsidR="005F15F6" w:rsidRPr="00C7790B" w:rsidRDefault="005F15F6" w:rsidP="005F15F6">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5AE8E27B" w14:textId="77777777" w:rsidR="005F15F6" w:rsidRPr="00C7790B" w:rsidRDefault="005F15F6" w:rsidP="005F15F6">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33456FDC" w14:textId="77777777" w:rsidR="005F15F6" w:rsidRPr="00C7790B" w:rsidRDefault="005F15F6" w:rsidP="005F15F6">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09E12956"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90%</w:t>
            </w:r>
          </w:p>
        </w:tc>
        <w:tc>
          <w:tcPr>
            <w:tcW w:w="2056" w:type="dxa"/>
            <w:tcBorders>
              <w:top w:val="nil"/>
              <w:left w:val="nil"/>
              <w:bottom w:val="single" w:sz="4" w:space="0" w:color="auto"/>
              <w:right w:val="single" w:sz="4" w:space="0" w:color="auto"/>
            </w:tcBorders>
            <w:shd w:val="clear" w:color="auto" w:fill="auto"/>
            <w:noWrap/>
            <w:vAlign w:val="center"/>
            <w:hideMark/>
          </w:tcPr>
          <w:p w14:paraId="1DFB76A0" w14:textId="54B2D425"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w:t>
            </w:r>
          </w:p>
        </w:tc>
        <w:tc>
          <w:tcPr>
            <w:tcW w:w="2053" w:type="dxa"/>
            <w:tcBorders>
              <w:top w:val="nil"/>
              <w:left w:val="nil"/>
              <w:bottom w:val="single" w:sz="4" w:space="0" w:color="auto"/>
              <w:right w:val="single" w:sz="4" w:space="0" w:color="auto"/>
            </w:tcBorders>
            <w:shd w:val="clear" w:color="auto" w:fill="auto"/>
            <w:noWrap/>
            <w:vAlign w:val="center"/>
            <w:hideMark/>
          </w:tcPr>
          <w:p w14:paraId="53029C4F" w14:textId="61E11C19"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w:t>
            </w:r>
          </w:p>
        </w:tc>
      </w:tr>
      <w:tr w:rsidR="005F15F6" w:rsidRPr="00C7790B" w14:paraId="725C435E"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1D211869" w14:textId="77777777" w:rsidR="005F15F6" w:rsidRPr="00C7790B" w:rsidRDefault="005F15F6" w:rsidP="005F15F6">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19B222D4" w14:textId="77777777" w:rsidR="005F15F6" w:rsidRPr="00C7790B" w:rsidRDefault="005F15F6" w:rsidP="005F15F6">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61EED8B5" w14:textId="77777777" w:rsidR="005F15F6" w:rsidRPr="00C7790B" w:rsidRDefault="005F15F6" w:rsidP="005F15F6">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22FC92B7" w14:textId="77777777" w:rsidR="005F15F6" w:rsidRPr="00C7790B" w:rsidRDefault="005F15F6" w:rsidP="005F15F6">
            <w:pPr>
              <w:widowControl/>
              <w:spacing w:line="240" w:lineRule="exact"/>
              <w:jc w:val="left"/>
              <w:rPr>
                <w:rFonts w:ascii="宋体" w:hAnsi="宋体" w:cs="宋体"/>
                <w:kern w:val="0"/>
                <w:sz w:val="18"/>
                <w:szCs w:val="18"/>
              </w:rPr>
            </w:pP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4E952CBA"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玉米</w:t>
            </w:r>
          </w:p>
        </w:tc>
        <w:tc>
          <w:tcPr>
            <w:tcW w:w="926" w:type="dxa"/>
            <w:tcBorders>
              <w:top w:val="nil"/>
              <w:left w:val="nil"/>
              <w:bottom w:val="single" w:sz="4" w:space="0" w:color="auto"/>
              <w:right w:val="single" w:sz="4" w:space="0" w:color="auto"/>
            </w:tcBorders>
            <w:shd w:val="clear" w:color="auto" w:fill="auto"/>
            <w:vAlign w:val="center"/>
            <w:hideMark/>
          </w:tcPr>
          <w:p w14:paraId="4BE1C8E4"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50%</w:t>
            </w:r>
          </w:p>
        </w:tc>
        <w:tc>
          <w:tcPr>
            <w:tcW w:w="2056" w:type="dxa"/>
            <w:tcBorders>
              <w:top w:val="nil"/>
              <w:left w:val="nil"/>
              <w:bottom w:val="single" w:sz="4" w:space="0" w:color="auto"/>
              <w:right w:val="single" w:sz="4" w:space="0" w:color="auto"/>
            </w:tcBorders>
            <w:shd w:val="clear" w:color="auto" w:fill="auto"/>
            <w:noWrap/>
            <w:vAlign w:val="center"/>
            <w:hideMark/>
          </w:tcPr>
          <w:p w14:paraId="2FE4AD31" w14:textId="58FB4355" w:rsidR="005F15F6" w:rsidRPr="0039583B" w:rsidRDefault="005F15F6" w:rsidP="005F15F6">
            <w:pPr>
              <w:widowControl/>
              <w:spacing w:line="240" w:lineRule="exact"/>
              <w:jc w:val="center"/>
              <w:rPr>
                <w:rFonts w:ascii="宋体" w:hAnsi="宋体" w:cs="宋体"/>
                <w:color w:val="FF0000"/>
                <w:kern w:val="0"/>
                <w:sz w:val="18"/>
                <w:szCs w:val="18"/>
              </w:rPr>
            </w:pPr>
            <w:r w:rsidRPr="0039583B">
              <w:rPr>
                <w:rFonts w:ascii="宋体" w:hAnsi="宋体" w:hint="eastAsia"/>
                <w:color w:val="FF0000"/>
                <w:sz w:val="18"/>
                <w:szCs w:val="18"/>
              </w:rPr>
              <w:t>917</w:t>
            </w:r>
          </w:p>
        </w:tc>
        <w:tc>
          <w:tcPr>
            <w:tcW w:w="2053" w:type="dxa"/>
            <w:tcBorders>
              <w:top w:val="nil"/>
              <w:left w:val="nil"/>
              <w:bottom w:val="single" w:sz="4" w:space="0" w:color="auto"/>
              <w:right w:val="single" w:sz="4" w:space="0" w:color="auto"/>
            </w:tcBorders>
            <w:shd w:val="clear" w:color="auto" w:fill="auto"/>
            <w:noWrap/>
            <w:vAlign w:val="center"/>
            <w:hideMark/>
          </w:tcPr>
          <w:p w14:paraId="72D50CE3" w14:textId="1C762680" w:rsidR="005F15F6" w:rsidRPr="0039583B" w:rsidRDefault="005F15F6" w:rsidP="005F15F6">
            <w:pPr>
              <w:widowControl/>
              <w:spacing w:line="240" w:lineRule="exact"/>
              <w:jc w:val="center"/>
              <w:rPr>
                <w:rFonts w:ascii="宋体" w:hAnsi="宋体" w:cs="宋体"/>
                <w:color w:val="FF0000"/>
                <w:kern w:val="0"/>
                <w:sz w:val="18"/>
                <w:szCs w:val="18"/>
              </w:rPr>
            </w:pPr>
            <w:r w:rsidRPr="0039583B">
              <w:rPr>
                <w:rFonts w:ascii="宋体" w:hAnsi="宋体" w:hint="eastAsia"/>
                <w:sz w:val="18"/>
                <w:szCs w:val="18"/>
              </w:rPr>
              <w:t>／</w:t>
            </w:r>
          </w:p>
        </w:tc>
      </w:tr>
      <w:tr w:rsidR="005F15F6" w:rsidRPr="00C7790B" w14:paraId="1F982EF4"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5891645C" w14:textId="77777777" w:rsidR="005F15F6" w:rsidRPr="00C7790B" w:rsidRDefault="005F15F6" w:rsidP="005F15F6">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5CC3F6F6" w14:textId="77777777" w:rsidR="005F15F6" w:rsidRPr="00C7790B" w:rsidRDefault="005F15F6" w:rsidP="005F15F6">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64E61787" w14:textId="77777777" w:rsidR="005F15F6" w:rsidRPr="00C7790B" w:rsidRDefault="005F15F6" w:rsidP="005F15F6">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6A217FEA" w14:textId="77777777" w:rsidR="005F15F6" w:rsidRPr="00C7790B" w:rsidRDefault="005F15F6" w:rsidP="005F15F6">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2235271A" w14:textId="77777777" w:rsidR="005F15F6" w:rsidRPr="00C7790B" w:rsidRDefault="005F15F6" w:rsidP="005F15F6">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6C29C3EB"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75%</w:t>
            </w:r>
          </w:p>
        </w:tc>
        <w:tc>
          <w:tcPr>
            <w:tcW w:w="2056" w:type="dxa"/>
            <w:tcBorders>
              <w:top w:val="nil"/>
              <w:left w:val="nil"/>
              <w:bottom w:val="single" w:sz="4" w:space="0" w:color="auto"/>
              <w:right w:val="single" w:sz="4" w:space="0" w:color="auto"/>
            </w:tcBorders>
            <w:shd w:val="clear" w:color="auto" w:fill="auto"/>
            <w:noWrap/>
            <w:vAlign w:val="center"/>
            <w:hideMark/>
          </w:tcPr>
          <w:p w14:paraId="194E0669" w14:textId="1D3B644A" w:rsidR="005F15F6" w:rsidRPr="0039583B" w:rsidRDefault="005F15F6" w:rsidP="005F15F6">
            <w:pPr>
              <w:widowControl/>
              <w:spacing w:line="240" w:lineRule="exact"/>
              <w:jc w:val="center"/>
              <w:rPr>
                <w:rFonts w:ascii="宋体" w:hAnsi="宋体" w:cs="宋体"/>
                <w:color w:val="FF0000"/>
                <w:kern w:val="0"/>
                <w:sz w:val="18"/>
                <w:szCs w:val="18"/>
              </w:rPr>
            </w:pPr>
            <w:r w:rsidRPr="0039583B">
              <w:rPr>
                <w:rFonts w:ascii="宋体" w:hAnsi="宋体" w:hint="eastAsia"/>
                <w:color w:val="FF0000"/>
                <w:sz w:val="18"/>
                <w:szCs w:val="18"/>
              </w:rPr>
              <w:t>1833</w:t>
            </w:r>
          </w:p>
        </w:tc>
        <w:tc>
          <w:tcPr>
            <w:tcW w:w="2053" w:type="dxa"/>
            <w:tcBorders>
              <w:top w:val="nil"/>
              <w:left w:val="nil"/>
              <w:bottom w:val="single" w:sz="4" w:space="0" w:color="auto"/>
              <w:right w:val="single" w:sz="4" w:space="0" w:color="auto"/>
            </w:tcBorders>
            <w:shd w:val="clear" w:color="auto" w:fill="auto"/>
            <w:noWrap/>
            <w:vAlign w:val="center"/>
            <w:hideMark/>
          </w:tcPr>
          <w:p w14:paraId="61589D52" w14:textId="64E56D6F" w:rsidR="005F15F6" w:rsidRPr="0039583B" w:rsidRDefault="005F15F6" w:rsidP="005F15F6">
            <w:pPr>
              <w:widowControl/>
              <w:spacing w:line="240" w:lineRule="exact"/>
              <w:jc w:val="center"/>
              <w:rPr>
                <w:rFonts w:ascii="宋体" w:hAnsi="宋体" w:cs="宋体"/>
                <w:color w:val="FF0000"/>
                <w:kern w:val="0"/>
                <w:sz w:val="18"/>
                <w:szCs w:val="18"/>
              </w:rPr>
            </w:pPr>
            <w:r w:rsidRPr="0039583B">
              <w:rPr>
                <w:rFonts w:ascii="宋体" w:hAnsi="宋体" w:hint="eastAsia"/>
                <w:color w:val="FF0000"/>
                <w:sz w:val="18"/>
                <w:szCs w:val="18"/>
              </w:rPr>
              <w:t>933</w:t>
            </w:r>
          </w:p>
        </w:tc>
      </w:tr>
      <w:tr w:rsidR="005F15F6" w:rsidRPr="00C7790B" w14:paraId="0D80CA3C"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2C4E0A27" w14:textId="77777777" w:rsidR="005F15F6" w:rsidRPr="00C7790B" w:rsidRDefault="005F15F6" w:rsidP="005F15F6">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48E846E5" w14:textId="77777777" w:rsidR="005F15F6" w:rsidRPr="00C7790B" w:rsidRDefault="005F15F6" w:rsidP="005F15F6">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11F49909" w14:textId="77777777" w:rsidR="005F15F6" w:rsidRPr="00C7790B" w:rsidRDefault="005F15F6" w:rsidP="005F15F6">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6F9F9993" w14:textId="77777777" w:rsidR="005F15F6" w:rsidRPr="00C7790B" w:rsidRDefault="005F15F6" w:rsidP="005F15F6">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58D39C27" w14:textId="77777777" w:rsidR="005F15F6" w:rsidRPr="00C7790B" w:rsidRDefault="005F15F6" w:rsidP="005F15F6">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491A78D5" w14:textId="77777777" w:rsidR="005F15F6" w:rsidRPr="00C7790B" w:rsidRDefault="005F15F6" w:rsidP="005F15F6">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90%</w:t>
            </w:r>
          </w:p>
        </w:tc>
        <w:tc>
          <w:tcPr>
            <w:tcW w:w="2056" w:type="dxa"/>
            <w:tcBorders>
              <w:top w:val="nil"/>
              <w:left w:val="nil"/>
              <w:bottom w:val="single" w:sz="4" w:space="0" w:color="auto"/>
              <w:right w:val="single" w:sz="4" w:space="0" w:color="auto"/>
            </w:tcBorders>
            <w:shd w:val="clear" w:color="auto" w:fill="auto"/>
            <w:noWrap/>
            <w:vAlign w:val="center"/>
            <w:hideMark/>
          </w:tcPr>
          <w:p w14:paraId="179A561A" w14:textId="45985238"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w:t>
            </w:r>
          </w:p>
        </w:tc>
        <w:tc>
          <w:tcPr>
            <w:tcW w:w="2053" w:type="dxa"/>
            <w:tcBorders>
              <w:top w:val="nil"/>
              <w:left w:val="nil"/>
              <w:bottom w:val="single" w:sz="4" w:space="0" w:color="auto"/>
              <w:right w:val="single" w:sz="4" w:space="0" w:color="auto"/>
            </w:tcBorders>
            <w:shd w:val="clear" w:color="auto" w:fill="auto"/>
            <w:noWrap/>
            <w:vAlign w:val="center"/>
            <w:hideMark/>
          </w:tcPr>
          <w:p w14:paraId="16E5EB4E" w14:textId="5E4A59F4" w:rsidR="005F15F6" w:rsidRPr="005F15F6" w:rsidRDefault="005F15F6" w:rsidP="005F15F6">
            <w:pPr>
              <w:widowControl/>
              <w:spacing w:line="240" w:lineRule="exact"/>
              <w:jc w:val="center"/>
              <w:rPr>
                <w:rFonts w:ascii="宋体" w:hAnsi="宋体" w:cs="宋体"/>
                <w:kern w:val="0"/>
                <w:sz w:val="18"/>
                <w:szCs w:val="18"/>
              </w:rPr>
            </w:pPr>
            <w:r w:rsidRPr="005F15F6">
              <w:rPr>
                <w:rFonts w:ascii="宋体" w:hAnsi="宋体" w:hint="eastAsia"/>
                <w:sz w:val="18"/>
                <w:szCs w:val="18"/>
              </w:rPr>
              <w:t>／</w:t>
            </w:r>
          </w:p>
        </w:tc>
      </w:tr>
      <w:tr w:rsidR="00C7790B" w:rsidRPr="00C7790B" w14:paraId="62990774"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20DB0A6F"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0E2C055E"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49D68DBC"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A012</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4708540A"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豆类、油料和薯类种植</w:t>
            </w: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258CEF4F"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大豆</w:t>
            </w:r>
          </w:p>
        </w:tc>
        <w:tc>
          <w:tcPr>
            <w:tcW w:w="926" w:type="dxa"/>
            <w:tcBorders>
              <w:top w:val="nil"/>
              <w:left w:val="nil"/>
              <w:bottom w:val="single" w:sz="4" w:space="0" w:color="auto"/>
              <w:right w:val="single" w:sz="4" w:space="0" w:color="auto"/>
            </w:tcBorders>
            <w:shd w:val="clear" w:color="auto" w:fill="auto"/>
            <w:vAlign w:val="center"/>
            <w:hideMark/>
          </w:tcPr>
          <w:p w14:paraId="2AC55DDA"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50%</w:t>
            </w:r>
          </w:p>
        </w:tc>
        <w:tc>
          <w:tcPr>
            <w:tcW w:w="2056" w:type="dxa"/>
            <w:tcBorders>
              <w:top w:val="nil"/>
              <w:left w:val="nil"/>
              <w:bottom w:val="single" w:sz="4" w:space="0" w:color="auto"/>
              <w:right w:val="single" w:sz="4" w:space="0" w:color="auto"/>
            </w:tcBorders>
            <w:shd w:val="clear" w:color="auto" w:fill="auto"/>
            <w:noWrap/>
            <w:vAlign w:val="center"/>
            <w:hideMark/>
          </w:tcPr>
          <w:p w14:paraId="70AE37DA"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1008</w:t>
            </w:r>
          </w:p>
        </w:tc>
        <w:tc>
          <w:tcPr>
            <w:tcW w:w="2053" w:type="dxa"/>
            <w:tcBorders>
              <w:top w:val="nil"/>
              <w:left w:val="nil"/>
              <w:bottom w:val="single" w:sz="4" w:space="0" w:color="auto"/>
              <w:right w:val="single" w:sz="4" w:space="0" w:color="auto"/>
            </w:tcBorders>
            <w:shd w:val="clear" w:color="auto" w:fill="auto"/>
            <w:noWrap/>
            <w:vAlign w:val="center"/>
            <w:hideMark/>
          </w:tcPr>
          <w:p w14:paraId="66A1A738"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C7790B" w:rsidRPr="00C7790B" w14:paraId="135FC8B2"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23BFCD80"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103B719B"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5382136F" w14:textId="77777777" w:rsidR="00C7790B" w:rsidRPr="00C7790B" w:rsidRDefault="00C7790B" w:rsidP="00C7790B">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40307825" w14:textId="77777777" w:rsidR="00C7790B" w:rsidRPr="00C7790B" w:rsidRDefault="00C7790B" w:rsidP="00C7790B">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1E7DEFB9" w14:textId="77777777" w:rsidR="00C7790B" w:rsidRPr="00C7790B" w:rsidRDefault="00C7790B" w:rsidP="00C7790B">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60623C3C"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75%</w:t>
            </w:r>
          </w:p>
        </w:tc>
        <w:tc>
          <w:tcPr>
            <w:tcW w:w="2056" w:type="dxa"/>
            <w:tcBorders>
              <w:top w:val="nil"/>
              <w:left w:val="nil"/>
              <w:bottom w:val="single" w:sz="4" w:space="0" w:color="auto"/>
              <w:right w:val="single" w:sz="4" w:space="0" w:color="auto"/>
            </w:tcBorders>
            <w:shd w:val="clear" w:color="auto" w:fill="auto"/>
            <w:noWrap/>
            <w:vAlign w:val="center"/>
            <w:hideMark/>
          </w:tcPr>
          <w:p w14:paraId="33ADB432"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2047</w:t>
            </w:r>
          </w:p>
        </w:tc>
        <w:tc>
          <w:tcPr>
            <w:tcW w:w="2053" w:type="dxa"/>
            <w:tcBorders>
              <w:top w:val="nil"/>
              <w:left w:val="nil"/>
              <w:bottom w:val="single" w:sz="4" w:space="0" w:color="auto"/>
              <w:right w:val="single" w:sz="4" w:space="0" w:color="auto"/>
            </w:tcBorders>
            <w:shd w:val="clear" w:color="auto" w:fill="auto"/>
            <w:noWrap/>
            <w:vAlign w:val="center"/>
            <w:hideMark/>
          </w:tcPr>
          <w:p w14:paraId="29E6B94F"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1026</w:t>
            </w:r>
          </w:p>
        </w:tc>
      </w:tr>
      <w:tr w:rsidR="00C7790B" w:rsidRPr="00C7790B" w14:paraId="3419B957"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5CA30298"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74A76851"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5559E93B" w14:textId="77777777" w:rsidR="00C7790B" w:rsidRPr="00C7790B" w:rsidRDefault="00C7790B" w:rsidP="00C7790B">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7555555F" w14:textId="77777777" w:rsidR="00C7790B" w:rsidRPr="00C7790B" w:rsidRDefault="00C7790B" w:rsidP="00C7790B">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65B90EA7" w14:textId="77777777" w:rsidR="00C7790B" w:rsidRPr="00C7790B" w:rsidRDefault="00C7790B" w:rsidP="00C7790B">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0774014D"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90%</w:t>
            </w:r>
          </w:p>
        </w:tc>
        <w:tc>
          <w:tcPr>
            <w:tcW w:w="2056" w:type="dxa"/>
            <w:tcBorders>
              <w:top w:val="nil"/>
              <w:left w:val="nil"/>
              <w:bottom w:val="single" w:sz="4" w:space="0" w:color="auto"/>
              <w:right w:val="single" w:sz="4" w:space="0" w:color="auto"/>
            </w:tcBorders>
            <w:shd w:val="clear" w:color="auto" w:fill="auto"/>
            <w:noWrap/>
            <w:vAlign w:val="center"/>
            <w:hideMark/>
          </w:tcPr>
          <w:p w14:paraId="08629847"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c>
          <w:tcPr>
            <w:tcW w:w="2053" w:type="dxa"/>
            <w:tcBorders>
              <w:top w:val="nil"/>
              <w:left w:val="nil"/>
              <w:bottom w:val="single" w:sz="4" w:space="0" w:color="auto"/>
              <w:right w:val="single" w:sz="4" w:space="0" w:color="auto"/>
            </w:tcBorders>
            <w:shd w:val="clear" w:color="auto" w:fill="auto"/>
            <w:noWrap/>
            <w:vAlign w:val="center"/>
            <w:hideMark/>
          </w:tcPr>
          <w:p w14:paraId="4978A333"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C7790B" w:rsidRPr="00C7790B" w14:paraId="0E6708C6"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59E801F7"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34A045E2"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03A5D130" w14:textId="77777777" w:rsidR="00C7790B" w:rsidRPr="00C7790B" w:rsidRDefault="00C7790B" w:rsidP="00C7790B">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0B56C900" w14:textId="77777777" w:rsidR="00C7790B" w:rsidRPr="00C7790B" w:rsidRDefault="00C7790B" w:rsidP="00C7790B">
            <w:pPr>
              <w:widowControl/>
              <w:spacing w:line="240" w:lineRule="exact"/>
              <w:jc w:val="left"/>
              <w:rPr>
                <w:rFonts w:ascii="宋体" w:hAnsi="宋体" w:cs="宋体"/>
                <w:kern w:val="0"/>
                <w:sz w:val="18"/>
                <w:szCs w:val="18"/>
              </w:rPr>
            </w:pP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1B69BF12"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花生</w:t>
            </w:r>
          </w:p>
        </w:tc>
        <w:tc>
          <w:tcPr>
            <w:tcW w:w="926" w:type="dxa"/>
            <w:tcBorders>
              <w:top w:val="nil"/>
              <w:left w:val="nil"/>
              <w:bottom w:val="single" w:sz="4" w:space="0" w:color="auto"/>
              <w:right w:val="single" w:sz="4" w:space="0" w:color="auto"/>
            </w:tcBorders>
            <w:shd w:val="clear" w:color="auto" w:fill="auto"/>
            <w:vAlign w:val="center"/>
            <w:hideMark/>
          </w:tcPr>
          <w:p w14:paraId="42D3E69D"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50%</w:t>
            </w:r>
          </w:p>
        </w:tc>
        <w:tc>
          <w:tcPr>
            <w:tcW w:w="2056" w:type="dxa"/>
            <w:tcBorders>
              <w:top w:val="nil"/>
              <w:left w:val="nil"/>
              <w:bottom w:val="single" w:sz="4" w:space="0" w:color="auto"/>
              <w:right w:val="single" w:sz="4" w:space="0" w:color="auto"/>
            </w:tcBorders>
            <w:shd w:val="clear" w:color="auto" w:fill="auto"/>
            <w:noWrap/>
            <w:vAlign w:val="center"/>
            <w:hideMark/>
          </w:tcPr>
          <w:p w14:paraId="5642DD0A"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c>
          <w:tcPr>
            <w:tcW w:w="2053" w:type="dxa"/>
            <w:tcBorders>
              <w:top w:val="nil"/>
              <w:left w:val="nil"/>
              <w:bottom w:val="single" w:sz="4" w:space="0" w:color="auto"/>
              <w:right w:val="single" w:sz="4" w:space="0" w:color="auto"/>
            </w:tcBorders>
            <w:shd w:val="clear" w:color="auto" w:fill="auto"/>
            <w:noWrap/>
            <w:vAlign w:val="center"/>
            <w:hideMark/>
          </w:tcPr>
          <w:p w14:paraId="5E26B7D3"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C7790B" w:rsidRPr="00C7790B" w14:paraId="41B6E04A"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21C855B8"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1D8D39C1"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4DED66A5" w14:textId="77777777" w:rsidR="00C7790B" w:rsidRPr="00C7790B" w:rsidRDefault="00C7790B" w:rsidP="00C7790B">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2787B75D" w14:textId="77777777" w:rsidR="00C7790B" w:rsidRPr="00C7790B" w:rsidRDefault="00C7790B" w:rsidP="00C7790B">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1C922216" w14:textId="77777777" w:rsidR="00C7790B" w:rsidRPr="00C7790B" w:rsidRDefault="00C7790B" w:rsidP="00C7790B">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2D325B6B"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75%</w:t>
            </w:r>
          </w:p>
        </w:tc>
        <w:tc>
          <w:tcPr>
            <w:tcW w:w="2056" w:type="dxa"/>
            <w:tcBorders>
              <w:top w:val="nil"/>
              <w:left w:val="nil"/>
              <w:bottom w:val="single" w:sz="4" w:space="0" w:color="auto"/>
              <w:right w:val="single" w:sz="4" w:space="0" w:color="auto"/>
            </w:tcBorders>
            <w:shd w:val="clear" w:color="auto" w:fill="auto"/>
            <w:noWrap/>
            <w:vAlign w:val="center"/>
            <w:hideMark/>
          </w:tcPr>
          <w:p w14:paraId="7FE9DEE6"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1008</w:t>
            </w:r>
          </w:p>
        </w:tc>
        <w:tc>
          <w:tcPr>
            <w:tcW w:w="2053" w:type="dxa"/>
            <w:tcBorders>
              <w:top w:val="nil"/>
              <w:left w:val="nil"/>
              <w:bottom w:val="single" w:sz="4" w:space="0" w:color="auto"/>
              <w:right w:val="single" w:sz="4" w:space="0" w:color="auto"/>
            </w:tcBorders>
            <w:shd w:val="clear" w:color="auto" w:fill="auto"/>
            <w:noWrap/>
            <w:vAlign w:val="center"/>
            <w:hideMark/>
          </w:tcPr>
          <w:p w14:paraId="4A192540"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C7790B" w:rsidRPr="00C7790B" w14:paraId="654A367F"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1FC76122"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3EE61E8F"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1D2F192F" w14:textId="77777777" w:rsidR="00C7790B" w:rsidRPr="00C7790B" w:rsidRDefault="00C7790B" w:rsidP="00C7790B">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32E5F39F" w14:textId="77777777" w:rsidR="00C7790B" w:rsidRPr="00C7790B" w:rsidRDefault="00C7790B" w:rsidP="00C7790B">
            <w:pPr>
              <w:widowControl/>
              <w:spacing w:line="240" w:lineRule="exact"/>
              <w:jc w:val="left"/>
              <w:rPr>
                <w:rFonts w:ascii="宋体" w:hAnsi="宋体" w:cs="宋体"/>
                <w:kern w:val="0"/>
                <w:sz w:val="18"/>
                <w:szCs w:val="18"/>
              </w:rPr>
            </w:pP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3ABFE28B"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油菜</w:t>
            </w:r>
          </w:p>
        </w:tc>
        <w:tc>
          <w:tcPr>
            <w:tcW w:w="926" w:type="dxa"/>
            <w:tcBorders>
              <w:top w:val="nil"/>
              <w:left w:val="nil"/>
              <w:bottom w:val="single" w:sz="4" w:space="0" w:color="auto"/>
              <w:right w:val="single" w:sz="4" w:space="0" w:color="auto"/>
            </w:tcBorders>
            <w:shd w:val="clear" w:color="auto" w:fill="auto"/>
            <w:vAlign w:val="center"/>
            <w:hideMark/>
          </w:tcPr>
          <w:p w14:paraId="6E62C8C8"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50%</w:t>
            </w:r>
          </w:p>
        </w:tc>
        <w:tc>
          <w:tcPr>
            <w:tcW w:w="2056" w:type="dxa"/>
            <w:tcBorders>
              <w:top w:val="nil"/>
              <w:left w:val="nil"/>
              <w:bottom w:val="single" w:sz="4" w:space="0" w:color="auto"/>
              <w:right w:val="single" w:sz="4" w:space="0" w:color="auto"/>
            </w:tcBorders>
            <w:shd w:val="clear" w:color="auto" w:fill="auto"/>
            <w:noWrap/>
            <w:vAlign w:val="center"/>
            <w:hideMark/>
          </w:tcPr>
          <w:p w14:paraId="5EBD9C23"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c>
          <w:tcPr>
            <w:tcW w:w="2053" w:type="dxa"/>
            <w:tcBorders>
              <w:top w:val="nil"/>
              <w:left w:val="nil"/>
              <w:bottom w:val="single" w:sz="4" w:space="0" w:color="auto"/>
              <w:right w:val="single" w:sz="4" w:space="0" w:color="auto"/>
            </w:tcBorders>
            <w:shd w:val="clear" w:color="auto" w:fill="auto"/>
            <w:noWrap/>
            <w:vAlign w:val="center"/>
            <w:hideMark/>
          </w:tcPr>
          <w:p w14:paraId="2B1BD1BE"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C7790B" w:rsidRPr="00C7790B" w14:paraId="1036E42A"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6B19831F"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4CC8260F"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3568F992" w14:textId="77777777" w:rsidR="00C7790B" w:rsidRPr="00C7790B" w:rsidRDefault="00C7790B" w:rsidP="00C7790B">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173B3401" w14:textId="77777777" w:rsidR="00C7790B" w:rsidRPr="00C7790B" w:rsidRDefault="00C7790B" w:rsidP="00C7790B">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5546B54C" w14:textId="77777777" w:rsidR="00C7790B" w:rsidRPr="00C7790B" w:rsidRDefault="00C7790B" w:rsidP="00C7790B">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14A60186"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75%</w:t>
            </w:r>
          </w:p>
        </w:tc>
        <w:tc>
          <w:tcPr>
            <w:tcW w:w="2056" w:type="dxa"/>
            <w:tcBorders>
              <w:top w:val="nil"/>
              <w:left w:val="nil"/>
              <w:bottom w:val="single" w:sz="4" w:space="0" w:color="auto"/>
              <w:right w:val="single" w:sz="4" w:space="0" w:color="auto"/>
            </w:tcBorders>
            <w:shd w:val="clear" w:color="auto" w:fill="auto"/>
            <w:noWrap/>
            <w:vAlign w:val="center"/>
            <w:hideMark/>
          </w:tcPr>
          <w:p w14:paraId="3F952E26"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1008</w:t>
            </w:r>
          </w:p>
        </w:tc>
        <w:tc>
          <w:tcPr>
            <w:tcW w:w="2053" w:type="dxa"/>
            <w:tcBorders>
              <w:top w:val="nil"/>
              <w:left w:val="nil"/>
              <w:bottom w:val="single" w:sz="4" w:space="0" w:color="auto"/>
              <w:right w:val="single" w:sz="4" w:space="0" w:color="auto"/>
            </w:tcBorders>
            <w:shd w:val="clear" w:color="auto" w:fill="auto"/>
            <w:noWrap/>
            <w:vAlign w:val="center"/>
            <w:hideMark/>
          </w:tcPr>
          <w:p w14:paraId="591831AF"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C7790B" w:rsidRPr="00C7790B" w14:paraId="3D2A8805"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24DBCDB7"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1F6FB0A3"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1AD817D0" w14:textId="77777777" w:rsidR="00C7790B" w:rsidRPr="00C7790B" w:rsidRDefault="00C7790B" w:rsidP="00C7790B">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6F163BAF" w14:textId="77777777" w:rsidR="00C7790B" w:rsidRPr="00C7790B" w:rsidRDefault="00C7790B" w:rsidP="00C7790B">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42FCA076" w14:textId="77777777" w:rsidR="00C7790B" w:rsidRPr="00C7790B" w:rsidRDefault="00C7790B" w:rsidP="00C7790B">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70A49A51"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90%</w:t>
            </w:r>
          </w:p>
        </w:tc>
        <w:tc>
          <w:tcPr>
            <w:tcW w:w="2056" w:type="dxa"/>
            <w:tcBorders>
              <w:top w:val="nil"/>
              <w:left w:val="nil"/>
              <w:bottom w:val="single" w:sz="4" w:space="0" w:color="auto"/>
              <w:right w:val="single" w:sz="4" w:space="0" w:color="auto"/>
            </w:tcBorders>
            <w:shd w:val="clear" w:color="auto" w:fill="auto"/>
            <w:noWrap/>
            <w:vAlign w:val="center"/>
            <w:hideMark/>
          </w:tcPr>
          <w:p w14:paraId="75C11241" w14:textId="333DE54E" w:rsidR="00C7790B" w:rsidRPr="00C7790B" w:rsidRDefault="00531AFC"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c>
          <w:tcPr>
            <w:tcW w:w="2053" w:type="dxa"/>
            <w:tcBorders>
              <w:top w:val="nil"/>
              <w:left w:val="nil"/>
              <w:bottom w:val="single" w:sz="4" w:space="0" w:color="auto"/>
              <w:right w:val="single" w:sz="4" w:space="0" w:color="auto"/>
            </w:tcBorders>
            <w:shd w:val="clear" w:color="auto" w:fill="auto"/>
            <w:noWrap/>
            <w:vAlign w:val="center"/>
            <w:hideMark/>
          </w:tcPr>
          <w:p w14:paraId="0AE63922"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D251A7" w:rsidRPr="00C7790B" w14:paraId="16E5C9D6"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23B10A46" w14:textId="77777777" w:rsidR="00D251A7" w:rsidRPr="00C7790B" w:rsidRDefault="00D251A7" w:rsidP="00D251A7">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59E3ECD4" w14:textId="77777777" w:rsidR="00D251A7" w:rsidRPr="00C7790B" w:rsidRDefault="00D251A7" w:rsidP="00D251A7">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18017336" w14:textId="77777777" w:rsidR="00D251A7" w:rsidRPr="00C7790B" w:rsidRDefault="00D251A7" w:rsidP="00D251A7">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0AAD8B34" w14:textId="77777777" w:rsidR="00D251A7" w:rsidRPr="00C7790B" w:rsidRDefault="00D251A7" w:rsidP="00D251A7">
            <w:pPr>
              <w:widowControl/>
              <w:spacing w:line="240" w:lineRule="exact"/>
              <w:jc w:val="left"/>
              <w:rPr>
                <w:rFonts w:ascii="宋体" w:hAnsi="宋体" w:cs="宋体"/>
                <w:kern w:val="0"/>
                <w:sz w:val="18"/>
                <w:szCs w:val="18"/>
              </w:rPr>
            </w:pP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3EC2004A" w14:textId="77777777" w:rsidR="00D251A7" w:rsidRPr="00C7790B" w:rsidRDefault="00D251A7" w:rsidP="00D251A7">
            <w:pPr>
              <w:widowControl/>
              <w:spacing w:line="240" w:lineRule="exact"/>
              <w:jc w:val="center"/>
              <w:rPr>
                <w:rFonts w:ascii="宋体" w:hAnsi="宋体" w:cs="宋体"/>
                <w:color w:val="FF0000"/>
                <w:kern w:val="0"/>
                <w:sz w:val="18"/>
                <w:szCs w:val="18"/>
              </w:rPr>
            </w:pPr>
            <w:r w:rsidRPr="00C7790B">
              <w:rPr>
                <w:rFonts w:ascii="宋体" w:hAnsi="宋体" w:cs="宋体" w:hint="eastAsia"/>
                <w:color w:val="FF0000"/>
                <w:kern w:val="0"/>
                <w:sz w:val="18"/>
                <w:szCs w:val="18"/>
              </w:rPr>
              <w:t>红薯</w:t>
            </w:r>
          </w:p>
        </w:tc>
        <w:tc>
          <w:tcPr>
            <w:tcW w:w="926" w:type="dxa"/>
            <w:tcBorders>
              <w:top w:val="nil"/>
              <w:left w:val="nil"/>
              <w:bottom w:val="single" w:sz="4" w:space="0" w:color="auto"/>
              <w:right w:val="single" w:sz="4" w:space="0" w:color="auto"/>
            </w:tcBorders>
            <w:shd w:val="clear" w:color="auto" w:fill="auto"/>
            <w:vAlign w:val="center"/>
            <w:hideMark/>
          </w:tcPr>
          <w:p w14:paraId="3391EBC7" w14:textId="77777777" w:rsidR="00D251A7" w:rsidRPr="00C7790B" w:rsidRDefault="00D251A7" w:rsidP="00D251A7">
            <w:pPr>
              <w:widowControl/>
              <w:spacing w:line="240" w:lineRule="exact"/>
              <w:jc w:val="center"/>
              <w:rPr>
                <w:rFonts w:ascii="宋体" w:hAnsi="宋体" w:cs="宋体"/>
                <w:color w:val="FF0000"/>
                <w:kern w:val="0"/>
                <w:sz w:val="18"/>
                <w:szCs w:val="18"/>
              </w:rPr>
            </w:pPr>
            <w:r w:rsidRPr="00C7790B">
              <w:rPr>
                <w:rFonts w:ascii="宋体" w:hAnsi="宋体" w:cs="宋体" w:hint="eastAsia"/>
                <w:color w:val="FF0000"/>
                <w:kern w:val="0"/>
                <w:sz w:val="18"/>
                <w:szCs w:val="18"/>
              </w:rPr>
              <w:t>50%</w:t>
            </w:r>
          </w:p>
        </w:tc>
        <w:tc>
          <w:tcPr>
            <w:tcW w:w="2056" w:type="dxa"/>
            <w:tcBorders>
              <w:top w:val="nil"/>
              <w:left w:val="nil"/>
              <w:bottom w:val="single" w:sz="4" w:space="0" w:color="auto"/>
              <w:right w:val="single" w:sz="4" w:space="0" w:color="auto"/>
            </w:tcBorders>
            <w:shd w:val="clear" w:color="auto" w:fill="auto"/>
            <w:noWrap/>
            <w:vAlign w:val="center"/>
          </w:tcPr>
          <w:p w14:paraId="000F036B" w14:textId="5A15FFED" w:rsidR="00D251A7" w:rsidRPr="00D251A7" w:rsidRDefault="00D251A7" w:rsidP="00D251A7">
            <w:pPr>
              <w:widowControl/>
              <w:spacing w:line="240" w:lineRule="exact"/>
              <w:jc w:val="center"/>
              <w:rPr>
                <w:rFonts w:ascii="宋体" w:hAnsi="宋体" w:cs="宋体"/>
                <w:kern w:val="0"/>
                <w:sz w:val="18"/>
                <w:szCs w:val="18"/>
              </w:rPr>
            </w:pPr>
            <w:r w:rsidRPr="00D251A7">
              <w:rPr>
                <w:rFonts w:ascii="宋体" w:hAnsi="宋体" w:hint="eastAsia"/>
                <w:color w:val="FF0000"/>
                <w:sz w:val="18"/>
                <w:szCs w:val="18"/>
              </w:rPr>
              <w:t>347</w:t>
            </w:r>
          </w:p>
        </w:tc>
        <w:tc>
          <w:tcPr>
            <w:tcW w:w="2053" w:type="dxa"/>
            <w:tcBorders>
              <w:top w:val="nil"/>
              <w:left w:val="nil"/>
              <w:bottom w:val="single" w:sz="4" w:space="0" w:color="auto"/>
              <w:right w:val="single" w:sz="4" w:space="0" w:color="auto"/>
            </w:tcBorders>
            <w:shd w:val="clear" w:color="auto" w:fill="auto"/>
            <w:noWrap/>
            <w:vAlign w:val="center"/>
            <w:hideMark/>
          </w:tcPr>
          <w:p w14:paraId="5B02D658" w14:textId="77777777" w:rsidR="00D251A7" w:rsidRPr="00C7790B" w:rsidRDefault="00D251A7" w:rsidP="00D251A7">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D251A7" w:rsidRPr="00C7790B" w14:paraId="6D52BCCA"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087CCC05" w14:textId="77777777" w:rsidR="00D251A7" w:rsidRPr="00C7790B" w:rsidRDefault="00D251A7" w:rsidP="00D251A7">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36AB94EA" w14:textId="77777777" w:rsidR="00D251A7" w:rsidRPr="00C7790B" w:rsidRDefault="00D251A7" w:rsidP="00D251A7">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6F7C9837" w14:textId="77777777" w:rsidR="00D251A7" w:rsidRPr="00C7790B" w:rsidRDefault="00D251A7" w:rsidP="00D251A7">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19E87390" w14:textId="77777777" w:rsidR="00D251A7" w:rsidRPr="00C7790B" w:rsidRDefault="00D251A7" w:rsidP="00D251A7">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05A61F47" w14:textId="77777777" w:rsidR="00D251A7" w:rsidRPr="00C7790B" w:rsidRDefault="00D251A7" w:rsidP="00D251A7">
            <w:pPr>
              <w:widowControl/>
              <w:spacing w:line="240" w:lineRule="exact"/>
              <w:jc w:val="left"/>
              <w:rPr>
                <w:rFonts w:ascii="宋体" w:hAnsi="宋体" w:cs="宋体"/>
                <w:color w:val="FF0000"/>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510A909A" w14:textId="77777777" w:rsidR="00D251A7" w:rsidRPr="00C7790B" w:rsidRDefault="00D251A7" w:rsidP="00D251A7">
            <w:pPr>
              <w:widowControl/>
              <w:spacing w:line="240" w:lineRule="exact"/>
              <w:jc w:val="center"/>
              <w:rPr>
                <w:rFonts w:ascii="宋体" w:hAnsi="宋体" w:cs="宋体"/>
                <w:color w:val="FF0000"/>
                <w:kern w:val="0"/>
                <w:sz w:val="18"/>
                <w:szCs w:val="18"/>
              </w:rPr>
            </w:pPr>
            <w:r w:rsidRPr="00C7790B">
              <w:rPr>
                <w:rFonts w:ascii="宋体" w:hAnsi="宋体" w:cs="宋体" w:hint="eastAsia"/>
                <w:color w:val="FF0000"/>
                <w:kern w:val="0"/>
                <w:sz w:val="18"/>
                <w:szCs w:val="18"/>
              </w:rPr>
              <w:t>75%</w:t>
            </w:r>
          </w:p>
        </w:tc>
        <w:tc>
          <w:tcPr>
            <w:tcW w:w="2056" w:type="dxa"/>
            <w:tcBorders>
              <w:top w:val="nil"/>
              <w:left w:val="nil"/>
              <w:bottom w:val="single" w:sz="4" w:space="0" w:color="auto"/>
              <w:right w:val="single" w:sz="4" w:space="0" w:color="auto"/>
            </w:tcBorders>
            <w:shd w:val="clear" w:color="auto" w:fill="auto"/>
            <w:noWrap/>
            <w:vAlign w:val="center"/>
          </w:tcPr>
          <w:p w14:paraId="1D5A4B6C" w14:textId="6343E6EB" w:rsidR="00D251A7" w:rsidRPr="00D251A7" w:rsidRDefault="00D251A7" w:rsidP="00D251A7">
            <w:pPr>
              <w:widowControl/>
              <w:spacing w:line="240" w:lineRule="exact"/>
              <w:jc w:val="center"/>
              <w:rPr>
                <w:rFonts w:ascii="宋体" w:hAnsi="宋体" w:cs="宋体"/>
                <w:kern w:val="0"/>
                <w:sz w:val="18"/>
                <w:szCs w:val="18"/>
              </w:rPr>
            </w:pPr>
            <w:r w:rsidRPr="00D251A7">
              <w:rPr>
                <w:rFonts w:ascii="宋体" w:hAnsi="宋体" w:hint="eastAsia"/>
                <w:color w:val="FF0000"/>
                <w:sz w:val="18"/>
                <w:szCs w:val="18"/>
              </w:rPr>
              <w:t>1722</w:t>
            </w:r>
          </w:p>
        </w:tc>
        <w:tc>
          <w:tcPr>
            <w:tcW w:w="2053" w:type="dxa"/>
            <w:tcBorders>
              <w:top w:val="nil"/>
              <w:left w:val="nil"/>
              <w:bottom w:val="single" w:sz="4" w:space="0" w:color="auto"/>
              <w:right w:val="single" w:sz="4" w:space="0" w:color="auto"/>
            </w:tcBorders>
            <w:shd w:val="clear" w:color="auto" w:fill="auto"/>
            <w:noWrap/>
            <w:vAlign w:val="center"/>
            <w:hideMark/>
          </w:tcPr>
          <w:p w14:paraId="2C0C4228" w14:textId="77777777" w:rsidR="00D251A7" w:rsidRPr="00C7790B" w:rsidRDefault="00D251A7" w:rsidP="00D251A7">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D251A7" w:rsidRPr="00C7790B" w14:paraId="73A5C5FD"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1A217D6F" w14:textId="77777777" w:rsidR="00D251A7" w:rsidRPr="00C7790B" w:rsidRDefault="00D251A7" w:rsidP="00D251A7">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11D5BC1B" w14:textId="77777777" w:rsidR="00D251A7" w:rsidRPr="00C7790B" w:rsidRDefault="00D251A7" w:rsidP="00D251A7">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4F9E14CD" w14:textId="77777777" w:rsidR="00D251A7" w:rsidRPr="00C7790B" w:rsidRDefault="00D251A7" w:rsidP="00D251A7">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7E90D0C3" w14:textId="77777777" w:rsidR="00D251A7" w:rsidRPr="00C7790B" w:rsidRDefault="00D251A7" w:rsidP="00D251A7">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14A5D64F" w14:textId="77777777" w:rsidR="00D251A7" w:rsidRPr="00C7790B" w:rsidRDefault="00D251A7" w:rsidP="00D251A7">
            <w:pPr>
              <w:widowControl/>
              <w:spacing w:line="240" w:lineRule="exact"/>
              <w:jc w:val="left"/>
              <w:rPr>
                <w:rFonts w:ascii="宋体" w:hAnsi="宋体" w:cs="宋体"/>
                <w:color w:val="FF0000"/>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391B45C7" w14:textId="77777777" w:rsidR="00D251A7" w:rsidRPr="00C7790B" w:rsidRDefault="00D251A7" w:rsidP="00D251A7">
            <w:pPr>
              <w:widowControl/>
              <w:spacing w:line="240" w:lineRule="exact"/>
              <w:jc w:val="center"/>
              <w:rPr>
                <w:rFonts w:ascii="宋体" w:hAnsi="宋体" w:cs="宋体"/>
                <w:color w:val="FF0000"/>
                <w:kern w:val="0"/>
                <w:sz w:val="18"/>
                <w:szCs w:val="18"/>
              </w:rPr>
            </w:pPr>
            <w:r w:rsidRPr="00C7790B">
              <w:rPr>
                <w:rFonts w:ascii="宋体" w:hAnsi="宋体" w:cs="宋体" w:hint="eastAsia"/>
                <w:color w:val="FF0000"/>
                <w:kern w:val="0"/>
                <w:sz w:val="18"/>
                <w:szCs w:val="18"/>
              </w:rPr>
              <w:t>90%</w:t>
            </w:r>
          </w:p>
        </w:tc>
        <w:tc>
          <w:tcPr>
            <w:tcW w:w="2056" w:type="dxa"/>
            <w:tcBorders>
              <w:top w:val="nil"/>
              <w:left w:val="nil"/>
              <w:bottom w:val="single" w:sz="4" w:space="0" w:color="auto"/>
              <w:right w:val="single" w:sz="4" w:space="0" w:color="auto"/>
            </w:tcBorders>
            <w:shd w:val="clear" w:color="auto" w:fill="auto"/>
            <w:noWrap/>
            <w:vAlign w:val="center"/>
            <w:hideMark/>
          </w:tcPr>
          <w:p w14:paraId="6650BC28" w14:textId="4B597354" w:rsidR="00D251A7" w:rsidRPr="00D251A7" w:rsidRDefault="00D251A7" w:rsidP="00D251A7">
            <w:pPr>
              <w:widowControl/>
              <w:spacing w:line="240" w:lineRule="exact"/>
              <w:jc w:val="center"/>
              <w:rPr>
                <w:rFonts w:ascii="宋体" w:hAnsi="宋体" w:cs="宋体"/>
                <w:kern w:val="0"/>
                <w:sz w:val="18"/>
                <w:szCs w:val="18"/>
              </w:rPr>
            </w:pPr>
            <w:r w:rsidRPr="00D251A7">
              <w:rPr>
                <w:rFonts w:ascii="宋体" w:hAnsi="宋体" w:hint="eastAsia"/>
                <w:color w:val="FF0000"/>
                <w:sz w:val="18"/>
                <w:szCs w:val="18"/>
              </w:rPr>
              <w:t>2467</w:t>
            </w:r>
          </w:p>
        </w:tc>
        <w:tc>
          <w:tcPr>
            <w:tcW w:w="2053" w:type="dxa"/>
            <w:tcBorders>
              <w:top w:val="nil"/>
              <w:left w:val="nil"/>
              <w:bottom w:val="single" w:sz="4" w:space="0" w:color="auto"/>
              <w:right w:val="single" w:sz="4" w:space="0" w:color="auto"/>
            </w:tcBorders>
            <w:shd w:val="clear" w:color="auto" w:fill="auto"/>
            <w:noWrap/>
            <w:vAlign w:val="center"/>
            <w:hideMark/>
          </w:tcPr>
          <w:p w14:paraId="424F34B4" w14:textId="77777777" w:rsidR="00D251A7" w:rsidRPr="00C7790B" w:rsidRDefault="00D251A7" w:rsidP="00D251A7">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C7790B" w:rsidRPr="00C7790B" w14:paraId="5CD0DB10"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39A96AA1"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336C75BC"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62ED7F91"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A013</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4C43C873"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棉、麻、糖、烟草种植</w:t>
            </w: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5F6DB765"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棉花</w:t>
            </w:r>
          </w:p>
        </w:tc>
        <w:tc>
          <w:tcPr>
            <w:tcW w:w="926" w:type="dxa"/>
            <w:tcBorders>
              <w:top w:val="nil"/>
              <w:left w:val="nil"/>
              <w:bottom w:val="single" w:sz="4" w:space="0" w:color="auto"/>
              <w:right w:val="single" w:sz="4" w:space="0" w:color="auto"/>
            </w:tcBorders>
            <w:shd w:val="clear" w:color="auto" w:fill="auto"/>
            <w:vAlign w:val="center"/>
            <w:hideMark/>
          </w:tcPr>
          <w:p w14:paraId="0F2192CF"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50%</w:t>
            </w:r>
          </w:p>
        </w:tc>
        <w:tc>
          <w:tcPr>
            <w:tcW w:w="2056" w:type="dxa"/>
            <w:tcBorders>
              <w:top w:val="nil"/>
              <w:left w:val="nil"/>
              <w:bottom w:val="single" w:sz="4" w:space="0" w:color="auto"/>
              <w:right w:val="single" w:sz="4" w:space="0" w:color="auto"/>
            </w:tcBorders>
            <w:shd w:val="clear" w:color="auto" w:fill="auto"/>
            <w:noWrap/>
            <w:vAlign w:val="center"/>
            <w:hideMark/>
          </w:tcPr>
          <w:p w14:paraId="1609BF02" w14:textId="21CCE289" w:rsidR="00C7790B" w:rsidRPr="005F15F6" w:rsidRDefault="005F15F6" w:rsidP="005F15F6">
            <w:pPr>
              <w:widowControl/>
              <w:jc w:val="center"/>
              <w:rPr>
                <w:rFonts w:ascii="宋体" w:hAnsi="宋体"/>
                <w:sz w:val="18"/>
                <w:szCs w:val="18"/>
              </w:rPr>
            </w:pPr>
            <w:r w:rsidRPr="0039583B">
              <w:rPr>
                <w:rFonts w:ascii="宋体" w:hAnsi="宋体" w:hint="eastAsia"/>
                <w:color w:val="FF0000"/>
                <w:sz w:val="18"/>
                <w:szCs w:val="18"/>
              </w:rPr>
              <w:t>917</w:t>
            </w:r>
          </w:p>
        </w:tc>
        <w:tc>
          <w:tcPr>
            <w:tcW w:w="2053" w:type="dxa"/>
            <w:tcBorders>
              <w:top w:val="nil"/>
              <w:left w:val="nil"/>
              <w:bottom w:val="single" w:sz="4" w:space="0" w:color="auto"/>
              <w:right w:val="single" w:sz="4" w:space="0" w:color="auto"/>
            </w:tcBorders>
            <w:shd w:val="clear" w:color="auto" w:fill="auto"/>
            <w:noWrap/>
            <w:vAlign w:val="center"/>
            <w:hideMark/>
          </w:tcPr>
          <w:p w14:paraId="0EF15EDC"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C7790B" w:rsidRPr="00C7790B" w14:paraId="50100CAE"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5370D70B"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2AF69FDB"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525F6CC0" w14:textId="77777777" w:rsidR="00C7790B" w:rsidRPr="00C7790B" w:rsidRDefault="00C7790B" w:rsidP="00C7790B">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31DBD393" w14:textId="77777777" w:rsidR="00C7790B" w:rsidRPr="00C7790B" w:rsidRDefault="00C7790B" w:rsidP="00C7790B">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59506F5D" w14:textId="77777777" w:rsidR="00C7790B" w:rsidRPr="00C7790B" w:rsidRDefault="00C7790B" w:rsidP="00C7790B">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7DCD2F21"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75%</w:t>
            </w:r>
          </w:p>
        </w:tc>
        <w:tc>
          <w:tcPr>
            <w:tcW w:w="2056" w:type="dxa"/>
            <w:tcBorders>
              <w:top w:val="nil"/>
              <w:left w:val="nil"/>
              <w:bottom w:val="single" w:sz="4" w:space="0" w:color="auto"/>
              <w:right w:val="single" w:sz="4" w:space="0" w:color="auto"/>
            </w:tcBorders>
            <w:shd w:val="clear" w:color="auto" w:fill="auto"/>
            <w:noWrap/>
            <w:vAlign w:val="center"/>
            <w:hideMark/>
          </w:tcPr>
          <w:p w14:paraId="4395F7DA"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1344</w:t>
            </w:r>
          </w:p>
        </w:tc>
        <w:tc>
          <w:tcPr>
            <w:tcW w:w="2053" w:type="dxa"/>
            <w:tcBorders>
              <w:top w:val="nil"/>
              <w:left w:val="nil"/>
              <w:bottom w:val="single" w:sz="4" w:space="0" w:color="auto"/>
              <w:right w:val="single" w:sz="4" w:space="0" w:color="auto"/>
            </w:tcBorders>
            <w:shd w:val="clear" w:color="auto" w:fill="auto"/>
            <w:noWrap/>
            <w:vAlign w:val="center"/>
            <w:hideMark/>
          </w:tcPr>
          <w:p w14:paraId="6B525191"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C7790B" w:rsidRPr="00C7790B" w14:paraId="19FC48E6"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12C3435C"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67FBD339"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42E31164" w14:textId="77777777" w:rsidR="00C7790B" w:rsidRPr="00C7790B" w:rsidRDefault="00C7790B" w:rsidP="00C7790B">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1C1F0172" w14:textId="77777777" w:rsidR="00C7790B" w:rsidRPr="00C7790B" w:rsidRDefault="00C7790B" w:rsidP="00C7790B">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6C873D44" w14:textId="77777777" w:rsidR="00C7790B" w:rsidRPr="00C7790B" w:rsidRDefault="00C7790B" w:rsidP="00C7790B">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1B464527"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90%</w:t>
            </w:r>
          </w:p>
        </w:tc>
        <w:tc>
          <w:tcPr>
            <w:tcW w:w="2056" w:type="dxa"/>
            <w:tcBorders>
              <w:top w:val="nil"/>
              <w:left w:val="nil"/>
              <w:bottom w:val="single" w:sz="4" w:space="0" w:color="auto"/>
              <w:right w:val="single" w:sz="4" w:space="0" w:color="auto"/>
            </w:tcBorders>
            <w:shd w:val="clear" w:color="auto" w:fill="auto"/>
            <w:noWrap/>
            <w:vAlign w:val="center"/>
            <w:hideMark/>
          </w:tcPr>
          <w:p w14:paraId="71D7AEEC"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c>
          <w:tcPr>
            <w:tcW w:w="2053" w:type="dxa"/>
            <w:tcBorders>
              <w:top w:val="nil"/>
              <w:left w:val="nil"/>
              <w:bottom w:val="single" w:sz="4" w:space="0" w:color="auto"/>
              <w:right w:val="single" w:sz="4" w:space="0" w:color="auto"/>
            </w:tcBorders>
            <w:shd w:val="clear" w:color="auto" w:fill="auto"/>
            <w:noWrap/>
            <w:vAlign w:val="center"/>
            <w:hideMark/>
          </w:tcPr>
          <w:p w14:paraId="7A5E980E"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C7790B" w:rsidRPr="00C7790B" w14:paraId="666F6930"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7E85641C"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5E5E8E17"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6C7DF560" w14:textId="77777777" w:rsidR="00C7790B" w:rsidRPr="00C7790B" w:rsidRDefault="00C7790B" w:rsidP="00C7790B">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373B48BB" w14:textId="77777777" w:rsidR="00C7790B" w:rsidRPr="00C7790B" w:rsidRDefault="00C7790B" w:rsidP="00C7790B">
            <w:pPr>
              <w:widowControl/>
              <w:spacing w:line="240" w:lineRule="exact"/>
              <w:jc w:val="left"/>
              <w:rPr>
                <w:rFonts w:ascii="宋体" w:hAnsi="宋体" w:cs="宋体"/>
                <w:kern w:val="0"/>
                <w:sz w:val="18"/>
                <w:szCs w:val="18"/>
              </w:rPr>
            </w:pP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14:paraId="7861F44A"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烟叶</w:t>
            </w:r>
          </w:p>
        </w:tc>
        <w:tc>
          <w:tcPr>
            <w:tcW w:w="926" w:type="dxa"/>
            <w:tcBorders>
              <w:top w:val="nil"/>
              <w:left w:val="nil"/>
              <w:bottom w:val="single" w:sz="4" w:space="0" w:color="auto"/>
              <w:right w:val="single" w:sz="4" w:space="0" w:color="auto"/>
            </w:tcBorders>
            <w:shd w:val="clear" w:color="auto" w:fill="auto"/>
            <w:vAlign w:val="center"/>
            <w:hideMark/>
          </w:tcPr>
          <w:p w14:paraId="60E5AA39"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50%</w:t>
            </w:r>
          </w:p>
        </w:tc>
        <w:tc>
          <w:tcPr>
            <w:tcW w:w="2056" w:type="dxa"/>
            <w:tcBorders>
              <w:top w:val="nil"/>
              <w:left w:val="nil"/>
              <w:bottom w:val="single" w:sz="4" w:space="0" w:color="auto"/>
              <w:right w:val="single" w:sz="4" w:space="0" w:color="auto"/>
            </w:tcBorders>
            <w:shd w:val="clear" w:color="auto" w:fill="auto"/>
            <w:noWrap/>
            <w:vAlign w:val="center"/>
            <w:hideMark/>
          </w:tcPr>
          <w:p w14:paraId="65C049E9"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c>
          <w:tcPr>
            <w:tcW w:w="2053" w:type="dxa"/>
            <w:tcBorders>
              <w:top w:val="nil"/>
              <w:left w:val="nil"/>
              <w:bottom w:val="single" w:sz="4" w:space="0" w:color="auto"/>
              <w:right w:val="single" w:sz="4" w:space="0" w:color="auto"/>
            </w:tcBorders>
            <w:shd w:val="clear" w:color="auto" w:fill="auto"/>
            <w:noWrap/>
            <w:vAlign w:val="center"/>
            <w:hideMark/>
          </w:tcPr>
          <w:p w14:paraId="1CE05D7E"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r w:rsidR="00C7790B" w:rsidRPr="00C7790B" w14:paraId="535C7D26" w14:textId="77777777" w:rsidTr="005F15F6">
        <w:trPr>
          <w:trHeight w:val="340"/>
          <w:jc w:val="center"/>
        </w:trPr>
        <w:tc>
          <w:tcPr>
            <w:tcW w:w="728" w:type="dxa"/>
            <w:vMerge/>
            <w:tcBorders>
              <w:top w:val="nil"/>
              <w:left w:val="single" w:sz="4" w:space="0" w:color="auto"/>
              <w:bottom w:val="single" w:sz="4" w:space="0" w:color="auto"/>
              <w:right w:val="single" w:sz="4" w:space="0" w:color="auto"/>
            </w:tcBorders>
            <w:vAlign w:val="center"/>
            <w:hideMark/>
          </w:tcPr>
          <w:p w14:paraId="5B233C0A" w14:textId="77777777" w:rsidR="00C7790B" w:rsidRPr="00C7790B" w:rsidRDefault="00C7790B" w:rsidP="00C7790B">
            <w:pPr>
              <w:widowControl/>
              <w:spacing w:line="240" w:lineRule="exact"/>
              <w:jc w:val="left"/>
              <w:rPr>
                <w:rFonts w:ascii="宋体"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14:paraId="71C33128" w14:textId="77777777" w:rsidR="00C7790B" w:rsidRPr="00C7790B" w:rsidRDefault="00C7790B" w:rsidP="00C7790B">
            <w:pPr>
              <w:widowControl/>
              <w:spacing w:line="240" w:lineRule="exact"/>
              <w:jc w:val="left"/>
              <w:rPr>
                <w:rFonts w:ascii="宋体" w:hAnsi="宋体" w:cs="宋体"/>
                <w:kern w:val="0"/>
                <w:sz w:val="18"/>
                <w:szCs w:val="18"/>
              </w:rPr>
            </w:pPr>
          </w:p>
        </w:tc>
        <w:tc>
          <w:tcPr>
            <w:tcW w:w="736" w:type="dxa"/>
            <w:vMerge/>
            <w:tcBorders>
              <w:top w:val="nil"/>
              <w:left w:val="single" w:sz="4" w:space="0" w:color="auto"/>
              <w:bottom w:val="single" w:sz="4" w:space="0" w:color="auto"/>
              <w:right w:val="single" w:sz="4" w:space="0" w:color="auto"/>
            </w:tcBorders>
            <w:vAlign w:val="center"/>
            <w:hideMark/>
          </w:tcPr>
          <w:p w14:paraId="6841D074" w14:textId="77777777" w:rsidR="00C7790B" w:rsidRPr="00C7790B" w:rsidRDefault="00C7790B" w:rsidP="00C7790B">
            <w:pPr>
              <w:widowControl/>
              <w:spacing w:line="240" w:lineRule="exact"/>
              <w:jc w:val="left"/>
              <w:rPr>
                <w:rFonts w:ascii="宋体"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3FE6D4F9" w14:textId="77777777" w:rsidR="00C7790B" w:rsidRPr="00C7790B" w:rsidRDefault="00C7790B" w:rsidP="00C7790B">
            <w:pPr>
              <w:widowControl/>
              <w:spacing w:line="240" w:lineRule="exact"/>
              <w:jc w:val="left"/>
              <w:rPr>
                <w:rFonts w:ascii="宋体" w:hAnsi="宋体" w:cs="宋体"/>
                <w:kern w:val="0"/>
                <w:sz w:val="18"/>
                <w:szCs w:val="18"/>
              </w:rPr>
            </w:pPr>
          </w:p>
        </w:tc>
        <w:tc>
          <w:tcPr>
            <w:tcW w:w="905" w:type="dxa"/>
            <w:vMerge/>
            <w:tcBorders>
              <w:top w:val="nil"/>
              <w:left w:val="single" w:sz="4" w:space="0" w:color="auto"/>
              <w:bottom w:val="single" w:sz="4" w:space="0" w:color="auto"/>
              <w:right w:val="single" w:sz="4" w:space="0" w:color="auto"/>
            </w:tcBorders>
            <w:vAlign w:val="center"/>
            <w:hideMark/>
          </w:tcPr>
          <w:p w14:paraId="15851E57" w14:textId="77777777" w:rsidR="00C7790B" w:rsidRPr="00C7790B" w:rsidRDefault="00C7790B" w:rsidP="00C7790B">
            <w:pPr>
              <w:widowControl/>
              <w:spacing w:line="240" w:lineRule="exact"/>
              <w:jc w:val="left"/>
              <w:rPr>
                <w:rFonts w:ascii="宋体" w:hAnsi="宋体" w:cs="宋体"/>
                <w:kern w:val="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14:paraId="2EE9A6D4"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75%</w:t>
            </w:r>
          </w:p>
        </w:tc>
        <w:tc>
          <w:tcPr>
            <w:tcW w:w="2056" w:type="dxa"/>
            <w:tcBorders>
              <w:top w:val="nil"/>
              <w:left w:val="nil"/>
              <w:bottom w:val="single" w:sz="4" w:space="0" w:color="auto"/>
              <w:right w:val="single" w:sz="4" w:space="0" w:color="auto"/>
            </w:tcBorders>
            <w:shd w:val="clear" w:color="auto" w:fill="auto"/>
            <w:noWrap/>
            <w:vAlign w:val="center"/>
            <w:hideMark/>
          </w:tcPr>
          <w:p w14:paraId="54B1E7D5"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1008</w:t>
            </w:r>
          </w:p>
        </w:tc>
        <w:tc>
          <w:tcPr>
            <w:tcW w:w="2053" w:type="dxa"/>
            <w:tcBorders>
              <w:top w:val="nil"/>
              <w:left w:val="nil"/>
              <w:bottom w:val="single" w:sz="4" w:space="0" w:color="auto"/>
              <w:right w:val="single" w:sz="4" w:space="0" w:color="auto"/>
            </w:tcBorders>
            <w:shd w:val="clear" w:color="auto" w:fill="auto"/>
            <w:noWrap/>
            <w:vAlign w:val="center"/>
            <w:hideMark/>
          </w:tcPr>
          <w:p w14:paraId="4817C7E5" w14:textId="77777777" w:rsidR="00C7790B" w:rsidRPr="00C7790B" w:rsidRDefault="00C7790B" w:rsidP="00C7790B">
            <w:pPr>
              <w:widowControl/>
              <w:spacing w:line="240" w:lineRule="exact"/>
              <w:jc w:val="center"/>
              <w:rPr>
                <w:rFonts w:ascii="宋体" w:hAnsi="宋体" w:cs="宋体"/>
                <w:kern w:val="0"/>
                <w:sz w:val="18"/>
                <w:szCs w:val="18"/>
              </w:rPr>
            </w:pPr>
            <w:r w:rsidRPr="00C7790B">
              <w:rPr>
                <w:rFonts w:ascii="宋体" w:hAnsi="宋体" w:cs="宋体" w:hint="eastAsia"/>
                <w:kern w:val="0"/>
                <w:sz w:val="18"/>
                <w:szCs w:val="18"/>
              </w:rPr>
              <w:t>／</w:t>
            </w:r>
          </w:p>
        </w:tc>
      </w:tr>
    </w:tbl>
    <w:p w14:paraId="79F23F9F" w14:textId="443463E7" w:rsidR="00867182" w:rsidRPr="00D34A0B" w:rsidRDefault="00867182" w:rsidP="00867182">
      <w:pPr>
        <w:rPr>
          <w:rFonts w:ascii="Times New Roman" w:eastAsiaTheme="minorEastAsia" w:hAnsi="Times New Roman"/>
        </w:rPr>
      </w:pPr>
    </w:p>
    <w:p w14:paraId="28E9695D" w14:textId="46F9B041" w:rsidR="00D34A0B" w:rsidRDefault="00D34A0B" w:rsidP="00867182">
      <w:pPr>
        <w:rPr>
          <w:rFonts w:ascii="Times New Roman" w:eastAsiaTheme="minorEastAsia" w:hAnsi="Times New Roman"/>
        </w:rPr>
      </w:pPr>
    </w:p>
    <w:p w14:paraId="73EB76F7" w14:textId="77777777" w:rsidR="00C7790B" w:rsidRPr="00D34A0B" w:rsidRDefault="00C7790B" w:rsidP="00867182">
      <w:pPr>
        <w:rPr>
          <w:rFonts w:ascii="Times New Roman" w:eastAsiaTheme="minorEastAsia" w:hAnsi="Times New Roman"/>
        </w:rPr>
      </w:pPr>
    </w:p>
    <w:p w14:paraId="14058954" w14:textId="6D582973" w:rsidR="00BC5BDE" w:rsidRPr="00D34A0B" w:rsidRDefault="00BC5BDE" w:rsidP="00072470">
      <w:pPr>
        <w:pStyle w:val="a"/>
        <w:numPr>
          <w:ilvl w:val="0"/>
          <w:numId w:val="0"/>
        </w:numPr>
        <w:spacing w:beforeLines="0" w:afterLines="0" w:line="360" w:lineRule="auto"/>
        <w:jc w:val="center"/>
        <w:rPr>
          <w:rFonts w:hAnsi="黑体"/>
        </w:rPr>
      </w:pPr>
      <w:bookmarkStart w:id="32" w:name="_Toc54816849"/>
      <w:r w:rsidRPr="00D34A0B">
        <w:rPr>
          <w:rFonts w:hAnsi="黑体"/>
        </w:rPr>
        <w:lastRenderedPageBreak/>
        <w:t>表</w:t>
      </w:r>
      <w:r w:rsidR="007857F6">
        <w:rPr>
          <w:rFonts w:hAnsi="黑体"/>
        </w:rPr>
        <w:t>3</w:t>
      </w:r>
      <w:r w:rsidRPr="00D34A0B">
        <w:rPr>
          <w:rFonts w:hAnsi="黑体"/>
        </w:rPr>
        <w:t xml:space="preserve">  水稻附加用水定额</w:t>
      </w:r>
      <w:r w:rsidR="001A7096" w:rsidRPr="00D34A0B">
        <w:rPr>
          <w:rFonts w:hAnsi="黑体" w:hint="eastAsia"/>
        </w:rPr>
        <w:t>表</w:t>
      </w:r>
      <w:bookmarkEnd w:id="32"/>
    </w:p>
    <w:p w14:paraId="3372282B" w14:textId="31509CD3" w:rsidR="00BC5BDE" w:rsidRPr="00D34A0B" w:rsidRDefault="00BC5BDE" w:rsidP="00325DCA">
      <w:pPr>
        <w:pStyle w:val="af1"/>
        <w:wordWrap w:val="0"/>
        <w:spacing w:afterLines="20" w:after="62"/>
        <w:ind w:firstLineChars="0" w:firstLine="0"/>
        <w:jc w:val="right"/>
        <w:rPr>
          <w:rFonts w:asciiTheme="minorEastAsia" w:eastAsiaTheme="minorEastAsia" w:hAnsiTheme="minorEastAsia"/>
        </w:rPr>
      </w:pPr>
      <w:r w:rsidRPr="00D34A0B">
        <w:rPr>
          <w:rFonts w:asciiTheme="minorEastAsia" w:eastAsiaTheme="minorEastAsia" w:hAnsiTheme="minorEastAsia"/>
          <w:sz w:val="18"/>
        </w:rPr>
        <w:t>单位：m</w:t>
      </w:r>
      <w:r w:rsidRPr="00D34A0B">
        <w:rPr>
          <w:rFonts w:asciiTheme="minorEastAsia" w:eastAsiaTheme="minorEastAsia" w:hAnsiTheme="minorEastAsia"/>
          <w:sz w:val="18"/>
          <w:vertAlign w:val="superscript"/>
        </w:rPr>
        <w:t>3</w:t>
      </w:r>
      <w:r w:rsidRPr="00D34A0B">
        <w:rPr>
          <w:rFonts w:asciiTheme="minorEastAsia" w:eastAsiaTheme="minorEastAsia" w:hAnsiTheme="minorEastAsia"/>
          <w:sz w:val="18"/>
        </w:rPr>
        <w:t>/</w:t>
      </w:r>
      <w:r w:rsidR="00382A98" w:rsidRPr="00D34A0B">
        <w:rPr>
          <w:rFonts w:asciiTheme="minorEastAsia" w:hAnsiTheme="minorEastAsia" w:hint="eastAsia"/>
          <w:sz w:val="18"/>
          <w:szCs w:val="18"/>
        </w:rPr>
        <w:t xml:space="preserve"> hm</w:t>
      </w:r>
      <w:r w:rsidR="00382A98" w:rsidRPr="00D34A0B">
        <w:rPr>
          <w:rFonts w:asciiTheme="minorEastAsia" w:hAnsiTheme="minorEastAsia"/>
          <w:sz w:val="18"/>
          <w:szCs w:val="18"/>
          <w:vertAlign w:val="superscript"/>
        </w:rPr>
        <w:t>2</w:t>
      </w:r>
      <w:r w:rsidR="00325DCA">
        <w:rPr>
          <w:rFonts w:asciiTheme="minorEastAsia" w:hAnsiTheme="minorEastAsia"/>
          <w:sz w:val="18"/>
          <w:szCs w:val="18"/>
          <w:vertAlign w:val="superscript"/>
        </w:rPr>
        <w:t xml:space="preserve">    </w:t>
      </w:r>
    </w:p>
    <w:tbl>
      <w:tblPr>
        <w:tblW w:w="5000" w:type="pct"/>
        <w:jc w:val="center"/>
        <w:tblLook w:val="04A0" w:firstRow="1" w:lastRow="0" w:firstColumn="1" w:lastColumn="0" w:noHBand="0" w:noVBand="1"/>
      </w:tblPr>
      <w:tblGrid>
        <w:gridCol w:w="1303"/>
        <w:gridCol w:w="1291"/>
        <w:gridCol w:w="1291"/>
        <w:gridCol w:w="2701"/>
        <w:gridCol w:w="2701"/>
      </w:tblGrid>
      <w:tr w:rsidR="0034731B" w:rsidRPr="0034731B" w14:paraId="098DA653" w14:textId="77777777" w:rsidTr="0034731B">
        <w:trPr>
          <w:trHeight w:val="340"/>
          <w:jc w:val="center"/>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5C43E" w14:textId="77777777" w:rsidR="0034731B" w:rsidRPr="0034731B" w:rsidRDefault="0034731B" w:rsidP="0034731B">
            <w:pPr>
              <w:widowControl/>
              <w:spacing w:line="240" w:lineRule="exact"/>
              <w:jc w:val="center"/>
              <w:rPr>
                <w:rFonts w:ascii="宋体" w:hAnsi="宋体" w:cs="宋体"/>
                <w:b/>
                <w:bCs/>
                <w:color w:val="000000"/>
                <w:kern w:val="0"/>
                <w:sz w:val="18"/>
                <w:szCs w:val="18"/>
              </w:rPr>
            </w:pPr>
            <w:r w:rsidRPr="0034731B">
              <w:rPr>
                <w:rFonts w:ascii="宋体" w:hAnsi="宋体" w:cs="宋体" w:hint="eastAsia"/>
                <w:b/>
                <w:bCs/>
                <w:color w:val="000000"/>
                <w:kern w:val="0"/>
                <w:sz w:val="18"/>
                <w:szCs w:val="18"/>
              </w:rPr>
              <w:t>代码</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655BD" w14:textId="77777777" w:rsidR="0034731B" w:rsidRPr="0034731B" w:rsidRDefault="0034731B" w:rsidP="0034731B">
            <w:pPr>
              <w:widowControl/>
              <w:spacing w:line="240" w:lineRule="exact"/>
              <w:jc w:val="center"/>
              <w:rPr>
                <w:rFonts w:ascii="宋体" w:hAnsi="宋体" w:cs="宋体"/>
                <w:b/>
                <w:bCs/>
                <w:color w:val="000000"/>
                <w:kern w:val="0"/>
                <w:sz w:val="18"/>
                <w:szCs w:val="18"/>
              </w:rPr>
            </w:pPr>
            <w:r w:rsidRPr="0034731B">
              <w:rPr>
                <w:rFonts w:ascii="宋体" w:hAnsi="宋体" w:cs="宋体" w:hint="eastAsia"/>
                <w:b/>
                <w:bCs/>
                <w:color w:val="000000"/>
                <w:kern w:val="0"/>
                <w:sz w:val="18"/>
                <w:szCs w:val="18"/>
              </w:rPr>
              <w:t>类别名称</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141DFD" w14:textId="77777777" w:rsidR="0034731B" w:rsidRPr="0034731B" w:rsidRDefault="0034731B" w:rsidP="0034731B">
            <w:pPr>
              <w:widowControl/>
              <w:spacing w:line="240" w:lineRule="exact"/>
              <w:jc w:val="center"/>
              <w:rPr>
                <w:rFonts w:ascii="宋体" w:hAnsi="宋体" w:cs="宋体"/>
                <w:b/>
                <w:bCs/>
                <w:color w:val="000000"/>
                <w:kern w:val="0"/>
                <w:sz w:val="18"/>
                <w:szCs w:val="18"/>
              </w:rPr>
            </w:pPr>
            <w:r w:rsidRPr="0034731B">
              <w:rPr>
                <w:rFonts w:ascii="宋体" w:hAnsi="宋体" w:cs="宋体" w:hint="eastAsia"/>
                <w:b/>
                <w:bCs/>
                <w:color w:val="000000"/>
                <w:kern w:val="0"/>
                <w:sz w:val="18"/>
                <w:szCs w:val="18"/>
              </w:rPr>
              <w:t>作物</w:t>
            </w:r>
          </w:p>
        </w:tc>
        <w:tc>
          <w:tcPr>
            <w:tcW w:w="38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9CF1CB9" w14:textId="77777777"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农业灌溉分区</w:t>
            </w:r>
          </w:p>
        </w:tc>
      </w:tr>
      <w:tr w:rsidR="0034731B" w:rsidRPr="0034731B" w14:paraId="6E60BD72" w14:textId="77777777" w:rsidTr="0034731B">
        <w:trPr>
          <w:trHeight w:val="34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1A326BB6" w14:textId="77777777" w:rsidR="0034731B" w:rsidRPr="0034731B" w:rsidRDefault="0034731B" w:rsidP="0034731B">
            <w:pPr>
              <w:widowControl/>
              <w:spacing w:line="240" w:lineRule="exact"/>
              <w:jc w:val="left"/>
              <w:rPr>
                <w:rFonts w:ascii="宋体" w:hAnsi="宋体" w:cs="宋体"/>
                <w:b/>
                <w:bCs/>
                <w:color w:val="000000"/>
                <w:kern w:val="0"/>
                <w:sz w:val="18"/>
                <w:szCs w:val="18"/>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1B5AE961" w14:textId="77777777" w:rsidR="0034731B" w:rsidRPr="0034731B" w:rsidRDefault="0034731B" w:rsidP="0034731B">
            <w:pPr>
              <w:widowControl/>
              <w:spacing w:line="240" w:lineRule="exact"/>
              <w:jc w:val="left"/>
              <w:rPr>
                <w:rFonts w:ascii="宋体" w:hAnsi="宋体" w:cs="宋体"/>
                <w:b/>
                <w:bCs/>
                <w:color w:val="000000"/>
                <w:kern w:val="0"/>
                <w:sz w:val="18"/>
                <w:szCs w:val="18"/>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09B7F3ED" w14:textId="77777777" w:rsidR="0034731B" w:rsidRPr="0034731B" w:rsidRDefault="0034731B" w:rsidP="0034731B">
            <w:pPr>
              <w:widowControl/>
              <w:spacing w:line="240" w:lineRule="exact"/>
              <w:jc w:val="left"/>
              <w:rPr>
                <w:rFonts w:ascii="宋体" w:hAnsi="宋体" w:cs="宋体"/>
                <w:b/>
                <w:bCs/>
                <w:color w:val="000000"/>
                <w:kern w:val="0"/>
                <w:sz w:val="18"/>
                <w:szCs w:val="18"/>
              </w:rPr>
            </w:pPr>
          </w:p>
        </w:tc>
        <w:tc>
          <w:tcPr>
            <w:tcW w:w="3896" w:type="dxa"/>
            <w:gridSpan w:val="2"/>
            <w:vMerge/>
            <w:tcBorders>
              <w:top w:val="single" w:sz="4" w:space="0" w:color="auto"/>
              <w:left w:val="single" w:sz="4" w:space="0" w:color="auto"/>
              <w:bottom w:val="single" w:sz="4" w:space="0" w:color="000000"/>
              <w:right w:val="single" w:sz="4" w:space="0" w:color="000000"/>
            </w:tcBorders>
            <w:vAlign w:val="center"/>
            <w:hideMark/>
          </w:tcPr>
          <w:p w14:paraId="71157BB9" w14:textId="77777777" w:rsidR="0034731B" w:rsidRPr="0034731B" w:rsidRDefault="0034731B" w:rsidP="0034731B">
            <w:pPr>
              <w:widowControl/>
              <w:spacing w:line="240" w:lineRule="exact"/>
              <w:jc w:val="left"/>
              <w:rPr>
                <w:rFonts w:ascii="宋体" w:hAnsi="宋体" w:cs="宋体"/>
                <w:b/>
                <w:bCs/>
                <w:kern w:val="0"/>
                <w:sz w:val="18"/>
                <w:szCs w:val="18"/>
              </w:rPr>
            </w:pPr>
          </w:p>
        </w:tc>
      </w:tr>
      <w:tr w:rsidR="0034731B" w:rsidRPr="0034731B" w14:paraId="4523B367" w14:textId="77777777" w:rsidTr="0034731B">
        <w:trPr>
          <w:trHeight w:val="34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1050A4C5" w14:textId="77777777" w:rsidR="0034731B" w:rsidRPr="0034731B" w:rsidRDefault="0034731B" w:rsidP="0034731B">
            <w:pPr>
              <w:widowControl/>
              <w:spacing w:line="240" w:lineRule="exact"/>
              <w:jc w:val="left"/>
              <w:rPr>
                <w:rFonts w:ascii="宋体" w:hAnsi="宋体" w:cs="宋体"/>
                <w:b/>
                <w:bCs/>
                <w:color w:val="000000"/>
                <w:kern w:val="0"/>
                <w:sz w:val="18"/>
                <w:szCs w:val="18"/>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00CDD1D7" w14:textId="77777777" w:rsidR="0034731B" w:rsidRPr="0034731B" w:rsidRDefault="0034731B" w:rsidP="0034731B">
            <w:pPr>
              <w:widowControl/>
              <w:spacing w:line="240" w:lineRule="exact"/>
              <w:jc w:val="left"/>
              <w:rPr>
                <w:rFonts w:ascii="宋体" w:hAnsi="宋体" w:cs="宋体"/>
                <w:b/>
                <w:bCs/>
                <w:color w:val="000000"/>
                <w:kern w:val="0"/>
                <w:sz w:val="18"/>
                <w:szCs w:val="18"/>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72F7E863" w14:textId="77777777" w:rsidR="0034731B" w:rsidRPr="0034731B" w:rsidRDefault="0034731B" w:rsidP="0034731B">
            <w:pPr>
              <w:widowControl/>
              <w:spacing w:line="240" w:lineRule="exact"/>
              <w:jc w:val="left"/>
              <w:rPr>
                <w:rFonts w:ascii="宋体" w:hAnsi="宋体" w:cs="宋体"/>
                <w:b/>
                <w:bCs/>
                <w:color w:val="000000"/>
                <w:kern w:val="0"/>
                <w:sz w:val="18"/>
                <w:szCs w:val="18"/>
              </w:rPr>
            </w:pPr>
          </w:p>
        </w:tc>
        <w:tc>
          <w:tcPr>
            <w:tcW w:w="1948" w:type="dxa"/>
            <w:tcBorders>
              <w:top w:val="nil"/>
              <w:left w:val="nil"/>
              <w:bottom w:val="single" w:sz="4" w:space="0" w:color="auto"/>
              <w:right w:val="single" w:sz="4" w:space="0" w:color="auto"/>
            </w:tcBorders>
            <w:shd w:val="clear" w:color="auto" w:fill="auto"/>
            <w:vAlign w:val="center"/>
            <w:hideMark/>
          </w:tcPr>
          <w:p w14:paraId="2B9B2284" w14:textId="77777777"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Ⅰ区</w:t>
            </w:r>
          </w:p>
        </w:tc>
        <w:tc>
          <w:tcPr>
            <w:tcW w:w="1948" w:type="dxa"/>
            <w:tcBorders>
              <w:top w:val="nil"/>
              <w:left w:val="nil"/>
              <w:bottom w:val="single" w:sz="4" w:space="0" w:color="auto"/>
              <w:right w:val="single" w:sz="4" w:space="0" w:color="auto"/>
            </w:tcBorders>
            <w:shd w:val="clear" w:color="auto" w:fill="auto"/>
            <w:vAlign w:val="center"/>
            <w:hideMark/>
          </w:tcPr>
          <w:p w14:paraId="7987ED67" w14:textId="77777777"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Ⅱ区</w:t>
            </w:r>
          </w:p>
        </w:tc>
      </w:tr>
      <w:tr w:rsidR="0034731B" w:rsidRPr="0034731B" w14:paraId="4C588DAB" w14:textId="77777777" w:rsidTr="0034731B">
        <w:trPr>
          <w:trHeight w:val="340"/>
          <w:jc w:val="center"/>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05A65774" w14:textId="77777777" w:rsidR="0034731B" w:rsidRPr="0034731B" w:rsidRDefault="0034731B" w:rsidP="0034731B">
            <w:pPr>
              <w:widowControl/>
              <w:spacing w:line="240" w:lineRule="exact"/>
              <w:jc w:val="center"/>
              <w:rPr>
                <w:rFonts w:ascii="宋体" w:hAnsi="宋体" w:cs="宋体"/>
                <w:color w:val="000000"/>
                <w:kern w:val="0"/>
                <w:sz w:val="18"/>
                <w:szCs w:val="18"/>
              </w:rPr>
            </w:pPr>
            <w:r w:rsidRPr="0034731B">
              <w:rPr>
                <w:rFonts w:ascii="宋体" w:hAnsi="宋体" w:cs="宋体" w:hint="eastAsia"/>
                <w:color w:val="000000"/>
                <w:kern w:val="0"/>
                <w:sz w:val="18"/>
                <w:szCs w:val="18"/>
              </w:rPr>
              <w:t>A011</w:t>
            </w:r>
          </w:p>
        </w:tc>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14:paraId="5975B93B" w14:textId="77777777" w:rsidR="0034731B" w:rsidRPr="0034731B" w:rsidRDefault="0034731B" w:rsidP="0034731B">
            <w:pPr>
              <w:widowControl/>
              <w:spacing w:line="240" w:lineRule="exact"/>
              <w:jc w:val="center"/>
              <w:rPr>
                <w:rFonts w:ascii="宋体" w:hAnsi="宋体" w:cs="宋体"/>
                <w:color w:val="000000"/>
                <w:kern w:val="0"/>
                <w:sz w:val="18"/>
                <w:szCs w:val="18"/>
              </w:rPr>
            </w:pPr>
            <w:r w:rsidRPr="0034731B">
              <w:rPr>
                <w:rFonts w:ascii="宋体" w:hAnsi="宋体" w:cs="宋体" w:hint="eastAsia"/>
                <w:color w:val="000000"/>
                <w:kern w:val="0"/>
                <w:sz w:val="18"/>
                <w:szCs w:val="18"/>
              </w:rPr>
              <w:t>谷物及其他作物的种植</w:t>
            </w:r>
          </w:p>
        </w:tc>
        <w:tc>
          <w:tcPr>
            <w:tcW w:w="931" w:type="dxa"/>
            <w:tcBorders>
              <w:top w:val="nil"/>
              <w:left w:val="nil"/>
              <w:bottom w:val="single" w:sz="4" w:space="0" w:color="auto"/>
              <w:right w:val="single" w:sz="4" w:space="0" w:color="auto"/>
            </w:tcBorders>
            <w:shd w:val="clear" w:color="auto" w:fill="auto"/>
            <w:vAlign w:val="center"/>
            <w:hideMark/>
          </w:tcPr>
          <w:p w14:paraId="14500033" w14:textId="77777777" w:rsidR="0034731B" w:rsidRPr="0034731B" w:rsidRDefault="0034731B" w:rsidP="0034731B">
            <w:pPr>
              <w:widowControl/>
              <w:spacing w:line="240" w:lineRule="exact"/>
              <w:jc w:val="center"/>
              <w:rPr>
                <w:rFonts w:ascii="宋体" w:hAnsi="宋体" w:cs="宋体"/>
                <w:color w:val="000000"/>
                <w:kern w:val="0"/>
                <w:sz w:val="18"/>
                <w:szCs w:val="18"/>
              </w:rPr>
            </w:pPr>
            <w:r w:rsidRPr="0034731B">
              <w:rPr>
                <w:rFonts w:ascii="宋体" w:hAnsi="宋体" w:cs="宋体" w:hint="eastAsia"/>
                <w:color w:val="000000"/>
                <w:kern w:val="0"/>
                <w:sz w:val="18"/>
                <w:szCs w:val="18"/>
              </w:rPr>
              <w:t>早稻</w:t>
            </w:r>
          </w:p>
        </w:tc>
        <w:tc>
          <w:tcPr>
            <w:tcW w:w="1948" w:type="dxa"/>
            <w:tcBorders>
              <w:top w:val="nil"/>
              <w:left w:val="nil"/>
              <w:bottom w:val="single" w:sz="4" w:space="0" w:color="auto"/>
              <w:right w:val="single" w:sz="4" w:space="0" w:color="auto"/>
            </w:tcBorders>
            <w:shd w:val="clear" w:color="auto" w:fill="auto"/>
            <w:vAlign w:val="center"/>
            <w:hideMark/>
          </w:tcPr>
          <w:p w14:paraId="5C24705A" w14:textId="77777777" w:rsidR="0034731B" w:rsidRPr="0034731B" w:rsidRDefault="0034731B" w:rsidP="0034731B">
            <w:pPr>
              <w:widowControl/>
              <w:spacing w:line="240" w:lineRule="exact"/>
              <w:jc w:val="center"/>
              <w:rPr>
                <w:rFonts w:ascii="宋体" w:hAnsi="宋体" w:cs="宋体"/>
                <w:color w:val="000000"/>
                <w:kern w:val="0"/>
                <w:sz w:val="18"/>
                <w:szCs w:val="18"/>
              </w:rPr>
            </w:pPr>
            <w:r w:rsidRPr="0034731B">
              <w:rPr>
                <w:rFonts w:ascii="宋体" w:hAnsi="宋体" w:cs="宋体" w:hint="eastAsia"/>
                <w:color w:val="000000"/>
                <w:kern w:val="0"/>
                <w:sz w:val="18"/>
                <w:szCs w:val="18"/>
              </w:rPr>
              <w:t>2444</w:t>
            </w:r>
          </w:p>
        </w:tc>
        <w:tc>
          <w:tcPr>
            <w:tcW w:w="1948" w:type="dxa"/>
            <w:tcBorders>
              <w:top w:val="nil"/>
              <w:left w:val="nil"/>
              <w:bottom w:val="single" w:sz="4" w:space="0" w:color="auto"/>
              <w:right w:val="single" w:sz="4" w:space="0" w:color="auto"/>
            </w:tcBorders>
            <w:shd w:val="clear" w:color="auto" w:fill="auto"/>
            <w:vAlign w:val="center"/>
            <w:hideMark/>
          </w:tcPr>
          <w:p w14:paraId="7CF72600" w14:textId="77777777" w:rsidR="0034731B" w:rsidRPr="0034731B" w:rsidRDefault="0034731B" w:rsidP="0034731B">
            <w:pPr>
              <w:widowControl/>
              <w:spacing w:line="240" w:lineRule="exact"/>
              <w:jc w:val="center"/>
              <w:rPr>
                <w:rFonts w:ascii="宋体" w:hAnsi="宋体" w:cs="宋体"/>
                <w:color w:val="000000"/>
                <w:kern w:val="0"/>
                <w:sz w:val="18"/>
                <w:szCs w:val="18"/>
              </w:rPr>
            </w:pPr>
            <w:r w:rsidRPr="0034731B">
              <w:rPr>
                <w:rFonts w:ascii="宋体" w:hAnsi="宋体" w:cs="宋体" w:hint="eastAsia"/>
                <w:color w:val="000000"/>
                <w:kern w:val="0"/>
                <w:sz w:val="18"/>
                <w:szCs w:val="18"/>
              </w:rPr>
              <w:t>2083</w:t>
            </w:r>
          </w:p>
        </w:tc>
      </w:tr>
      <w:tr w:rsidR="0034731B" w:rsidRPr="0034731B" w14:paraId="7F9C8674" w14:textId="77777777" w:rsidTr="0034731B">
        <w:trPr>
          <w:trHeight w:val="340"/>
          <w:jc w:val="center"/>
        </w:trPr>
        <w:tc>
          <w:tcPr>
            <w:tcW w:w="940" w:type="dxa"/>
            <w:vMerge/>
            <w:tcBorders>
              <w:top w:val="nil"/>
              <w:left w:val="single" w:sz="4" w:space="0" w:color="auto"/>
              <w:bottom w:val="single" w:sz="4" w:space="0" w:color="auto"/>
              <w:right w:val="single" w:sz="4" w:space="0" w:color="auto"/>
            </w:tcBorders>
            <w:vAlign w:val="center"/>
            <w:hideMark/>
          </w:tcPr>
          <w:p w14:paraId="7C3FB92D" w14:textId="77777777" w:rsidR="0034731B" w:rsidRPr="0034731B" w:rsidRDefault="0034731B" w:rsidP="0034731B">
            <w:pPr>
              <w:widowControl/>
              <w:spacing w:line="240" w:lineRule="exact"/>
              <w:jc w:val="left"/>
              <w:rPr>
                <w:rFonts w:ascii="宋体" w:hAnsi="宋体" w:cs="宋体"/>
                <w:color w:val="000000"/>
                <w:kern w:val="0"/>
                <w:sz w:val="18"/>
                <w:szCs w:val="18"/>
              </w:rPr>
            </w:pPr>
          </w:p>
        </w:tc>
        <w:tc>
          <w:tcPr>
            <w:tcW w:w="931" w:type="dxa"/>
            <w:vMerge/>
            <w:tcBorders>
              <w:top w:val="nil"/>
              <w:left w:val="single" w:sz="4" w:space="0" w:color="auto"/>
              <w:bottom w:val="single" w:sz="4" w:space="0" w:color="auto"/>
              <w:right w:val="single" w:sz="4" w:space="0" w:color="auto"/>
            </w:tcBorders>
            <w:vAlign w:val="center"/>
            <w:hideMark/>
          </w:tcPr>
          <w:p w14:paraId="33AFEE4E" w14:textId="77777777" w:rsidR="0034731B" w:rsidRPr="0034731B" w:rsidRDefault="0034731B" w:rsidP="0034731B">
            <w:pPr>
              <w:widowControl/>
              <w:spacing w:line="240" w:lineRule="exact"/>
              <w:jc w:val="left"/>
              <w:rPr>
                <w:rFonts w:ascii="宋体" w:hAnsi="宋体" w:cs="宋体"/>
                <w:color w:val="000000"/>
                <w:kern w:val="0"/>
                <w:sz w:val="18"/>
                <w:szCs w:val="18"/>
              </w:rPr>
            </w:pPr>
          </w:p>
        </w:tc>
        <w:tc>
          <w:tcPr>
            <w:tcW w:w="931" w:type="dxa"/>
            <w:tcBorders>
              <w:top w:val="nil"/>
              <w:left w:val="nil"/>
              <w:bottom w:val="single" w:sz="4" w:space="0" w:color="auto"/>
              <w:right w:val="single" w:sz="4" w:space="0" w:color="auto"/>
            </w:tcBorders>
            <w:shd w:val="clear" w:color="auto" w:fill="auto"/>
            <w:vAlign w:val="center"/>
            <w:hideMark/>
          </w:tcPr>
          <w:p w14:paraId="7F560305" w14:textId="77777777" w:rsidR="0034731B" w:rsidRPr="0034731B" w:rsidRDefault="0034731B" w:rsidP="0034731B">
            <w:pPr>
              <w:widowControl/>
              <w:spacing w:line="240" w:lineRule="exact"/>
              <w:jc w:val="center"/>
              <w:rPr>
                <w:rFonts w:ascii="宋体" w:hAnsi="宋体" w:cs="宋体"/>
                <w:color w:val="000000"/>
                <w:kern w:val="0"/>
                <w:sz w:val="18"/>
                <w:szCs w:val="18"/>
              </w:rPr>
            </w:pPr>
            <w:r w:rsidRPr="0034731B">
              <w:rPr>
                <w:rFonts w:ascii="宋体" w:hAnsi="宋体" w:cs="宋体" w:hint="eastAsia"/>
                <w:color w:val="000000"/>
                <w:kern w:val="0"/>
                <w:sz w:val="18"/>
                <w:szCs w:val="18"/>
              </w:rPr>
              <w:t>中稻</w:t>
            </w:r>
          </w:p>
        </w:tc>
        <w:tc>
          <w:tcPr>
            <w:tcW w:w="1948" w:type="dxa"/>
            <w:tcBorders>
              <w:top w:val="nil"/>
              <w:left w:val="nil"/>
              <w:bottom w:val="single" w:sz="4" w:space="0" w:color="auto"/>
              <w:right w:val="single" w:sz="4" w:space="0" w:color="auto"/>
            </w:tcBorders>
            <w:shd w:val="clear" w:color="auto" w:fill="auto"/>
            <w:vAlign w:val="center"/>
            <w:hideMark/>
          </w:tcPr>
          <w:p w14:paraId="21BECB1B" w14:textId="77777777" w:rsidR="0034731B" w:rsidRPr="0034731B" w:rsidRDefault="0034731B" w:rsidP="0034731B">
            <w:pPr>
              <w:widowControl/>
              <w:spacing w:line="240" w:lineRule="exact"/>
              <w:jc w:val="center"/>
              <w:rPr>
                <w:rFonts w:ascii="宋体" w:hAnsi="宋体" w:cs="宋体"/>
                <w:color w:val="000000"/>
                <w:kern w:val="0"/>
                <w:sz w:val="18"/>
                <w:szCs w:val="18"/>
              </w:rPr>
            </w:pPr>
            <w:r w:rsidRPr="0034731B">
              <w:rPr>
                <w:rFonts w:ascii="宋体" w:hAnsi="宋体" w:cs="宋体" w:hint="eastAsia"/>
                <w:color w:val="000000"/>
                <w:kern w:val="0"/>
                <w:sz w:val="18"/>
                <w:szCs w:val="18"/>
              </w:rPr>
              <w:t>1833</w:t>
            </w:r>
          </w:p>
        </w:tc>
        <w:tc>
          <w:tcPr>
            <w:tcW w:w="1948" w:type="dxa"/>
            <w:tcBorders>
              <w:top w:val="nil"/>
              <w:left w:val="nil"/>
              <w:bottom w:val="single" w:sz="4" w:space="0" w:color="auto"/>
              <w:right w:val="single" w:sz="4" w:space="0" w:color="auto"/>
            </w:tcBorders>
            <w:shd w:val="clear" w:color="auto" w:fill="auto"/>
            <w:vAlign w:val="center"/>
            <w:hideMark/>
          </w:tcPr>
          <w:p w14:paraId="2F82A10D" w14:textId="77777777" w:rsidR="0034731B" w:rsidRPr="0034731B" w:rsidRDefault="0034731B" w:rsidP="0034731B">
            <w:pPr>
              <w:widowControl/>
              <w:spacing w:line="240" w:lineRule="exact"/>
              <w:jc w:val="center"/>
              <w:rPr>
                <w:rFonts w:ascii="宋体" w:hAnsi="宋体" w:cs="宋体"/>
                <w:color w:val="000000"/>
                <w:kern w:val="0"/>
                <w:sz w:val="18"/>
                <w:szCs w:val="18"/>
              </w:rPr>
            </w:pPr>
            <w:r w:rsidRPr="0034731B">
              <w:rPr>
                <w:rFonts w:ascii="宋体" w:hAnsi="宋体" w:cs="宋体" w:hint="eastAsia"/>
                <w:color w:val="000000"/>
                <w:kern w:val="0"/>
                <w:sz w:val="18"/>
                <w:szCs w:val="18"/>
              </w:rPr>
              <w:t>1865</w:t>
            </w:r>
          </w:p>
        </w:tc>
      </w:tr>
      <w:tr w:rsidR="0034731B" w:rsidRPr="0034731B" w14:paraId="3F16F2E9" w14:textId="77777777" w:rsidTr="0034731B">
        <w:trPr>
          <w:trHeight w:val="340"/>
          <w:jc w:val="center"/>
        </w:trPr>
        <w:tc>
          <w:tcPr>
            <w:tcW w:w="940" w:type="dxa"/>
            <w:vMerge/>
            <w:tcBorders>
              <w:top w:val="nil"/>
              <w:left w:val="single" w:sz="4" w:space="0" w:color="auto"/>
              <w:bottom w:val="single" w:sz="4" w:space="0" w:color="auto"/>
              <w:right w:val="single" w:sz="4" w:space="0" w:color="auto"/>
            </w:tcBorders>
            <w:vAlign w:val="center"/>
            <w:hideMark/>
          </w:tcPr>
          <w:p w14:paraId="32DF191C" w14:textId="77777777" w:rsidR="0034731B" w:rsidRPr="0034731B" w:rsidRDefault="0034731B" w:rsidP="0034731B">
            <w:pPr>
              <w:widowControl/>
              <w:spacing w:line="240" w:lineRule="exact"/>
              <w:jc w:val="left"/>
              <w:rPr>
                <w:rFonts w:ascii="宋体" w:hAnsi="宋体" w:cs="宋体"/>
                <w:color w:val="000000"/>
                <w:kern w:val="0"/>
                <w:sz w:val="18"/>
                <w:szCs w:val="18"/>
              </w:rPr>
            </w:pPr>
          </w:p>
        </w:tc>
        <w:tc>
          <w:tcPr>
            <w:tcW w:w="931" w:type="dxa"/>
            <w:vMerge/>
            <w:tcBorders>
              <w:top w:val="nil"/>
              <w:left w:val="single" w:sz="4" w:space="0" w:color="auto"/>
              <w:bottom w:val="single" w:sz="4" w:space="0" w:color="auto"/>
              <w:right w:val="single" w:sz="4" w:space="0" w:color="auto"/>
            </w:tcBorders>
            <w:vAlign w:val="center"/>
            <w:hideMark/>
          </w:tcPr>
          <w:p w14:paraId="33D32283" w14:textId="77777777" w:rsidR="0034731B" w:rsidRPr="0034731B" w:rsidRDefault="0034731B" w:rsidP="0034731B">
            <w:pPr>
              <w:widowControl/>
              <w:spacing w:line="240" w:lineRule="exact"/>
              <w:jc w:val="left"/>
              <w:rPr>
                <w:rFonts w:ascii="宋体" w:hAnsi="宋体" w:cs="宋体"/>
                <w:color w:val="000000"/>
                <w:kern w:val="0"/>
                <w:sz w:val="18"/>
                <w:szCs w:val="18"/>
              </w:rPr>
            </w:pPr>
          </w:p>
        </w:tc>
        <w:tc>
          <w:tcPr>
            <w:tcW w:w="931" w:type="dxa"/>
            <w:tcBorders>
              <w:top w:val="nil"/>
              <w:left w:val="nil"/>
              <w:bottom w:val="single" w:sz="4" w:space="0" w:color="auto"/>
              <w:right w:val="single" w:sz="4" w:space="0" w:color="auto"/>
            </w:tcBorders>
            <w:shd w:val="clear" w:color="auto" w:fill="auto"/>
            <w:vAlign w:val="center"/>
            <w:hideMark/>
          </w:tcPr>
          <w:p w14:paraId="45DFBF2D" w14:textId="77777777" w:rsidR="0034731B" w:rsidRPr="0034731B" w:rsidRDefault="0034731B" w:rsidP="0034731B">
            <w:pPr>
              <w:widowControl/>
              <w:spacing w:line="240" w:lineRule="exact"/>
              <w:jc w:val="center"/>
              <w:rPr>
                <w:rFonts w:ascii="宋体" w:hAnsi="宋体" w:cs="宋体"/>
                <w:color w:val="000000"/>
                <w:kern w:val="0"/>
                <w:sz w:val="18"/>
                <w:szCs w:val="18"/>
              </w:rPr>
            </w:pPr>
            <w:r w:rsidRPr="0034731B">
              <w:rPr>
                <w:rFonts w:ascii="宋体" w:hAnsi="宋体" w:cs="宋体" w:hint="eastAsia"/>
                <w:color w:val="000000"/>
                <w:kern w:val="0"/>
                <w:sz w:val="18"/>
                <w:szCs w:val="18"/>
              </w:rPr>
              <w:t>晚稻</w:t>
            </w:r>
          </w:p>
        </w:tc>
        <w:tc>
          <w:tcPr>
            <w:tcW w:w="1948" w:type="dxa"/>
            <w:tcBorders>
              <w:top w:val="nil"/>
              <w:left w:val="nil"/>
              <w:bottom w:val="single" w:sz="4" w:space="0" w:color="auto"/>
              <w:right w:val="single" w:sz="4" w:space="0" w:color="auto"/>
            </w:tcBorders>
            <w:shd w:val="clear" w:color="auto" w:fill="auto"/>
            <w:vAlign w:val="center"/>
            <w:hideMark/>
          </w:tcPr>
          <w:p w14:paraId="33B5F50B" w14:textId="77777777" w:rsidR="0034731B" w:rsidRPr="0034731B" w:rsidRDefault="0034731B" w:rsidP="0034731B">
            <w:pPr>
              <w:widowControl/>
              <w:spacing w:line="240" w:lineRule="exact"/>
              <w:jc w:val="center"/>
              <w:rPr>
                <w:rFonts w:ascii="宋体" w:hAnsi="宋体" w:cs="宋体"/>
                <w:color w:val="000000"/>
                <w:kern w:val="0"/>
                <w:sz w:val="18"/>
                <w:szCs w:val="18"/>
              </w:rPr>
            </w:pPr>
            <w:r w:rsidRPr="0034731B">
              <w:rPr>
                <w:rFonts w:ascii="宋体" w:hAnsi="宋体" w:cs="宋体" w:hint="eastAsia"/>
                <w:color w:val="000000"/>
                <w:kern w:val="0"/>
                <w:sz w:val="18"/>
                <w:szCs w:val="18"/>
              </w:rPr>
              <w:t>1833</w:t>
            </w:r>
          </w:p>
        </w:tc>
        <w:tc>
          <w:tcPr>
            <w:tcW w:w="1948" w:type="dxa"/>
            <w:tcBorders>
              <w:top w:val="nil"/>
              <w:left w:val="nil"/>
              <w:bottom w:val="single" w:sz="4" w:space="0" w:color="auto"/>
              <w:right w:val="single" w:sz="4" w:space="0" w:color="auto"/>
            </w:tcBorders>
            <w:shd w:val="clear" w:color="auto" w:fill="auto"/>
            <w:vAlign w:val="center"/>
            <w:hideMark/>
          </w:tcPr>
          <w:p w14:paraId="66867CB6" w14:textId="77777777" w:rsidR="0034731B" w:rsidRPr="0034731B" w:rsidRDefault="0034731B" w:rsidP="0034731B">
            <w:pPr>
              <w:widowControl/>
              <w:spacing w:line="240" w:lineRule="exact"/>
              <w:jc w:val="center"/>
              <w:rPr>
                <w:rFonts w:ascii="宋体" w:hAnsi="宋体" w:cs="宋体"/>
                <w:color w:val="000000"/>
                <w:kern w:val="0"/>
                <w:sz w:val="18"/>
                <w:szCs w:val="18"/>
              </w:rPr>
            </w:pPr>
            <w:r w:rsidRPr="0034731B">
              <w:rPr>
                <w:rFonts w:ascii="宋体" w:hAnsi="宋体" w:cs="宋体" w:hint="eastAsia"/>
                <w:color w:val="000000"/>
                <w:kern w:val="0"/>
                <w:sz w:val="18"/>
                <w:szCs w:val="18"/>
              </w:rPr>
              <w:t>1555</w:t>
            </w:r>
          </w:p>
        </w:tc>
      </w:tr>
    </w:tbl>
    <w:p w14:paraId="7B4255DE" w14:textId="41D9465C" w:rsidR="00BC5BDE" w:rsidRDefault="00BC5BDE" w:rsidP="00BC5BDE">
      <w:pPr>
        <w:rPr>
          <w:rFonts w:ascii="Times New Roman" w:eastAsiaTheme="minorEastAsia" w:hAnsi="Times New Roman"/>
        </w:rPr>
      </w:pPr>
    </w:p>
    <w:p w14:paraId="7568BFDF" w14:textId="77BB0261" w:rsidR="000B786B" w:rsidRPr="00D34A0B" w:rsidRDefault="000B786B" w:rsidP="00072470">
      <w:pPr>
        <w:pStyle w:val="a"/>
        <w:numPr>
          <w:ilvl w:val="0"/>
          <w:numId w:val="0"/>
        </w:numPr>
        <w:spacing w:beforeLines="0" w:afterLines="0" w:line="360" w:lineRule="auto"/>
        <w:jc w:val="center"/>
        <w:rPr>
          <w:rFonts w:hAnsi="黑体"/>
        </w:rPr>
      </w:pPr>
      <w:bookmarkStart w:id="33" w:name="_Toc54816850"/>
      <w:r w:rsidRPr="00D34A0B">
        <w:rPr>
          <w:rFonts w:hAnsi="黑体"/>
        </w:rPr>
        <w:t>表</w:t>
      </w:r>
      <w:r w:rsidR="007857F6">
        <w:rPr>
          <w:rFonts w:hAnsi="黑体"/>
        </w:rPr>
        <w:t>4</w:t>
      </w:r>
      <w:r w:rsidR="00DF2B12" w:rsidRPr="00D34A0B">
        <w:rPr>
          <w:rFonts w:hAnsi="黑体" w:hint="eastAsia"/>
        </w:rPr>
        <w:t xml:space="preserve">  </w:t>
      </w:r>
      <w:r w:rsidRPr="00D34A0B">
        <w:rPr>
          <w:rFonts w:hAnsi="黑体"/>
        </w:rPr>
        <w:t>主要</w:t>
      </w:r>
      <w:r w:rsidR="000B62A6" w:rsidRPr="00D34A0B">
        <w:rPr>
          <w:rFonts w:hAnsi="黑体" w:hint="eastAsia"/>
        </w:rPr>
        <w:t>园艺</w:t>
      </w:r>
      <w:r w:rsidRPr="00D34A0B">
        <w:rPr>
          <w:rFonts w:hAnsi="黑体" w:hint="eastAsia"/>
        </w:rPr>
        <w:t>作物基本用水定额</w:t>
      </w:r>
      <w:r w:rsidR="001A7096" w:rsidRPr="00D34A0B">
        <w:rPr>
          <w:rFonts w:hAnsi="黑体" w:hint="eastAsia"/>
        </w:rPr>
        <w:t>表</w:t>
      </w:r>
      <w:bookmarkEnd w:id="33"/>
    </w:p>
    <w:p w14:paraId="4E95CA78" w14:textId="1C3C943D" w:rsidR="000B786B" w:rsidRPr="00D34A0B" w:rsidRDefault="000B786B" w:rsidP="00325DCA">
      <w:pPr>
        <w:wordWrap w:val="0"/>
        <w:ind w:firstLineChars="200" w:firstLine="360"/>
        <w:jc w:val="right"/>
        <w:rPr>
          <w:rFonts w:asciiTheme="minorEastAsia" w:eastAsiaTheme="minorEastAsia" w:hAnsiTheme="minorEastAsia"/>
          <w:sz w:val="18"/>
          <w:szCs w:val="18"/>
        </w:rPr>
      </w:pPr>
      <w:r w:rsidRPr="00D34A0B">
        <w:rPr>
          <w:rFonts w:asciiTheme="minorEastAsia" w:eastAsiaTheme="minorEastAsia" w:hAnsiTheme="minorEastAsia"/>
          <w:sz w:val="18"/>
          <w:szCs w:val="18"/>
        </w:rPr>
        <w:t>单位：m</w:t>
      </w:r>
      <w:r w:rsidRPr="00D34A0B">
        <w:rPr>
          <w:rFonts w:asciiTheme="minorEastAsia" w:eastAsiaTheme="minorEastAsia" w:hAnsiTheme="minorEastAsia"/>
          <w:sz w:val="18"/>
          <w:szCs w:val="18"/>
          <w:vertAlign w:val="superscript"/>
        </w:rPr>
        <w:t>3</w:t>
      </w:r>
      <w:r w:rsidRPr="00D34A0B">
        <w:rPr>
          <w:rFonts w:asciiTheme="minorEastAsia" w:eastAsiaTheme="minorEastAsia" w:hAnsiTheme="minorEastAsia"/>
          <w:sz w:val="18"/>
          <w:szCs w:val="18"/>
        </w:rPr>
        <w:t>/</w:t>
      </w:r>
      <w:r w:rsidR="00382A98" w:rsidRPr="00D34A0B">
        <w:rPr>
          <w:rFonts w:asciiTheme="minorEastAsia" w:hAnsiTheme="minorEastAsia" w:hint="eastAsia"/>
          <w:sz w:val="18"/>
          <w:szCs w:val="18"/>
        </w:rPr>
        <w:t xml:space="preserve"> hm</w:t>
      </w:r>
      <w:r w:rsidR="00382A98" w:rsidRPr="00D34A0B">
        <w:rPr>
          <w:rFonts w:asciiTheme="minorEastAsia" w:hAnsiTheme="minorEastAsia"/>
          <w:sz w:val="18"/>
          <w:szCs w:val="18"/>
          <w:vertAlign w:val="superscript"/>
        </w:rPr>
        <w:t>2</w:t>
      </w:r>
      <w:r w:rsidR="00325DCA">
        <w:rPr>
          <w:rFonts w:asciiTheme="minorEastAsia" w:hAnsiTheme="minorEastAsia"/>
          <w:sz w:val="18"/>
          <w:szCs w:val="18"/>
          <w:vertAlign w:val="superscript"/>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976"/>
        <w:gridCol w:w="723"/>
        <w:gridCol w:w="1015"/>
        <w:gridCol w:w="921"/>
        <w:gridCol w:w="929"/>
        <w:gridCol w:w="2045"/>
        <w:gridCol w:w="1938"/>
      </w:tblGrid>
      <w:tr w:rsidR="0034731B" w:rsidRPr="0034731B" w14:paraId="5EB00E4B" w14:textId="77777777" w:rsidTr="00784C84">
        <w:trPr>
          <w:trHeight w:val="312"/>
          <w:tblHeader/>
          <w:jc w:val="center"/>
        </w:trPr>
        <w:tc>
          <w:tcPr>
            <w:tcW w:w="3588" w:type="dxa"/>
            <w:gridSpan w:val="4"/>
            <w:shd w:val="clear" w:color="auto" w:fill="auto"/>
            <w:vAlign w:val="center"/>
            <w:hideMark/>
          </w:tcPr>
          <w:p w14:paraId="15644DF8" w14:textId="77777777"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行业分类</w:t>
            </w:r>
          </w:p>
        </w:tc>
        <w:tc>
          <w:tcPr>
            <w:tcW w:w="971" w:type="dxa"/>
            <w:vMerge w:val="restart"/>
            <w:shd w:val="clear" w:color="auto" w:fill="auto"/>
            <w:vAlign w:val="center"/>
            <w:hideMark/>
          </w:tcPr>
          <w:p w14:paraId="440FDD2A" w14:textId="77777777"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作物</w:t>
            </w:r>
          </w:p>
        </w:tc>
        <w:tc>
          <w:tcPr>
            <w:tcW w:w="971" w:type="dxa"/>
            <w:vMerge w:val="restart"/>
            <w:shd w:val="clear" w:color="auto" w:fill="auto"/>
            <w:vAlign w:val="center"/>
            <w:hideMark/>
          </w:tcPr>
          <w:p w14:paraId="2FA46555" w14:textId="77777777"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水文年型</w:t>
            </w:r>
          </w:p>
        </w:tc>
        <w:tc>
          <w:tcPr>
            <w:tcW w:w="3983" w:type="dxa"/>
            <w:gridSpan w:val="2"/>
            <w:vMerge w:val="restart"/>
            <w:shd w:val="clear" w:color="auto" w:fill="auto"/>
            <w:vAlign w:val="center"/>
            <w:hideMark/>
          </w:tcPr>
          <w:p w14:paraId="50D035E2" w14:textId="77777777"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农业灌溉分区</w:t>
            </w:r>
          </w:p>
        </w:tc>
      </w:tr>
      <w:tr w:rsidR="0034731B" w:rsidRPr="0034731B" w14:paraId="4C9513CD" w14:textId="77777777" w:rsidTr="00784C84">
        <w:trPr>
          <w:trHeight w:val="312"/>
          <w:tblHeader/>
          <w:jc w:val="center"/>
        </w:trPr>
        <w:tc>
          <w:tcPr>
            <w:tcW w:w="1794" w:type="dxa"/>
            <w:gridSpan w:val="2"/>
            <w:shd w:val="clear" w:color="auto" w:fill="auto"/>
            <w:vAlign w:val="center"/>
            <w:hideMark/>
          </w:tcPr>
          <w:p w14:paraId="2321425E" w14:textId="77777777"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大类</w:t>
            </w:r>
          </w:p>
        </w:tc>
        <w:tc>
          <w:tcPr>
            <w:tcW w:w="1794" w:type="dxa"/>
            <w:gridSpan w:val="2"/>
            <w:shd w:val="clear" w:color="auto" w:fill="auto"/>
            <w:vAlign w:val="center"/>
            <w:hideMark/>
          </w:tcPr>
          <w:p w14:paraId="4DFBD1EF" w14:textId="77777777"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中类</w:t>
            </w:r>
          </w:p>
        </w:tc>
        <w:tc>
          <w:tcPr>
            <w:tcW w:w="971" w:type="dxa"/>
            <w:vMerge/>
            <w:vAlign w:val="center"/>
            <w:hideMark/>
          </w:tcPr>
          <w:p w14:paraId="50B1AA18" w14:textId="77777777" w:rsidR="0034731B" w:rsidRPr="0034731B" w:rsidRDefault="0034731B" w:rsidP="0034731B">
            <w:pPr>
              <w:widowControl/>
              <w:spacing w:line="240" w:lineRule="exact"/>
              <w:jc w:val="left"/>
              <w:rPr>
                <w:rFonts w:ascii="宋体" w:hAnsi="宋体" w:cs="宋体"/>
                <w:b/>
                <w:bCs/>
                <w:kern w:val="0"/>
                <w:sz w:val="18"/>
                <w:szCs w:val="18"/>
              </w:rPr>
            </w:pPr>
          </w:p>
        </w:tc>
        <w:tc>
          <w:tcPr>
            <w:tcW w:w="971" w:type="dxa"/>
            <w:vMerge/>
            <w:vAlign w:val="center"/>
            <w:hideMark/>
          </w:tcPr>
          <w:p w14:paraId="4AD7469D" w14:textId="77777777" w:rsidR="0034731B" w:rsidRPr="0034731B" w:rsidRDefault="0034731B" w:rsidP="0034731B">
            <w:pPr>
              <w:widowControl/>
              <w:spacing w:line="240" w:lineRule="exact"/>
              <w:jc w:val="left"/>
              <w:rPr>
                <w:rFonts w:ascii="宋体" w:hAnsi="宋体" w:cs="宋体"/>
                <w:b/>
                <w:bCs/>
                <w:kern w:val="0"/>
                <w:sz w:val="18"/>
                <w:szCs w:val="18"/>
              </w:rPr>
            </w:pPr>
          </w:p>
        </w:tc>
        <w:tc>
          <w:tcPr>
            <w:tcW w:w="3983" w:type="dxa"/>
            <w:gridSpan w:val="2"/>
            <w:vMerge/>
            <w:vAlign w:val="center"/>
            <w:hideMark/>
          </w:tcPr>
          <w:p w14:paraId="3FBCE474" w14:textId="77777777" w:rsidR="0034731B" w:rsidRPr="0034731B" w:rsidRDefault="0034731B" w:rsidP="0034731B">
            <w:pPr>
              <w:widowControl/>
              <w:spacing w:line="240" w:lineRule="exact"/>
              <w:jc w:val="left"/>
              <w:rPr>
                <w:rFonts w:ascii="宋体" w:hAnsi="宋体" w:cs="宋体"/>
                <w:b/>
                <w:bCs/>
                <w:kern w:val="0"/>
                <w:sz w:val="18"/>
                <w:szCs w:val="18"/>
              </w:rPr>
            </w:pPr>
          </w:p>
        </w:tc>
      </w:tr>
      <w:tr w:rsidR="0034731B" w:rsidRPr="0034731B" w14:paraId="4B8336AF" w14:textId="77777777" w:rsidTr="00784C84">
        <w:trPr>
          <w:trHeight w:val="312"/>
          <w:tblHeader/>
          <w:jc w:val="center"/>
        </w:trPr>
        <w:tc>
          <w:tcPr>
            <w:tcW w:w="763" w:type="dxa"/>
            <w:shd w:val="clear" w:color="auto" w:fill="auto"/>
            <w:vAlign w:val="center"/>
            <w:hideMark/>
          </w:tcPr>
          <w:p w14:paraId="0E257B43" w14:textId="77777777"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代码</w:t>
            </w:r>
          </w:p>
        </w:tc>
        <w:tc>
          <w:tcPr>
            <w:tcW w:w="1031" w:type="dxa"/>
            <w:shd w:val="clear" w:color="auto" w:fill="auto"/>
            <w:vAlign w:val="center"/>
            <w:hideMark/>
          </w:tcPr>
          <w:p w14:paraId="4EF6805F" w14:textId="5C90796D"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类别名称</w:t>
            </w:r>
          </w:p>
        </w:tc>
        <w:tc>
          <w:tcPr>
            <w:tcW w:w="737" w:type="dxa"/>
            <w:shd w:val="clear" w:color="auto" w:fill="auto"/>
            <w:vAlign w:val="center"/>
            <w:hideMark/>
          </w:tcPr>
          <w:p w14:paraId="61A79DD8" w14:textId="77777777"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代码</w:t>
            </w:r>
          </w:p>
        </w:tc>
        <w:tc>
          <w:tcPr>
            <w:tcW w:w="1057" w:type="dxa"/>
            <w:shd w:val="clear" w:color="auto" w:fill="auto"/>
            <w:vAlign w:val="center"/>
            <w:hideMark/>
          </w:tcPr>
          <w:p w14:paraId="765F3F6E" w14:textId="1840953C"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类别名称</w:t>
            </w:r>
          </w:p>
        </w:tc>
        <w:tc>
          <w:tcPr>
            <w:tcW w:w="971" w:type="dxa"/>
            <w:vMerge/>
            <w:vAlign w:val="center"/>
            <w:hideMark/>
          </w:tcPr>
          <w:p w14:paraId="3F11689B" w14:textId="77777777" w:rsidR="0034731B" w:rsidRPr="0034731B" w:rsidRDefault="0034731B" w:rsidP="0034731B">
            <w:pPr>
              <w:widowControl/>
              <w:spacing w:line="240" w:lineRule="exact"/>
              <w:jc w:val="left"/>
              <w:rPr>
                <w:rFonts w:ascii="宋体" w:hAnsi="宋体" w:cs="宋体"/>
                <w:b/>
                <w:bCs/>
                <w:kern w:val="0"/>
                <w:sz w:val="18"/>
                <w:szCs w:val="18"/>
              </w:rPr>
            </w:pPr>
          </w:p>
        </w:tc>
        <w:tc>
          <w:tcPr>
            <w:tcW w:w="971" w:type="dxa"/>
            <w:vMerge/>
            <w:vAlign w:val="center"/>
            <w:hideMark/>
          </w:tcPr>
          <w:p w14:paraId="19E6CFB6" w14:textId="77777777" w:rsidR="0034731B" w:rsidRPr="0034731B" w:rsidRDefault="0034731B" w:rsidP="0034731B">
            <w:pPr>
              <w:widowControl/>
              <w:spacing w:line="240" w:lineRule="exact"/>
              <w:jc w:val="left"/>
              <w:rPr>
                <w:rFonts w:ascii="宋体" w:hAnsi="宋体" w:cs="宋体"/>
                <w:b/>
                <w:bCs/>
                <w:kern w:val="0"/>
                <w:sz w:val="18"/>
                <w:szCs w:val="18"/>
              </w:rPr>
            </w:pPr>
          </w:p>
        </w:tc>
        <w:tc>
          <w:tcPr>
            <w:tcW w:w="2045" w:type="dxa"/>
            <w:shd w:val="clear" w:color="auto" w:fill="auto"/>
            <w:vAlign w:val="center"/>
            <w:hideMark/>
          </w:tcPr>
          <w:p w14:paraId="46BB44F2" w14:textId="77777777"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Ⅰ区</w:t>
            </w:r>
          </w:p>
        </w:tc>
        <w:tc>
          <w:tcPr>
            <w:tcW w:w="1938" w:type="dxa"/>
            <w:shd w:val="clear" w:color="auto" w:fill="auto"/>
            <w:vAlign w:val="center"/>
            <w:hideMark/>
          </w:tcPr>
          <w:p w14:paraId="1950CADD" w14:textId="77777777" w:rsidR="0034731B" w:rsidRPr="0034731B" w:rsidRDefault="0034731B" w:rsidP="0034731B">
            <w:pPr>
              <w:widowControl/>
              <w:spacing w:line="240" w:lineRule="exact"/>
              <w:jc w:val="center"/>
              <w:rPr>
                <w:rFonts w:ascii="宋体" w:hAnsi="宋体" w:cs="宋体"/>
                <w:b/>
                <w:bCs/>
                <w:kern w:val="0"/>
                <w:sz w:val="18"/>
                <w:szCs w:val="18"/>
              </w:rPr>
            </w:pPr>
            <w:r w:rsidRPr="0034731B">
              <w:rPr>
                <w:rFonts w:ascii="宋体" w:hAnsi="宋体" w:cs="宋体" w:hint="eastAsia"/>
                <w:b/>
                <w:bCs/>
                <w:kern w:val="0"/>
                <w:sz w:val="18"/>
                <w:szCs w:val="18"/>
              </w:rPr>
              <w:t>Ⅱ区</w:t>
            </w:r>
          </w:p>
        </w:tc>
      </w:tr>
      <w:tr w:rsidR="00954AF7" w:rsidRPr="0034731B" w14:paraId="6107896E" w14:textId="77777777" w:rsidTr="00784C84">
        <w:trPr>
          <w:trHeight w:val="312"/>
          <w:jc w:val="center"/>
        </w:trPr>
        <w:tc>
          <w:tcPr>
            <w:tcW w:w="763" w:type="dxa"/>
            <w:vMerge w:val="restart"/>
            <w:shd w:val="clear" w:color="auto" w:fill="auto"/>
            <w:vAlign w:val="center"/>
            <w:hideMark/>
          </w:tcPr>
          <w:p w14:paraId="41D5A49C"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A01</w:t>
            </w:r>
          </w:p>
        </w:tc>
        <w:tc>
          <w:tcPr>
            <w:tcW w:w="1031" w:type="dxa"/>
            <w:vMerge w:val="restart"/>
            <w:shd w:val="clear" w:color="auto" w:fill="auto"/>
            <w:vAlign w:val="center"/>
          </w:tcPr>
          <w:p w14:paraId="7F0D7EBA" w14:textId="43C3991C"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农业</w:t>
            </w:r>
          </w:p>
        </w:tc>
        <w:tc>
          <w:tcPr>
            <w:tcW w:w="737" w:type="dxa"/>
            <w:vMerge w:val="restart"/>
            <w:shd w:val="clear" w:color="auto" w:fill="auto"/>
            <w:vAlign w:val="center"/>
          </w:tcPr>
          <w:p w14:paraId="72AC780B" w14:textId="5D862A31"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A014</w:t>
            </w:r>
          </w:p>
        </w:tc>
        <w:tc>
          <w:tcPr>
            <w:tcW w:w="1057" w:type="dxa"/>
            <w:vMerge w:val="restart"/>
            <w:shd w:val="clear" w:color="auto" w:fill="auto"/>
            <w:vAlign w:val="center"/>
          </w:tcPr>
          <w:p w14:paraId="34A5D54A" w14:textId="2F08763B"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蔬菜、食用菌及园艺作物种植</w:t>
            </w:r>
          </w:p>
        </w:tc>
        <w:tc>
          <w:tcPr>
            <w:tcW w:w="971" w:type="dxa"/>
            <w:vMerge w:val="restart"/>
            <w:shd w:val="clear" w:color="auto" w:fill="auto"/>
            <w:vAlign w:val="center"/>
            <w:hideMark/>
          </w:tcPr>
          <w:p w14:paraId="58F445E2"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大蒜</w:t>
            </w:r>
          </w:p>
        </w:tc>
        <w:tc>
          <w:tcPr>
            <w:tcW w:w="971" w:type="dxa"/>
            <w:shd w:val="clear" w:color="auto" w:fill="auto"/>
            <w:vAlign w:val="center"/>
            <w:hideMark/>
          </w:tcPr>
          <w:p w14:paraId="2E29CC50"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148FF168"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917</w:t>
            </w:r>
          </w:p>
        </w:tc>
        <w:tc>
          <w:tcPr>
            <w:tcW w:w="1938" w:type="dxa"/>
            <w:shd w:val="clear" w:color="auto" w:fill="auto"/>
            <w:noWrap/>
            <w:vAlign w:val="center"/>
            <w:hideMark/>
          </w:tcPr>
          <w:p w14:paraId="712CDC2C"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622</w:t>
            </w:r>
          </w:p>
        </w:tc>
      </w:tr>
      <w:tr w:rsidR="00954AF7" w:rsidRPr="0034731B" w14:paraId="6DCD2F30" w14:textId="77777777" w:rsidTr="00784C84">
        <w:trPr>
          <w:trHeight w:val="312"/>
          <w:jc w:val="center"/>
        </w:trPr>
        <w:tc>
          <w:tcPr>
            <w:tcW w:w="763" w:type="dxa"/>
            <w:vMerge/>
            <w:vAlign w:val="center"/>
            <w:hideMark/>
          </w:tcPr>
          <w:p w14:paraId="7582A929"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30A0896C"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19C4D412"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4EEDBDEB" w14:textId="240F2EC9"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119BB844"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1DF8BEA7"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6AB6DE1D"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1833</w:t>
            </w:r>
          </w:p>
        </w:tc>
        <w:tc>
          <w:tcPr>
            <w:tcW w:w="1938" w:type="dxa"/>
            <w:shd w:val="clear" w:color="auto" w:fill="auto"/>
            <w:noWrap/>
            <w:vAlign w:val="center"/>
            <w:hideMark/>
          </w:tcPr>
          <w:p w14:paraId="0473E963"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1399</w:t>
            </w:r>
          </w:p>
        </w:tc>
      </w:tr>
      <w:tr w:rsidR="00954AF7" w:rsidRPr="0034731B" w14:paraId="0A688580" w14:textId="77777777" w:rsidTr="00784C84">
        <w:trPr>
          <w:trHeight w:val="312"/>
          <w:jc w:val="center"/>
        </w:trPr>
        <w:tc>
          <w:tcPr>
            <w:tcW w:w="763" w:type="dxa"/>
            <w:vMerge/>
            <w:vAlign w:val="center"/>
            <w:hideMark/>
          </w:tcPr>
          <w:p w14:paraId="74132AC0"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1E5BFA9E"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49AA4468"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3371F983" w14:textId="28418189"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367DF6B9"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196EF2C6"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5064480E"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3666</w:t>
            </w:r>
          </w:p>
        </w:tc>
        <w:tc>
          <w:tcPr>
            <w:tcW w:w="1938" w:type="dxa"/>
            <w:shd w:val="clear" w:color="auto" w:fill="auto"/>
            <w:noWrap/>
            <w:vAlign w:val="center"/>
            <w:hideMark/>
          </w:tcPr>
          <w:p w14:paraId="322D2EC8"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3731</w:t>
            </w:r>
          </w:p>
        </w:tc>
      </w:tr>
      <w:tr w:rsidR="00954AF7" w:rsidRPr="0034731B" w14:paraId="2BD7F091" w14:textId="77777777" w:rsidTr="00784C84">
        <w:trPr>
          <w:trHeight w:val="312"/>
          <w:jc w:val="center"/>
        </w:trPr>
        <w:tc>
          <w:tcPr>
            <w:tcW w:w="763" w:type="dxa"/>
            <w:vMerge/>
            <w:shd w:val="clear" w:color="auto" w:fill="auto"/>
            <w:vAlign w:val="center"/>
            <w:hideMark/>
          </w:tcPr>
          <w:p w14:paraId="04D6184B"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246EA713"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shd w:val="clear" w:color="auto" w:fill="auto"/>
            <w:vAlign w:val="center"/>
          </w:tcPr>
          <w:p w14:paraId="440C55B9"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5CD5309F" w14:textId="17D5EC47" w:rsidR="00954AF7" w:rsidRPr="0034731B" w:rsidRDefault="00954AF7" w:rsidP="0034731B">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79B72251"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菠菜</w:t>
            </w:r>
          </w:p>
        </w:tc>
        <w:tc>
          <w:tcPr>
            <w:tcW w:w="971" w:type="dxa"/>
            <w:shd w:val="clear" w:color="auto" w:fill="auto"/>
            <w:vAlign w:val="center"/>
            <w:hideMark/>
          </w:tcPr>
          <w:p w14:paraId="01AC8679"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52AF8BF9"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1222</w:t>
            </w:r>
          </w:p>
        </w:tc>
        <w:tc>
          <w:tcPr>
            <w:tcW w:w="1938" w:type="dxa"/>
            <w:shd w:val="clear" w:color="auto" w:fill="auto"/>
            <w:noWrap/>
            <w:vAlign w:val="center"/>
            <w:hideMark/>
          </w:tcPr>
          <w:p w14:paraId="3399BC42"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933</w:t>
            </w:r>
          </w:p>
        </w:tc>
      </w:tr>
      <w:tr w:rsidR="00954AF7" w:rsidRPr="0034731B" w14:paraId="42384E6B" w14:textId="77777777" w:rsidTr="00784C84">
        <w:trPr>
          <w:trHeight w:val="312"/>
          <w:jc w:val="center"/>
        </w:trPr>
        <w:tc>
          <w:tcPr>
            <w:tcW w:w="763" w:type="dxa"/>
            <w:vMerge/>
            <w:vAlign w:val="center"/>
            <w:hideMark/>
          </w:tcPr>
          <w:p w14:paraId="5737EB40"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1748CBBF"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5EBD1B87"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588BE60D" w14:textId="79B95D29"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0A0553E6"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0970437F"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32DA27AB"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2444</w:t>
            </w:r>
          </w:p>
        </w:tc>
        <w:tc>
          <w:tcPr>
            <w:tcW w:w="1938" w:type="dxa"/>
            <w:shd w:val="clear" w:color="auto" w:fill="auto"/>
            <w:noWrap/>
            <w:vAlign w:val="center"/>
            <w:hideMark/>
          </w:tcPr>
          <w:p w14:paraId="76309E5D"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1865</w:t>
            </w:r>
          </w:p>
        </w:tc>
      </w:tr>
      <w:tr w:rsidR="00954AF7" w:rsidRPr="0034731B" w14:paraId="7FD2C670" w14:textId="77777777" w:rsidTr="00784C84">
        <w:trPr>
          <w:trHeight w:val="312"/>
          <w:jc w:val="center"/>
        </w:trPr>
        <w:tc>
          <w:tcPr>
            <w:tcW w:w="763" w:type="dxa"/>
            <w:vMerge/>
            <w:vAlign w:val="center"/>
            <w:hideMark/>
          </w:tcPr>
          <w:p w14:paraId="52124415"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21CAC48E"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7AE336C7"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3A2EF563" w14:textId="199A5DEE"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3688BC7E"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36B40C55"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3449FB8F"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4277</w:t>
            </w:r>
          </w:p>
        </w:tc>
        <w:tc>
          <w:tcPr>
            <w:tcW w:w="1938" w:type="dxa"/>
            <w:shd w:val="clear" w:color="auto" w:fill="auto"/>
            <w:noWrap/>
            <w:vAlign w:val="center"/>
            <w:hideMark/>
          </w:tcPr>
          <w:p w14:paraId="15447F42"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3731</w:t>
            </w:r>
          </w:p>
        </w:tc>
      </w:tr>
      <w:tr w:rsidR="00954AF7" w:rsidRPr="0034731B" w14:paraId="6433653A" w14:textId="77777777" w:rsidTr="00784C84">
        <w:trPr>
          <w:trHeight w:val="312"/>
          <w:jc w:val="center"/>
        </w:trPr>
        <w:tc>
          <w:tcPr>
            <w:tcW w:w="763" w:type="dxa"/>
            <w:vMerge/>
            <w:shd w:val="clear" w:color="auto" w:fill="auto"/>
            <w:vAlign w:val="center"/>
            <w:hideMark/>
          </w:tcPr>
          <w:p w14:paraId="55139949"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6BEC7576"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shd w:val="clear" w:color="auto" w:fill="auto"/>
            <w:vAlign w:val="center"/>
          </w:tcPr>
          <w:p w14:paraId="696317F1"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2DF6A239" w14:textId="131CDB3E" w:rsidR="00954AF7" w:rsidRPr="0034731B" w:rsidRDefault="00954AF7" w:rsidP="0034731B">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69BA33D4"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萝卜</w:t>
            </w:r>
          </w:p>
        </w:tc>
        <w:tc>
          <w:tcPr>
            <w:tcW w:w="971" w:type="dxa"/>
            <w:shd w:val="clear" w:color="auto" w:fill="auto"/>
            <w:vAlign w:val="center"/>
            <w:hideMark/>
          </w:tcPr>
          <w:p w14:paraId="27634507"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265BDE6F"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1222</w:t>
            </w:r>
          </w:p>
        </w:tc>
        <w:tc>
          <w:tcPr>
            <w:tcW w:w="1938" w:type="dxa"/>
            <w:shd w:val="clear" w:color="auto" w:fill="auto"/>
            <w:noWrap/>
            <w:vAlign w:val="center"/>
            <w:hideMark/>
          </w:tcPr>
          <w:p w14:paraId="2D710757"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622</w:t>
            </w:r>
          </w:p>
        </w:tc>
      </w:tr>
      <w:tr w:rsidR="00954AF7" w:rsidRPr="0034731B" w14:paraId="6099B3DD" w14:textId="77777777" w:rsidTr="00784C84">
        <w:trPr>
          <w:trHeight w:val="312"/>
          <w:jc w:val="center"/>
        </w:trPr>
        <w:tc>
          <w:tcPr>
            <w:tcW w:w="763" w:type="dxa"/>
            <w:vMerge/>
            <w:vAlign w:val="center"/>
            <w:hideMark/>
          </w:tcPr>
          <w:p w14:paraId="05EBD8D5"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43EA0C4A"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04E65378"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27B9DD62" w14:textId="07A95343"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206EC70E"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54D71E61"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5BB55537"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2047</w:t>
            </w:r>
          </w:p>
        </w:tc>
        <w:tc>
          <w:tcPr>
            <w:tcW w:w="1938" w:type="dxa"/>
            <w:shd w:val="clear" w:color="auto" w:fill="auto"/>
            <w:noWrap/>
            <w:vAlign w:val="center"/>
            <w:hideMark/>
          </w:tcPr>
          <w:p w14:paraId="569300FC"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1399</w:t>
            </w:r>
          </w:p>
        </w:tc>
      </w:tr>
      <w:tr w:rsidR="00954AF7" w:rsidRPr="0034731B" w14:paraId="73486C01" w14:textId="77777777" w:rsidTr="00784C84">
        <w:trPr>
          <w:trHeight w:val="312"/>
          <w:jc w:val="center"/>
        </w:trPr>
        <w:tc>
          <w:tcPr>
            <w:tcW w:w="763" w:type="dxa"/>
            <w:vMerge/>
            <w:vAlign w:val="center"/>
            <w:hideMark/>
          </w:tcPr>
          <w:p w14:paraId="4A2F2A4B"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0E765903"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6D4192CA"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366D0439" w14:textId="62F0C7D5"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0F47C5AB"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4F76E51F"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1F40B25A"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4277</w:t>
            </w:r>
          </w:p>
        </w:tc>
        <w:tc>
          <w:tcPr>
            <w:tcW w:w="1938" w:type="dxa"/>
            <w:shd w:val="clear" w:color="auto" w:fill="auto"/>
            <w:noWrap/>
            <w:vAlign w:val="center"/>
            <w:hideMark/>
          </w:tcPr>
          <w:p w14:paraId="1006E33E"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3109</w:t>
            </w:r>
          </w:p>
        </w:tc>
      </w:tr>
      <w:tr w:rsidR="00954AF7" w:rsidRPr="0034731B" w14:paraId="1CDB7C4A" w14:textId="77777777" w:rsidTr="00784C84">
        <w:trPr>
          <w:trHeight w:val="312"/>
          <w:jc w:val="center"/>
        </w:trPr>
        <w:tc>
          <w:tcPr>
            <w:tcW w:w="763" w:type="dxa"/>
            <w:vMerge/>
            <w:shd w:val="clear" w:color="auto" w:fill="auto"/>
            <w:vAlign w:val="center"/>
            <w:hideMark/>
          </w:tcPr>
          <w:p w14:paraId="2632A9F7"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00AF2175"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shd w:val="clear" w:color="auto" w:fill="auto"/>
            <w:vAlign w:val="center"/>
          </w:tcPr>
          <w:p w14:paraId="59A325DF"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46B6B359" w14:textId="5E6D67C4" w:rsidR="00954AF7" w:rsidRPr="0034731B" w:rsidRDefault="00954AF7" w:rsidP="0034731B">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6A0B4960"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莴笋</w:t>
            </w:r>
          </w:p>
        </w:tc>
        <w:tc>
          <w:tcPr>
            <w:tcW w:w="971" w:type="dxa"/>
            <w:shd w:val="clear" w:color="auto" w:fill="auto"/>
            <w:vAlign w:val="center"/>
            <w:hideMark/>
          </w:tcPr>
          <w:p w14:paraId="4E0AE53B"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1308DDDB"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1528</w:t>
            </w:r>
          </w:p>
        </w:tc>
        <w:tc>
          <w:tcPr>
            <w:tcW w:w="1938" w:type="dxa"/>
            <w:shd w:val="clear" w:color="auto" w:fill="auto"/>
            <w:noWrap/>
            <w:vAlign w:val="center"/>
            <w:hideMark/>
          </w:tcPr>
          <w:p w14:paraId="5633D0BB"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933</w:t>
            </w:r>
          </w:p>
        </w:tc>
      </w:tr>
      <w:tr w:rsidR="00954AF7" w:rsidRPr="0034731B" w14:paraId="2C08BBB2" w14:textId="77777777" w:rsidTr="00784C84">
        <w:trPr>
          <w:trHeight w:val="312"/>
          <w:jc w:val="center"/>
        </w:trPr>
        <w:tc>
          <w:tcPr>
            <w:tcW w:w="763" w:type="dxa"/>
            <w:vMerge/>
            <w:vAlign w:val="center"/>
            <w:hideMark/>
          </w:tcPr>
          <w:p w14:paraId="6339D1C2"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3C30F3D7"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3D075C51"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381FB7F8" w14:textId="1474E31F"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33E17CB0"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6C792C60"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7FA840CD"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2750</w:t>
            </w:r>
          </w:p>
        </w:tc>
        <w:tc>
          <w:tcPr>
            <w:tcW w:w="1938" w:type="dxa"/>
            <w:shd w:val="clear" w:color="auto" w:fill="auto"/>
            <w:noWrap/>
            <w:vAlign w:val="center"/>
            <w:hideMark/>
          </w:tcPr>
          <w:p w14:paraId="74CB0842"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1865</w:t>
            </w:r>
          </w:p>
        </w:tc>
      </w:tr>
      <w:tr w:rsidR="00954AF7" w:rsidRPr="0034731B" w14:paraId="55988458" w14:textId="77777777" w:rsidTr="00784C84">
        <w:trPr>
          <w:trHeight w:val="312"/>
          <w:jc w:val="center"/>
        </w:trPr>
        <w:tc>
          <w:tcPr>
            <w:tcW w:w="763" w:type="dxa"/>
            <w:vMerge/>
            <w:vAlign w:val="center"/>
            <w:hideMark/>
          </w:tcPr>
          <w:p w14:paraId="465CB7EB"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6E089B7E"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5B422AE8"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5B7CBD46" w14:textId="10026155"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5B761B8B"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5D0B79AA"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1C474441"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5286</w:t>
            </w:r>
          </w:p>
        </w:tc>
        <w:tc>
          <w:tcPr>
            <w:tcW w:w="1938" w:type="dxa"/>
            <w:shd w:val="clear" w:color="auto" w:fill="auto"/>
            <w:noWrap/>
            <w:vAlign w:val="center"/>
            <w:hideMark/>
          </w:tcPr>
          <w:p w14:paraId="75122EC0"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4664</w:t>
            </w:r>
          </w:p>
        </w:tc>
      </w:tr>
      <w:tr w:rsidR="00954AF7" w:rsidRPr="0034731B" w14:paraId="46BAE9A4" w14:textId="77777777" w:rsidTr="00784C84">
        <w:trPr>
          <w:trHeight w:val="312"/>
          <w:jc w:val="center"/>
        </w:trPr>
        <w:tc>
          <w:tcPr>
            <w:tcW w:w="763" w:type="dxa"/>
            <w:vMerge/>
            <w:shd w:val="clear" w:color="auto" w:fill="auto"/>
            <w:vAlign w:val="center"/>
            <w:hideMark/>
          </w:tcPr>
          <w:p w14:paraId="43D3E0E8"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3267EB8A"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shd w:val="clear" w:color="auto" w:fill="auto"/>
            <w:vAlign w:val="center"/>
          </w:tcPr>
          <w:p w14:paraId="57C3DD01"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1DDB366F" w14:textId="78BE9E82" w:rsidR="00954AF7" w:rsidRPr="0034731B" w:rsidRDefault="00954AF7" w:rsidP="0034731B">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7DC402C8"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大葱</w:t>
            </w:r>
          </w:p>
        </w:tc>
        <w:tc>
          <w:tcPr>
            <w:tcW w:w="971" w:type="dxa"/>
            <w:shd w:val="clear" w:color="auto" w:fill="auto"/>
            <w:vAlign w:val="center"/>
            <w:hideMark/>
          </w:tcPr>
          <w:p w14:paraId="63ABB747"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4DA30C1D"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1528</w:t>
            </w:r>
          </w:p>
        </w:tc>
        <w:tc>
          <w:tcPr>
            <w:tcW w:w="1938" w:type="dxa"/>
            <w:shd w:val="clear" w:color="auto" w:fill="auto"/>
            <w:noWrap/>
            <w:vAlign w:val="center"/>
            <w:hideMark/>
          </w:tcPr>
          <w:p w14:paraId="03148EE7"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622</w:t>
            </w:r>
          </w:p>
        </w:tc>
      </w:tr>
      <w:tr w:rsidR="00954AF7" w:rsidRPr="0034731B" w14:paraId="3EF7896F" w14:textId="77777777" w:rsidTr="00784C84">
        <w:trPr>
          <w:trHeight w:val="312"/>
          <w:jc w:val="center"/>
        </w:trPr>
        <w:tc>
          <w:tcPr>
            <w:tcW w:w="763" w:type="dxa"/>
            <w:vMerge/>
            <w:vAlign w:val="center"/>
            <w:hideMark/>
          </w:tcPr>
          <w:p w14:paraId="60ACD8A7"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62006265"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43CBB3D4"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2E6F14A9" w14:textId="40643E0A"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76785EF3"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02DF7C07"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52A5D3CF"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2291</w:t>
            </w:r>
          </w:p>
        </w:tc>
        <w:tc>
          <w:tcPr>
            <w:tcW w:w="1938" w:type="dxa"/>
            <w:shd w:val="clear" w:color="auto" w:fill="auto"/>
            <w:noWrap/>
            <w:vAlign w:val="center"/>
            <w:hideMark/>
          </w:tcPr>
          <w:p w14:paraId="3EBBA00B"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1399</w:t>
            </w:r>
          </w:p>
        </w:tc>
      </w:tr>
      <w:tr w:rsidR="00954AF7" w:rsidRPr="0034731B" w14:paraId="537571F3" w14:textId="77777777" w:rsidTr="00784C84">
        <w:trPr>
          <w:trHeight w:val="312"/>
          <w:jc w:val="center"/>
        </w:trPr>
        <w:tc>
          <w:tcPr>
            <w:tcW w:w="763" w:type="dxa"/>
            <w:vMerge/>
            <w:vAlign w:val="center"/>
            <w:hideMark/>
          </w:tcPr>
          <w:p w14:paraId="023284AF"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6718E3D2"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40E8DC9D"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61B15B14" w14:textId="256A830E"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6BFFF118"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54D115F6"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74445C1A"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5102</w:t>
            </w:r>
          </w:p>
        </w:tc>
        <w:tc>
          <w:tcPr>
            <w:tcW w:w="1938" w:type="dxa"/>
            <w:shd w:val="clear" w:color="auto" w:fill="auto"/>
            <w:noWrap/>
            <w:vAlign w:val="center"/>
            <w:hideMark/>
          </w:tcPr>
          <w:p w14:paraId="7D8E3433"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4664</w:t>
            </w:r>
          </w:p>
        </w:tc>
      </w:tr>
      <w:tr w:rsidR="00954AF7" w:rsidRPr="0034731B" w14:paraId="4A571521" w14:textId="77777777" w:rsidTr="00784C84">
        <w:trPr>
          <w:trHeight w:val="312"/>
          <w:jc w:val="center"/>
        </w:trPr>
        <w:tc>
          <w:tcPr>
            <w:tcW w:w="763" w:type="dxa"/>
            <w:vMerge/>
            <w:shd w:val="clear" w:color="auto" w:fill="auto"/>
            <w:vAlign w:val="center"/>
            <w:hideMark/>
          </w:tcPr>
          <w:p w14:paraId="0B2FF6FB"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4A22B477"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shd w:val="clear" w:color="auto" w:fill="auto"/>
            <w:vAlign w:val="center"/>
          </w:tcPr>
          <w:p w14:paraId="3072210B"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2E78BC65" w14:textId="1EED284E" w:rsidR="00954AF7" w:rsidRPr="0034731B" w:rsidRDefault="00954AF7" w:rsidP="0034731B">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68E041EF"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茄子</w:t>
            </w:r>
          </w:p>
        </w:tc>
        <w:tc>
          <w:tcPr>
            <w:tcW w:w="971" w:type="dxa"/>
            <w:shd w:val="clear" w:color="auto" w:fill="auto"/>
            <w:vAlign w:val="center"/>
            <w:hideMark/>
          </w:tcPr>
          <w:p w14:paraId="7E4E6675"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20BD8147"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1833</w:t>
            </w:r>
          </w:p>
        </w:tc>
        <w:tc>
          <w:tcPr>
            <w:tcW w:w="1938" w:type="dxa"/>
            <w:shd w:val="clear" w:color="auto" w:fill="auto"/>
            <w:noWrap/>
            <w:vAlign w:val="center"/>
            <w:hideMark/>
          </w:tcPr>
          <w:p w14:paraId="2115547D"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933</w:t>
            </w:r>
          </w:p>
        </w:tc>
      </w:tr>
      <w:tr w:rsidR="00954AF7" w:rsidRPr="0034731B" w14:paraId="469D3313" w14:textId="77777777" w:rsidTr="00784C84">
        <w:trPr>
          <w:trHeight w:val="312"/>
          <w:jc w:val="center"/>
        </w:trPr>
        <w:tc>
          <w:tcPr>
            <w:tcW w:w="763" w:type="dxa"/>
            <w:vMerge/>
            <w:vAlign w:val="center"/>
            <w:hideMark/>
          </w:tcPr>
          <w:p w14:paraId="66D5E15F"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3633EEED"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0161C5C8"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380A66A7" w14:textId="4E928A71"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0210F568"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5FA33700"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1381D8E4"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2750</w:t>
            </w:r>
          </w:p>
        </w:tc>
        <w:tc>
          <w:tcPr>
            <w:tcW w:w="1938" w:type="dxa"/>
            <w:shd w:val="clear" w:color="auto" w:fill="auto"/>
            <w:noWrap/>
            <w:vAlign w:val="center"/>
            <w:hideMark/>
          </w:tcPr>
          <w:p w14:paraId="776A5DCB"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1865</w:t>
            </w:r>
          </w:p>
        </w:tc>
      </w:tr>
      <w:tr w:rsidR="00954AF7" w:rsidRPr="0034731B" w14:paraId="48482AE9" w14:textId="77777777" w:rsidTr="00784C84">
        <w:trPr>
          <w:trHeight w:val="312"/>
          <w:jc w:val="center"/>
        </w:trPr>
        <w:tc>
          <w:tcPr>
            <w:tcW w:w="763" w:type="dxa"/>
            <w:vMerge/>
            <w:vAlign w:val="center"/>
            <w:hideMark/>
          </w:tcPr>
          <w:p w14:paraId="43D1941D"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5A2BFE77"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64CE0494"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47BDE644" w14:textId="6DFDFCA1"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5B37940C"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7E3765ED"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2E4E1F92"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5286</w:t>
            </w:r>
          </w:p>
        </w:tc>
        <w:tc>
          <w:tcPr>
            <w:tcW w:w="1938" w:type="dxa"/>
            <w:shd w:val="clear" w:color="auto" w:fill="auto"/>
            <w:noWrap/>
            <w:vAlign w:val="center"/>
            <w:hideMark/>
          </w:tcPr>
          <w:p w14:paraId="061E023A"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4664</w:t>
            </w:r>
          </w:p>
        </w:tc>
      </w:tr>
      <w:tr w:rsidR="00954AF7" w:rsidRPr="0034731B" w14:paraId="1C2E43C1" w14:textId="77777777" w:rsidTr="00784C84">
        <w:trPr>
          <w:trHeight w:val="312"/>
          <w:jc w:val="center"/>
        </w:trPr>
        <w:tc>
          <w:tcPr>
            <w:tcW w:w="763" w:type="dxa"/>
            <w:vMerge/>
            <w:shd w:val="clear" w:color="auto" w:fill="auto"/>
            <w:vAlign w:val="center"/>
            <w:hideMark/>
          </w:tcPr>
          <w:p w14:paraId="6AC2B797"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4B0A11CB"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shd w:val="clear" w:color="auto" w:fill="auto"/>
            <w:vAlign w:val="center"/>
          </w:tcPr>
          <w:p w14:paraId="5C596ED6"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24AA62F5" w14:textId="6A877C91" w:rsidR="00954AF7" w:rsidRPr="0034731B" w:rsidRDefault="00954AF7" w:rsidP="0034731B">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37A30C20"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黄瓜</w:t>
            </w:r>
          </w:p>
        </w:tc>
        <w:tc>
          <w:tcPr>
            <w:tcW w:w="971" w:type="dxa"/>
            <w:shd w:val="clear" w:color="auto" w:fill="auto"/>
            <w:vAlign w:val="center"/>
            <w:hideMark/>
          </w:tcPr>
          <w:p w14:paraId="0514E72B"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0DF5114D"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2750</w:t>
            </w:r>
          </w:p>
        </w:tc>
        <w:tc>
          <w:tcPr>
            <w:tcW w:w="1938" w:type="dxa"/>
            <w:shd w:val="clear" w:color="auto" w:fill="auto"/>
            <w:noWrap/>
            <w:vAlign w:val="center"/>
            <w:hideMark/>
          </w:tcPr>
          <w:p w14:paraId="0DA55EB0"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2332</w:t>
            </w:r>
          </w:p>
        </w:tc>
      </w:tr>
      <w:tr w:rsidR="00954AF7" w:rsidRPr="0034731B" w14:paraId="691E0CDA" w14:textId="77777777" w:rsidTr="00784C84">
        <w:trPr>
          <w:trHeight w:val="312"/>
          <w:jc w:val="center"/>
        </w:trPr>
        <w:tc>
          <w:tcPr>
            <w:tcW w:w="763" w:type="dxa"/>
            <w:vMerge/>
            <w:vAlign w:val="center"/>
            <w:hideMark/>
          </w:tcPr>
          <w:p w14:paraId="2619D872"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48914F80"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09A3C349"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201EED4F" w14:textId="4062B72C"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5D82C4F7"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7CCB2CB1"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197E70E6"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3972</w:t>
            </w:r>
          </w:p>
        </w:tc>
        <w:tc>
          <w:tcPr>
            <w:tcW w:w="1938" w:type="dxa"/>
            <w:shd w:val="clear" w:color="auto" w:fill="auto"/>
            <w:noWrap/>
            <w:vAlign w:val="center"/>
            <w:hideMark/>
          </w:tcPr>
          <w:p w14:paraId="22BDDEEE"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3731</w:t>
            </w:r>
          </w:p>
        </w:tc>
      </w:tr>
      <w:tr w:rsidR="00954AF7" w:rsidRPr="0034731B" w14:paraId="0E98CD71" w14:textId="77777777" w:rsidTr="00784C84">
        <w:trPr>
          <w:trHeight w:val="312"/>
          <w:jc w:val="center"/>
        </w:trPr>
        <w:tc>
          <w:tcPr>
            <w:tcW w:w="763" w:type="dxa"/>
            <w:vMerge/>
            <w:vAlign w:val="center"/>
            <w:hideMark/>
          </w:tcPr>
          <w:p w14:paraId="6F0D4347"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6ADAE87C"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6B15DA40"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102F328D" w14:textId="1A209553"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7DB2F40E"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5549BD10"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08E6F1F2"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5499</w:t>
            </w:r>
          </w:p>
        </w:tc>
        <w:tc>
          <w:tcPr>
            <w:tcW w:w="1938" w:type="dxa"/>
            <w:shd w:val="clear" w:color="auto" w:fill="auto"/>
            <w:noWrap/>
            <w:vAlign w:val="center"/>
            <w:hideMark/>
          </w:tcPr>
          <w:p w14:paraId="1EDC904E"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4664</w:t>
            </w:r>
          </w:p>
        </w:tc>
      </w:tr>
      <w:tr w:rsidR="00954AF7" w:rsidRPr="0034731B" w14:paraId="4704CBD4" w14:textId="77777777" w:rsidTr="00784C84">
        <w:trPr>
          <w:trHeight w:val="312"/>
          <w:jc w:val="center"/>
        </w:trPr>
        <w:tc>
          <w:tcPr>
            <w:tcW w:w="763" w:type="dxa"/>
            <w:vMerge/>
            <w:shd w:val="clear" w:color="auto" w:fill="auto"/>
            <w:vAlign w:val="center"/>
          </w:tcPr>
          <w:p w14:paraId="41B0C2C5" w14:textId="6E5B838D" w:rsidR="00954AF7" w:rsidRPr="0034731B" w:rsidRDefault="00954AF7" w:rsidP="0034731B">
            <w:pPr>
              <w:widowControl/>
              <w:spacing w:line="240" w:lineRule="exact"/>
              <w:jc w:val="center"/>
              <w:rPr>
                <w:rFonts w:ascii="宋体" w:hAnsi="宋体" w:cs="宋体"/>
                <w:kern w:val="0"/>
                <w:sz w:val="18"/>
                <w:szCs w:val="18"/>
              </w:rPr>
            </w:pPr>
          </w:p>
        </w:tc>
        <w:tc>
          <w:tcPr>
            <w:tcW w:w="1031" w:type="dxa"/>
            <w:vMerge/>
            <w:shd w:val="clear" w:color="auto" w:fill="auto"/>
            <w:vAlign w:val="center"/>
          </w:tcPr>
          <w:p w14:paraId="07224F03" w14:textId="41FEFDCD" w:rsidR="00954AF7" w:rsidRPr="0034731B" w:rsidRDefault="00954AF7" w:rsidP="0034731B">
            <w:pPr>
              <w:widowControl/>
              <w:spacing w:line="240" w:lineRule="exact"/>
              <w:jc w:val="center"/>
              <w:rPr>
                <w:rFonts w:ascii="宋体" w:hAnsi="宋体" w:cs="宋体"/>
                <w:kern w:val="0"/>
                <w:sz w:val="18"/>
                <w:szCs w:val="18"/>
              </w:rPr>
            </w:pPr>
          </w:p>
        </w:tc>
        <w:tc>
          <w:tcPr>
            <w:tcW w:w="737" w:type="dxa"/>
            <w:vMerge/>
            <w:shd w:val="clear" w:color="auto" w:fill="auto"/>
            <w:vAlign w:val="center"/>
          </w:tcPr>
          <w:p w14:paraId="5A2BAC93" w14:textId="40DEE4DE" w:rsidR="00954AF7" w:rsidRPr="0034731B" w:rsidRDefault="00954AF7" w:rsidP="0034731B">
            <w:pPr>
              <w:widowControl/>
              <w:spacing w:line="240" w:lineRule="exact"/>
              <w:jc w:val="center"/>
              <w:rPr>
                <w:rFonts w:ascii="宋体" w:hAnsi="宋体" w:cs="宋体"/>
                <w:kern w:val="0"/>
                <w:sz w:val="18"/>
                <w:szCs w:val="18"/>
              </w:rPr>
            </w:pPr>
          </w:p>
        </w:tc>
        <w:tc>
          <w:tcPr>
            <w:tcW w:w="1057" w:type="dxa"/>
            <w:vMerge/>
            <w:shd w:val="clear" w:color="auto" w:fill="auto"/>
            <w:vAlign w:val="center"/>
          </w:tcPr>
          <w:p w14:paraId="383783B5" w14:textId="32494B6A" w:rsidR="00954AF7" w:rsidRPr="0034731B" w:rsidRDefault="00954AF7" w:rsidP="0034731B">
            <w:pPr>
              <w:widowControl/>
              <w:spacing w:line="240" w:lineRule="exact"/>
              <w:jc w:val="center"/>
              <w:rPr>
                <w:rFonts w:ascii="宋体" w:hAnsi="宋体" w:cs="宋体"/>
                <w:kern w:val="0"/>
                <w:sz w:val="18"/>
                <w:szCs w:val="18"/>
              </w:rPr>
            </w:pPr>
          </w:p>
        </w:tc>
        <w:tc>
          <w:tcPr>
            <w:tcW w:w="971" w:type="dxa"/>
            <w:vMerge w:val="restart"/>
            <w:shd w:val="clear" w:color="auto" w:fill="auto"/>
            <w:vAlign w:val="center"/>
            <w:hideMark/>
          </w:tcPr>
          <w:p w14:paraId="44C48E92"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芹菜</w:t>
            </w:r>
          </w:p>
        </w:tc>
        <w:tc>
          <w:tcPr>
            <w:tcW w:w="971" w:type="dxa"/>
            <w:shd w:val="clear" w:color="auto" w:fill="auto"/>
            <w:vAlign w:val="center"/>
            <w:hideMark/>
          </w:tcPr>
          <w:p w14:paraId="439E4C62"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2AE5212C"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1833</w:t>
            </w:r>
          </w:p>
        </w:tc>
        <w:tc>
          <w:tcPr>
            <w:tcW w:w="1938" w:type="dxa"/>
            <w:shd w:val="clear" w:color="auto" w:fill="auto"/>
            <w:noWrap/>
            <w:vAlign w:val="center"/>
            <w:hideMark/>
          </w:tcPr>
          <w:p w14:paraId="33365918"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1399</w:t>
            </w:r>
          </w:p>
        </w:tc>
      </w:tr>
      <w:tr w:rsidR="00954AF7" w:rsidRPr="0034731B" w14:paraId="43463499" w14:textId="77777777" w:rsidTr="00784C84">
        <w:trPr>
          <w:trHeight w:val="312"/>
          <w:jc w:val="center"/>
        </w:trPr>
        <w:tc>
          <w:tcPr>
            <w:tcW w:w="763" w:type="dxa"/>
            <w:vMerge/>
            <w:vAlign w:val="center"/>
          </w:tcPr>
          <w:p w14:paraId="2FBEC1A8"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44181436"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6ACC2EB6"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22B5B77B" w14:textId="28B12AAC"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304C9E0F"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06587E05"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0BE72DC2"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3361</w:t>
            </w:r>
          </w:p>
        </w:tc>
        <w:tc>
          <w:tcPr>
            <w:tcW w:w="1938" w:type="dxa"/>
            <w:shd w:val="clear" w:color="auto" w:fill="auto"/>
            <w:noWrap/>
            <w:vAlign w:val="center"/>
            <w:hideMark/>
          </w:tcPr>
          <w:p w14:paraId="3ED317D6"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3109</w:t>
            </w:r>
          </w:p>
        </w:tc>
      </w:tr>
      <w:tr w:rsidR="00954AF7" w:rsidRPr="0034731B" w14:paraId="4383517C" w14:textId="77777777" w:rsidTr="00784C84">
        <w:trPr>
          <w:trHeight w:val="312"/>
          <w:jc w:val="center"/>
        </w:trPr>
        <w:tc>
          <w:tcPr>
            <w:tcW w:w="763" w:type="dxa"/>
            <w:vMerge/>
            <w:vAlign w:val="center"/>
          </w:tcPr>
          <w:p w14:paraId="45A43D34"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48CCD12D"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74818AA7"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3172D8A8" w14:textId="39CB41B3"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1DEE694B"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5E4A27EE"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5DEAAC74"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4888</w:t>
            </w:r>
          </w:p>
        </w:tc>
        <w:tc>
          <w:tcPr>
            <w:tcW w:w="1938" w:type="dxa"/>
            <w:shd w:val="clear" w:color="auto" w:fill="auto"/>
            <w:noWrap/>
            <w:vAlign w:val="center"/>
            <w:hideMark/>
          </w:tcPr>
          <w:p w14:paraId="0EE6B390"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4664</w:t>
            </w:r>
          </w:p>
        </w:tc>
      </w:tr>
      <w:tr w:rsidR="00954AF7" w:rsidRPr="0034731B" w14:paraId="1B1A7E6D" w14:textId="77777777" w:rsidTr="00784C84">
        <w:trPr>
          <w:trHeight w:val="436"/>
          <w:jc w:val="center"/>
        </w:trPr>
        <w:tc>
          <w:tcPr>
            <w:tcW w:w="763" w:type="dxa"/>
            <w:vMerge/>
            <w:shd w:val="clear" w:color="auto" w:fill="auto"/>
            <w:vAlign w:val="center"/>
            <w:hideMark/>
          </w:tcPr>
          <w:p w14:paraId="233B76D3"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3B4A3F44"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shd w:val="clear" w:color="auto" w:fill="auto"/>
            <w:vAlign w:val="center"/>
          </w:tcPr>
          <w:p w14:paraId="2A69D98A"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301930E6" w14:textId="23AF9D8A" w:rsidR="00954AF7" w:rsidRPr="0034731B" w:rsidRDefault="00954AF7" w:rsidP="0034731B">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5175A6A5"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辣椒</w:t>
            </w:r>
          </w:p>
        </w:tc>
        <w:tc>
          <w:tcPr>
            <w:tcW w:w="971" w:type="dxa"/>
            <w:shd w:val="clear" w:color="auto" w:fill="auto"/>
            <w:vAlign w:val="center"/>
            <w:hideMark/>
          </w:tcPr>
          <w:p w14:paraId="2986DF89"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363A4B35"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917</w:t>
            </w:r>
          </w:p>
        </w:tc>
        <w:tc>
          <w:tcPr>
            <w:tcW w:w="1938" w:type="dxa"/>
            <w:shd w:val="clear" w:color="auto" w:fill="auto"/>
            <w:noWrap/>
            <w:vAlign w:val="center"/>
            <w:hideMark/>
          </w:tcPr>
          <w:p w14:paraId="7564122F"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622</w:t>
            </w:r>
          </w:p>
        </w:tc>
      </w:tr>
      <w:tr w:rsidR="00954AF7" w:rsidRPr="0034731B" w14:paraId="58E66ECF" w14:textId="77777777" w:rsidTr="00784C84">
        <w:trPr>
          <w:trHeight w:val="412"/>
          <w:jc w:val="center"/>
        </w:trPr>
        <w:tc>
          <w:tcPr>
            <w:tcW w:w="763" w:type="dxa"/>
            <w:vMerge/>
            <w:vAlign w:val="center"/>
            <w:hideMark/>
          </w:tcPr>
          <w:p w14:paraId="70DA0F78"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789073D0"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58B7F144"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086FC787" w14:textId="1AE8D257"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43464402"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79ABE2E1"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522BCFFE"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1528</w:t>
            </w:r>
          </w:p>
        </w:tc>
        <w:tc>
          <w:tcPr>
            <w:tcW w:w="1938" w:type="dxa"/>
            <w:shd w:val="clear" w:color="auto" w:fill="auto"/>
            <w:noWrap/>
            <w:vAlign w:val="center"/>
            <w:hideMark/>
          </w:tcPr>
          <w:p w14:paraId="75D71FA8"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1399</w:t>
            </w:r>
          </w:p>
        </w:tc>
      </w:tr>
      <w:tr w:rsidR="00954AF7" w:rsidRPr="0034731B" w14:paraId="63F0E375" w14:textId="77777777" w:rsidTr="00784C84">
        <w:trPr>
          <w:trHeight w:val="439"/>
          <w:jc w:val="center"/>
        </w:trPr>
        <w:tc>
          <w:tcPr>
            <w:tcW w:w="763" w:type="dxa"/>
            <w:vMerge/>
            <w:vAlign w:val="center"/>
            <w:hideMark/>
          </w:tcPr>
          <w:p w14:paraId="6F403CEC" w14:textId="77777777" w:rsidR="00954AF7" w:rsidRPr="0034731B" w:rsidRDefault="00954AF7" w:rsidP="0034731B">
            <w:pPr>
              <w:widowControl/>
              <w:spacing w:line="240" w:lineRule="exact"/>
              <w:jc w:val="left"/>
              <w:rPr>
                <w:rFonts w:ascii="宋体" w:hAnsi="宋体" w:cs="宋体"/>
                <w:kern w:val="0"/>
                <w:sz w:val="18"/>
                <w:szCs w:val="18"/>
              </w:rPr>
            </w:pPr>
          </w:p>
        </w:tc>
        <w:tc>
          <w:tcPr>
            <w:tcW w:w="1031" w:type="dxa"/>
            <w:vMerge/>
            <w:vAlign w:val="center"/>
          </w:tcPr>
          <w:p w14:paraId="0E6E2718" w14:textId="77777777" w:rsidR="00954AF7" w:rsidRPr="0034731B" w:rsidRDefault="00954AF7" w:rsidP="0034731B">
            <w:pPr>
              <w:widowControl/>
              <w:spacing w:line="240" w:lineRule="exact"/>
              <w:jc w:val="left"/>
              <w:rPr>
                <w:rFonts w:ascii="宋体" w:hAnsi="宋体" w:cs="宋体"/>
                <w:kern w:val="0"/>
                <w:sz w:val="18"/>
                <w:szCs w:val="18"/>
              </w:rPr>
            </w:pPr>
          </w:p>
        </w:tc>
        <w:tc>
          <w:tcPr>
            <w:tcW w:w="737" w:type="dxa"/>
            <w:vMerge/>
            <w:vAlign w:val="center"/>
          </w:tcPr>
          <w:p w14:paraId="32DE72DA" w14:textId="77777777" w:rsidR="00954AF7" w:rsidRPr="0034731B" w:rsidRDefault="00954AF7" w:rsidP="0034731B">
            <w:pPr>
              <w:widowControl/>
              <w:spacing w:line="240" w:lineRule="exact"/>
              <w:jc w:val="left"/>
              <w:rPr>
                <w:rFonts w:ascii="宋体" w:hAnsi="宋体" w:cs="宋体"/>
                <w:kern w:val="0"/>
                <w:sz w:val="18"/>
                <w:szCs w:val="18"/>
              </w:rPr>
            </w:pPr>
          </w:p>
        </w:tc>
        <w:tc>
          <w:tcPr>
            <w:tcW w:w="1057" w:type="dxa"/>
            <w:vMerge/>
            <w:vAlign w:val="center"/>
          </w:tcPr>
          <w:p w14:paraId="332E17BF" w14:textId="6AAFA455" w:rsidR="00954AF7" w:rsidRPr="0034731B" w:rsidRDefault="00954AF7" w:rsidP="0034731B">
            <w:pPr>
              <w:widowControl/>
              <w:spacing w:line="240" w:lineRule="exact"/>
              <w:jc w:val="left"/>
              <w:rPr>
                <w:rFonts w:ascii="宋体" w:hAnsi="宋体" w:cs="宋体"/>
                <w:kern w:val="0"/>
                <w:sz w:val="18"/>
                <w:szCs w:val="18"/>
              </w:rPr>
            </w:pPr>
          </w:p>
        </w:tc>
        <w:tc>
          <w:tcPr>
            <w:tcW w:w="971" w:type="dxa"/>
            <w:vMerge/>
            <w:vAlign w:val="center"/>
            <w:hideMark/>
          </w:tcPr>
          <w:p w14:paraId="0A51D534" w14:textId="77777777" w:rsidR="00954AF7" w:rsidRPr="0034731B" w:rsidRDefault="00954AF7" w:rsidP="0034731B">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006CE511"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6C9C60FD"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3972</w:t>
            </w:r>
          </w:p>
        </w:tc>
        <w:tc>
          <w:tcPr>
            <w:tcW w:w="1938" w:type="dxa"/>
            <w:shd w:val="clear" w:color="auto" w:fill="auto"/>
            <w:noWrap/>
            <w:vAlign w:val="center"/>
            <w:hideMark/>
          </w:tcPr>
          <w:p w14:paraId="4641C35F" w14:textId="77777777" w:rsidR="00954AF7" w:rsidRPr="0034731B" w:rsidRDefault="00954AF7" w:rsidP="0034731B">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3731</w:t>
            </w:r>
          </w:p>
        </w:tc>
      </w:tr>
      <w:tr w:rsidR="00784C84" w:rsidRPr="0034731B" w14:paraId="4AB83ADE" w14:textId="77777777" w:rsidTr="00784C84">
        <w:trPr>
          <w:trHeight w:val="312"/>
          <w:jc w:val="center"/>
        </w:trPr>
        <w:tc>
          <w:tcPr>
            <w:tcW w:w="763" w:type="dxa"/>
            <w:vMerge w:val="restart"/>
            <w:shd w:val="clear" w:color="auto" w:fill="auto"/>
            <w:vAlign w:val="center"/>
            <w:hideMark/>
          </w:tcPr>
          <w:p w14:paraId="50AFBF9A" w14:textId="6345074A" w:rsidR="00784C84" w:rsidRPr="0034731B" w:rsidRDefault="00784C84" w:rsidP="00784C84">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lastRenderedPageBreak/>
              <w:t>A01</w:t>
            </w:r>
          </w:p>
        </w:tc>
        <w:tc>
          <w:tcPr>
            <w:tcW w:w="1031" w:type="dxa"/>
            <w:vMerge w:val="restart"/>
            <w:shd w:val="clear" w:color="auto" w:fill="auto"/>
            <w:vAlign w:val="center"/>
          </w:tcPr>
          <w:p w14:paraId="01565476" w14:textId="6A358682" w:rsidR="00784C84" w:rsidRPr="0034731B" w:rsidRDefault="00784C84" w:rsidP="00784C84">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农业</w:t>
            </w:r>
          </w:p>
        </w:tc>
        <w:tc>
          <w:tcPr>
            <w:tcW w:w="737" w:type="dxa"/>
            <w:vMerge w:val="restart"/>
            <w:shd w:val="clear" w:color="auto" w:fill="auto"/>
            <w:vAlign w:val="center"/>
          </w:tcPr>
          <w:p w14:paraId="67F2DA5A" w14:textId="22762742" w:rsidR="00784C84" w:rsidRPr="0034731B" w:rsidRDefault="00784C84" w:rsidP="00784C84">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A014</w:t>
            </w:r>
          </w:p>
        </w:tc>
        <w:tc>
          <w:tcPr>
            <w:tcW w:w="1057" w:type="dxa"/>
            <w:vMerge w:val="restart"/>
            <w:shd w:val="clear" w:color="auto" w:fill="auto"/>
            <w:vAlign w:val="center"/>
          </w:tcPr>
          <w:p w14:paraId="04D63E79" w14:textId="29CCD663" w:rsidR="00784C84" w:rsidRPr="0034731B" w:rsidRDefault="00784C84" w:rsidP="00784C84">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蔬菜、食用菌及园艺作物种植</w:t>
            </w:r>
          </w:p>
        </w:tc>
        <w:tc>
          <w:tcPr>
            <w:tcW w:w="971" w:type="dxa"/>
            <w:vMerge w:val="restart"/>
            <w:shd w:val="clear" w:color="auto" w:fill="auto"/>
            <w:vAlign w:val="center"/>
            <w:hideMark/>
          </w:tcPr>
          <w:p w14:paraId="2A2749AD"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大白菜</w:t>
            </w:r>
          </w:p>
        </w:tc>
        <w:tc>
          <w:tcPr>
            <w:tcW w:w="971" w:type="dxa"/>
            <w:shd w:val="clear" w:color="auto" w:fill="auto"/>
            <w:vAlign w:val="center"/>
            <w:hideMark/>
          </w:tcPr>
          <w:p w14:paraId="404241A6"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48DD41F0"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1222</w:t>
            </w:r>
          </w:p>
        </w:tc>
        <w:tc>
          <w:tcPr>
            <w:tcW w:w="1938" w:type="dxa"/>
            <w:shd w:val="clear" w:color="auto" w:fill="auto"/>
            <w:noWrap/>
            <w:vAlign w:val="center"/>
            <w:hideMark/>
          </w:tcPr>
          <w:p w14:paraId="6B377CB6"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933</w:t>
            </w:r>
          </w:p>
        </w:tc>
      </w:tr>
      <w:tr w:rsidR="00784C84" w:rsidRPr="0034731B" w14:paraId="7D04E160" w14:textId="77777777" w:rsidTr="00784C84">
        <w:trPr>
          <w:trHeight w:val="312"/>
          <w:jc w:val="center"/>
        </w:trPr>
        <w:tc>
          <w:tcPr>
            <w:tcW w:w="763" w:type="dxa"/>
            <w:vMerge/>
            <w:vAlign w:val="center"/>
            <w:hideMark/>
          </w:tcPr>
          <w:p w14:paraId="17653753"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21082599"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50972C22"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591FCF8D" w14:textId="1277C249"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346A43F1"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6BBD47B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57754F82"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2139</w:t>
            </w:r>
          </w:p>
        </w:tc>
        <w:tc>
          <w:tcPr>
            <w:tcW w:w="1938" w:type="dxa"/>
            <w:shd w:val="clear" w:color="auto" w:fill="auto"/>
            <w:noWrap/>
            <w:vAlign w:val="center"/>
            <w:hideMark/>
          </w:tcPr>
          <w:p w14:paraId="4A781D32"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1865</w:t>
            </w:r>
          </w:p>
        </w:tc>
      </w:tr>
      <w:tr w:rsidR="00784C84" w:rsidRPr="0034731B" w14:paraId="42443535" w14:textId="77777777" w:rsidTr="00784C84">
        <w:trPr>
          <w:trHeight w:val="312"/>
          <w:jc w:val="center"/>
        </w:trPr>
        <w:tc>
          <w:tcPr>
            <w:tcW w:w="763" w:type="dxa"/>
            <w:vMerge/>
            <w:vAlign w:val="center"/>
            <w:hideMark/>
          </w:tcPr>
          <w:p w14:paraId="5040A284"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5AA78ADA"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6886B26C"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6FE2063F" w14:textId="2AA327F5"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4D169DAA"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77AB697B"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05FA9504"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3972</w:t>
            </w:r>
          </w:p>
        </w:tc>
        <w:tc>
          <w:tcPr>
            <w:tcW w:w="1938" w:type="dxa"/>
            <w:shd w:val="clear" w:color="auto" w:fill="auto"/>
            <w:noWrap/>
            <w:vAlign w:val="center"/>
            <w:hideMark/>
          </w:tcPr>
          <w:p w14:paraId="79335B5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3731</w:t>
            </w:r>
          </w:p>
        </w:tc>
      </w:tr>
      <w:tr w:rsidR="00784C84" w:rsidRPr="0034731B" w14:paraId="4AC62082" w14:textId="77777777" w:rsidTr="00784C84">
        <w:trPr>
          <w:trHeight w:val="312"/>
          <w:jc w:val="center"/>
        </w:trPr>
        <w:tc>
          <w:tcPr>
            <w:tcW w:w="763" w:type="dxa"/>
            <w:vMerge/>
            <w:shd w:val="clear" w:color="auto" w:fill="auto"/>
            <w:vAlign w:val="center"/>
            <w:hideMark/>
          </w:tcPr>
          <w:p w14:paraId="5B098B54"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1832FBF2"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shd w:val="clear" w:color="auto" w:fill="auto"/>
            <w:vAlign w:val="center"/>
          </w:tcPr>
          <w:p w14:paraId="76F83200"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5FFF5206" w14:textId="744D7835" w:rsidR="00784C84" w:rsidRPr="0034731B" w:rsidRDefault="00784C84" w:rsidP="00954AF7">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60FA8CCA"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韭菜</w:t>
            </w:r>
          </w:p>
        </w:tc>
        <w:tc>
          <w:tcPr>
            <w:tcW w:w="971" w:type="dxa"/>
            <w:shd w:val="clear" w:color="auto" w:fill="auto"/>
            <w:vAlign w:val="center"/>
            <w:hideMark/>
          </w:tcPr>
          <w:p w14:paraId="06F80EB5"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7558E9C0"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1375</w:t>
            </w:r>
          </w:p>
        </w:tc>
        <w:tc>
          <w:tcPr>
            <w:tcW w:w="1938" w:type="dxa"/>
            <w:shd w:val="clear" w:color="auto" w:fill="auto"/>
            <w:noWrap/>
            <w:vAlign w:val="center"/>
            <w:hideMark/>
          </w:tcPr>
          <w:p w14:paraId="6F0C6D33"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933</w:t>
            </w:r>
          </w:p>
        </w:tc>
      </w:tr>
      <w:tr w:rsidR="00784C84" w:rsidRPr="0034731B" w14:paraId="76AA3592" w14:textId="77777777" w:rsidTr="00784C84">
        <w:trPr>
          <w:trHeight w:val="312"/>
          <w:jc w:val="center"/>
        </w:trPr>
        <w:tc>
          <w:tcPr>
            <w:tcW w:w="763" w:type="dxa"/>
            <w:vMerge/>
            <w:vAlign w:val="center"/>
            <w:hideMark/>
          </w:tcPr>
          <w:p w14:paraId="08F5554C"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46D5FAC8"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1A02B103"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762727A8" w14:textId="69C6C15F"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572958FB"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68478640"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1AF622C3"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2291</w:t>
            </w:r>
          </w:p>
        </w:tc>
        <w:tc>
          <w:tcPr>
            <w:tcW w:w="1938" w:type="dxa"/>
            <w:shd w:val="clear" w:color="auto" w:fill="auto"/>
            <w:noWrap/>
            <w:vAlign w:val="center"/>
            <w:hideMark/>
          </w:tcPr>
          <w:p w14:paraId="6FA060B0"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1865</w:t>
            </w:r>
          </w:p>
        </w:tc>
      </w:tr>
      <w:tr w:rsidR="00784C84" w:rsidRPr="0034731B" w14:paraId="4CAF9FE5" w14:textId="77777777" w:rsidTr="00784C84">
        <w:trPr>
          <w:trHeight w:val="312"/>
          <w:jc w:val="center"/>
        </w:trPr>
        <w:tc>
          <w:tcPr>
            <w:tcW w:w="763" w:type="dxa"/>
            <w:vMerge/>
            <w:vAlign w:val="center"/>
            <w:hideMark/>
          </w:tcPr>
          <w:p w14:paraId="50A049A3"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3035DCD7"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1D65E9CB"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45EC733A" w14:textId="6B239F39"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1B0D555C"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6990635D"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6340E8C9"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3666</w:t>
            </w:r>
          </w:p>
        </w:tc>
        <w:tc>
          <w:tcPr>
            <w:tcW w:w="1938" w:type="dxa"/>
            <w:shd w:val="clear" w:color="auto" w:fill="auto"/>
            <w:noWrap/>
            <w:vAlign w:val="center"/>
            <w:hideMark/>
          </w:tcPr>
          <w:p w14:paraId="4C2F467A"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3109</w:t>
            </w:r>
          </w:p>
        </w:tc>
      </w:tr>
      <w:tr w:rsidR="00784C84" w:rsidRPr="0034731B" w14:paraId="50AE29B6" w14:textId="77777777" w:rsidTr="00784C84">
        <w:trPr>
          <w:trHeight w:val="312"/>
          <w:jc w:val="center"/>
        </w:trPr>
        <w:tc>
          <w:tcPr>
            <w:tcW w:w="763" w:type="dxa"/>
            <w:vMerge/>
            <w:shd w:val="clear" w:color="auto" w:fill="auto"/>
            <w:vAlign w:val="center"/>
            <w:hideMark/>
          </w:tcPr>
          <w:p w14:paraId="2A0F1AFB"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208ACBCE"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shd w:val="clear" w:color="auto" w:fill="auto"/>
            <w:vAlign w:val="center"/>
          </w:tcPr>
          <w:p w14:paraId="07B94F4B"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403A2ACF" w14:textId="22FEF524" w:rsidR="00784C84" w:rsidRPr="0034731B" w:rsidRDefault="00784C84" w:rsidP="00954AF7">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12892922"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土豆</w:t>
            </w:r>
          </w:p>
        </w:tc>
        <w:tc>
          <w:tcPr>
            <w:tcW w:w="971" w:type="dxa"/>
            <w:shd w:val="clear" w:color="auto" w:fill="auto"/>
            <w:vAlign w:val="center"/>
            <w:hideMark/>
          </w:tcPr>
          <w:p w14:paraId="32FBC057"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7F0E8BEA"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917</w:t>
            </w:r>
          </w:p>
        </w:tc>
        <w:tc>
          <w:tcPr>
            <w:tcW w:w="1938" w:type="dxa"/>
            <w:shd w:val="clear" w:color="auto" w:fill="auto"/>
            <w:noWrap/>
            <w:vAlign w:val="center"/>
            <w:hideMark/>
          </w:tcPr>
          <w:p w14:paraId="6C1A86B1"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622</w:t>
            </w:r>
          </w:p>
        </w:tc>
      </w:tr>
      <w:tr w:rsidR="00784C84" w:rsidRPr="0034731B" w14:paraId="12C5B3EA" w14:textId="77777777" w:rsidTr="00784C84">
        <w:trPr>
          <w:trHeight w:val="312"/>
          <w:jc w:val="center"/>
        </w:trPr>
        <w:tc>
          <w:tcPr>
            <w:tcW w:w="763" w:type="dxa"/>
            <w:vMerge/>
            <w:vAlign w:val="center"/>
            <w:hideMark/>
          </w:tcPr>
          <w:p w14:paraId="01F168FC"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25554372"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53093339"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47203E28" w14:textId="56792E48"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3AFD6125"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25848F67"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697E166A"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1833</w:t>
            </w:r>
          </w:p>
        </w:tc>
        <w:tc>
          <w:tcPr>
            <w:tcW w:w="1938" w:type="dxa"/>
            <w:shd w:val="clear" w:color="auto" w:fill="auto"/>
            <w:noWrap/>
            <w:vAlign w:val="center"/>
            <w:hideMark/>
          </w:tcPr>
          <w:p w14:paraId="252EE2F6"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1555</w:t>
            </w:r>
          </w:p>
        </w:tc>
      </w:tr>
      <w:tr w:rsidR="00784C84" w:rsidRPr="0034731B" w14:paraId="3A3EA5AB" w14:textId="77777777" w:rsidTr="00784C84">
        <w:trPr>
          <w:trHeight w:val="312"/>
          <w:jc w:val="center"/>
        </w:trPr>
        <w:tc>
          <w:tcPr>
            <w:tcW w:w="763" w:type="dxa"/>
            <w:vMerge/>
            <w:vAlign w:val="center"/>
            <w:hideMark/>
          </w:tcPr>
          <w:p w14:paraId="65B66479"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2139551E"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2F832D9A"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24777CB1" w14:textId="68CEEF12"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16F75EA8"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2AF70A0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624894D1"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3666</w:t>
            </w:r>
          </w:p>
        </w:tc>
        <w:tc>
          <w:tcPr>
            <w:tcW w:w="1938" w:type="dxa"/>
            <w:shd w:val="clear" w:color="auto" w:fill="auto"/>
            <w:noWrap/>
            <w:vAlign w:val="center"/>
            <w:hideMark/>
          </w:tcPr>
          <w:p w14:paraId="158213C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3109</w:t>
            </w:r>
          </w:p>
        </w:tc>
      </w:tr>
      <w:tr w:rsidR="00784C84" w:rsidRPr="0034731B" w14:paraId="2BF88AAA" w14:textId="77777777" w:rsidTr="00784C84">
        <w:trPr>
          <w:trHeight w:val="312"/>
          <w:jc w:val="center"/>
        </w:trPr>
        <w:tc>
          <w:tcPr>
            <w:tcW w:w="763" w:type="dxa"/>
            <w:vMerge/>
            <w:shd w:val="clear" w:color="auto" w:fill="auto"/>
            <w:vAlign w:val="center"/>
            <w:hideMark/>
          </w:tcPr>
          <w:p w14:paraId="587D797E"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60AABBA0"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shd w:val="clear" w:color="auto" w:fill="auto"/>
            <w:vAlign w:val="center"/>
          </w:tcPr>
          <w:p w14:paraId="10ECD5B3"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76169374" w14:textId="2753E4CE" w:rsidR="00784C84" w:rsidRPr="0034731B" w:rsidRDefault="00784C84" w:rsidP="00954AF7">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5B23BCAE"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花菜</w:t>
            </w:r>
          </w:p>
        </w:tc>
        <w:tc>
          <w:tcPr>
            <w:tcW w:w="971" w:type="dxa"/>
            <w:shd w:val="clear" w:color="auto" w:fill="auto"/>
            <w:vAlign w:val="center"/>
            <w:hideMark/>
          </w:tcPr>
          <w:p w14:paraId="050A3CA7"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74C5732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1528</w:t>
            </w:r>
          </w:p>
        </w:tc>
        <w:tc>
          <w:tcPr>
            <w:tcW w:w="1938" w:type="dxa"/>
            <w:shd w:val="clear" w:color="auto" w:fill="auto"/>
            <w:noWrap/>
            <w:vAlign w:val="center"/>
            <w:hideMark/>
          </w:tcPr>
          <w:p w14:paraId="55E0CBD5"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1399</w:t>
            </w:r>
          </w:p>
        </w:tc>
      </w:tr>
      <w:tr w:rsidR="00784C84" w:rsidRPr="0034731B" w14:paraId="0C4B9536" w14:textId="77777777" w:rsidTr="00784C84">
        <w:trPr>
          <w:trHeight w:val="312"/>
          <w:jc w:val="center"/>
        </w:trPr>
        <w:tc>
          <w:tcPr>
            <w:tcW w:w="763" w:type="dxa"/>
            <w:vMerge/>
            <w:vAlign w:val="center"/>
            <w:hideMark/>
          </w:tcPr>
          <w:p w14:paraId="6BCF0249"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7F97A972"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784C6F39"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20760206" w14:textId="5FE192F1"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6A3860B1"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0FE24F34"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78053CC1"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2444</w:t>
            </w:r>
          </w:p>
        </w:tc>
        <w:tc>
          <w:tcPr>
            <w:tcW w:w="1938" w:type="dxa"/>
            <w:shd w:val="clear" w:color="auto" w:fill="auto"/>
            <w:noWrap/>
            <w:vAlign w:val="center"/>
            <w:hideMark/>
          </w:tcPr>
          <w:p w14:paraId="7BF8A129"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2332</w:t>
            </w:r>
          </w:p>
        </w:tc>
      </w:tr>
      <w:tr w:rsidR="00784C84" w:rsidRPr="0034731B" w14:paraId="32CDD6E9" w14:textId="77777777" w:rsidTr="00784C84">
        <w:trPr>
          <w:trHeight w:val="312"/>
          <w:jc w:val="center"/>
        </w:trPr>
        <w:tc>
          <w:tcPr>
            <w:tcW w:w="763" w:type="dxa"/>
            <w:vMerge/>
            <w:vAlign w:val="center"/>
            <w:hideMark/>
          </w:tcPr>
          <w:p w14:paraId="2F8CFBC6"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4EA3B73E"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79B996F8"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4F2750D8" w14:textId="0D3E714B"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3255459D"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0C5C550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4D36C1D6"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4583</w:t>
            </w:r>
          </w:p>
        </w:tc>
        <w:tc>
          <w:tcPr>
            <w:tcW w:w="1938" w:type="dxa"/>
            <w:shd w:val="clear" w:color="auto" w:fill="auto"/>
            <w:noWrap/>
            <w:vAlign w:val="center"/>
            <w:hideMark/>
          </w:tcPr>
          <w:p w14:paraId="48B715D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4042</w:t>
            </w:r>
          </w:p>
        </w:tc>
      </w:tr>
      <w:tr w:rsidR="00784C84" w:rsidRPr="0034731B" w14:paraId="22D3C91D" w14:textId="77777777" w:rsidTr="00784C84">
        <w:trPr>
          <w:trHeight w:val="312"/>
          <w:jc w:val="center"/>
        </w:trPr>
        <w:tc>
          <w:tcPr>
            <w:tcW w:w="763" w:type="dxa"/>
            <w:vMerge/>
            <w:shd w:val="clear" w:color="auto" w:fill="auto"/>
            <w:vAlign w:val="center"/>
            <w:hideMark/>
          </w:tcPr>
          <w:p w14:paraId="58438D34"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328CF6AF"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shd w:val="clear" w:color="auto" w:fill="auto"/>
            <w:vAlign w:val="center"/>
          </w:tcPr>
          <w:p w14:paraId="64E0558A"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52169563" w14:textId="5057ED9D" w:rsidR="00784C84" w:rsidRPr="0034731B" w:rsidRDefault="00784C84" w:rsidP="00954AF7">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476DCA23"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西红柿</w:t>
            </w:r>
          </w:p>
        </w:tc>
        <w:tc>
          <w:tcPr>
            <w:tcW w:w="971" w:type="dxa"/>
            <w:shd w:val="clear" w:color="auto" w:fill="auto"/>
            <w:vAlign w:val="center"/>
            <w:hideMark/>
          </w:tcPr>
          <w:p w14:paraId="59F06C04"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776CC45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2750</w:t>
            </w:r>
          </w:p>
        </w:tc>
        <w:tc>
          <w:tcPr>
            <w:tcW w:w="1938" w:type="dxa"/>
            <w:shd w:val="clear" w:color="auto" w:fill="auto"/>
            <w:noWrap/>
            <w:vAlign w:val="center"/>
            <w:hideMark/>
          </w:tcPr>
          <w:p w14:paraId="22B55D94"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2487</w:t>
            </w:r>
          </w:p>
        </w:tc>
      </w:tr>
      <w:tr w:rsidR="00784C84" w:rsidRPr="0034731B" w14:paraId="5F7458D1" w14:textId="77777777" w:rsidTr="00784C84">
        <w:trPr>
          <w:trHeight w:val="312"/>
          <w:jc w:val="center"/>
        </w:trPr>
        <w:tc>
          <w:tcPr>
            <w:tcW w:w="763" w:type="dxa"/>
            <w:vMerge/>
            <w:vAlign w:val="center"/>
            <w:hideMark/>
          </w:tcPr>
          <w:p w14:paraId="301B22D6"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1C142D15"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4D124117"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1A3BD958" w14:textId="5F17D389"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050DC5DC"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7C6C47E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611092C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3972</w:t>
            </w:r>
          </w:p>
        </w:tc>
        <w:tc>
          <w:tcPr>
            <w:tcW w:w="1938" w:type="dxa"/>
            <w:shd w:val="clear" w:color="auto" w:fill="auto"/>
            <w:noWrap/>
            <w:vAlign w:val="center"/>
            <w:hideMark/>
          </w:tcPr>
          <w:p w14:paraId="53DCFA1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3731</w:t>
            </w:r>
          </w:p>
        </w:tc>
      </w:tr>
      <w:tr w:rsidR="00784C84" w:rsidRPr="0034731B" w14:paraId="71D2CA5F" w14:textId="77777777" w:rsidTr="00784C84">
        <w:trPr>
          <w:trHeight w:val="312"/>
          <w:jc w:val="center"/>
        </w:trPr>
        <w:tc>
          <w:tcPr>
            <w:tcW w:w="763" w:type="dxa"/>
            <w:vMerge/>
            <w:vAlign w:val="center"/>
            <w:hideMark/>
          </w:tcPr>
          <w:p w14:paraId="5E4EC22E"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0E7C401F"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4FB49DD5"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25E2A1EF" w14:textId="05851A4D"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026B0D98"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5FF5236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5A5D4167"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6110</w:t>
            </w:r>
          </w:p>
        </w:tc>
        <w:tc>
          <w:tcPr>
            <w:tcW w:w="1938" w:type="dxa"/>
            <w:shd w:val="clear" w:color="auto" w:fill="auto"/>
            <w:noWrap/>
            <w:vAlign w:val="center"/>
            <w:hideMark/>
          </w:tcPr>
          <w:p w14:paraId="46A2E25C"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5596</w:t>
            </w:r>
          </w:p>
        </w:tc>
      </w:tr>
      <w:tr w:rsidR="00784C84" w:rsidRPr="0034731B" w14:paraId="2FD5FA83" w14:textId="77777777" w:rsidTr="00784C84">
        <w:trPr>
          <w:trHeight w:val="312"/>
          <w:jc w:val="center"/>
        </w:trPr>
        <w:tc>
          <w:tcPr>
            <w:tcW w:w="763" w:type="dxa"/>
            <w:vMerge/>
            <w:shd w:val="clear" w:color="auto" w:fill="auto"/>
            <w:vAlign w:val="center"/>
            <w:hideMark/>
          </w:tcPr>
          <w:p w14:paraId="287BDFE6"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3349341A"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shd w:val="clear" w:color="auto" w:fill="auto"/>
            <w:vAlign w:val="center"/>
          </w:tcPr>
          <w:p w14:paraId="1A60901B"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5FA06ADC" w14:textId="28E9B2C4" w:rsidR="00784C84" w:rsidRPr="0034731B" w:rsidRDefault="00784C84" w:rsidP="00954AF7">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28306CDD"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冬瓜</w:t>
            </w:r>
          </w:p>
        </w:tc>
        <w:tc>
          <w:tcPr>
            <w:tcW w:w="971" w:type="dxa"/>
            <w:shd w:val="clear" w:color="auto" w:fill="auto"/>
            <w:vAlign w:val="center"/>
            <w:hideMark/>
          </w:tcPr>
          <w:p w14:paraId="64CD2630"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2D3ED95A"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917</w:t>
            </w:r>
          </w:p>
        </w:tc>
        <w:tc>
          <w:tcPr>
            <w:tcW w:w="1938" w:type="dxa"/>
            <w:shd w:val="clear" w:color="auto" w:fill="auto"/>
            <w:noWrap/>
            <w:vAlign w:val="center"/>
            <w:hideMark/>
          </w:tcPr>
          <w:p w14:paraId="5F252A55"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622</w:t>
            </w:r>
          </w:p>
        </w:tc>
      </w:tr>
      <w:tr w:rsidR="00784C84" w:rsidRPr="0034731B" w14:paraId="0057A0EF" w14:textId="77777777" w:rsidTr="00784C84">
        <w:trPr>
          <w:trHeight w:val="312"/>
          <w:jc w:val="center"/>
        </w:trPr>
        <w:tc>
          <w:tcPr>
            <w:tcW w:w="763" w:type="dxa"/>
            <w:vMerge/>
            <w:vAlign w:val="center"/>
            <w:hideMark/>
          </w:tcPr>
          <w:p w14:paraId="714C73E2"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1D0689F5"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1EE7425D"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1877B056" w14:textId="1175DA82"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42B49627"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24F137E0"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54F960D1"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1375</w:t>
            </w:r>
          </w:p>
        </w:tc>
        <w:tc>
          <w:tcPr>
            <w:tcW w:w="1938" w:type="dxa"/>
            <w:shd w:val="clear" w:color="auto" w:fill="auto"/>
            <w:noWrap/>
            <w:vAlign w:val="center"/>
            <w:hideMark/>
          </w:tcPr>
          <w:p w14:paraId="7E0426F6"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1244</w:t>
            </w:r>
          </w:p>
        </w:tc>
      </w:tr>
      <w:tr w:rsidR="00784C84" w:rsidRPr="0034731B" w14:paraId="7CDFB32F" w14:textId="77777777" w:rsidTr="00784C84">
        <w:trPr>
          <w:trHeight w:val="312"/>
          <w:jc w:val="center"/>
        </w:trPr>
        <w:tc>
          <w:tcPr>
            <w:tcW w:w="763" w:type="dxa"/>
            <w:vMerge/>
            <w:vAlign w:val="center"/>
            <w:hideMark/>
          </w:tcPr>
          <w:p w14:paraId="15267C56"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007CAE43"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4A35EA99"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716BDFDE" w14:textId="46A3CE19"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527828D4"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66C33D7B"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6B1A8A2C"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2750</w:t>
            </w:r>
          </w:p>
        </w:tc>
        <w:tc>
          <w:tcPr>
            <w:tcW w:w="1938" w:type="dxa"/>
            <w:shd w:val="clear" w:color="auto" w:fill="auto"/>
            <w:noWrap/>
            <w:vAlign w:val="center"/>
            <w:hideMark/>
          </w:tcPr>
          <w:p w14:paraId="7433A8CD"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2487</w:t>
            </w:r>
          </w:p>
        </w:tc>
      </w:tr>
      <w:tr w:rsidR="00784C84" w:rsidRPr="0034731B" w14:paraId="7CD5EE4B" w14:textId="77777777" w:rsidTr="00784C84">
        <w:trPr>
          <w:trHeight w:val="312"/>
          <w:jc w:val="center"/>
        </w:trPr>
        <w:tc>
          <w:tcPr>
            <w:tcW w:w="763" w:type="dxa"/>
            <w:vMerge/>
            <w:shd w:val="clear" w:color="auto" w:fill="auto"/>
            <w:vAlign w:val="center"/>
            <w:hideMark/>
          </w:tcPr>
          <w:p w14:paraId="7A2F31DE"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7F98FF44"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shd w:val="clear" w:color="auto" w:fill="auto"/>
            <w:vAlign w:val="center"/>
          </w:tcPr>
          <w:p w14:paraId="2B85CA04"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0621829D" w14:textId="111F55E7" w:rsidR="00784C84" w:rsidRPr="0034731B" w:rsidRDefault="00784C84" w:rsidP="00954AF7">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4E9C7D94"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胡萝卜</w:t>
            </w:r>
          </w:p>
        </w:tc>
        <w:tc>
          <w:tcPr>
            <w:tcW w:w="971" w:type="dxa"/>
            <w:shd w:val="clear" w:color="auto" w:fill="auto"/>
            <w:vAlign w:val="center"/>
            <w:hideMark/>
          </w:tcPr>
          <w:p w14:paraId="648A679D"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2CB5CB80"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1222</w:t>
            </w:r>
          </w:p>
        </w:tc>
        <w:tc>
          <w:tcPr>
            <w:tcW w:w="1938" w:type="dxa"/>
            <w:shd w:val="clear" w:color="auto" w:fill="auto"/>
            <w:noWrap/>
            <w:vAlign w:val="center"/>
            <w:hideMark/>
          </w:tcPr>
          <w:p w14:paraId="554CC2B1"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933</w:t>
            </w:r>
          </w:p>
        </w:tc>
      </w:tr>
      <w:tr w:rsidR="00784C84" w:rsidRPr="0034731B" w14:paraId="01EA0AD4" w14:textId="77777777" w:rsidTr="00784C84">
        <w:trPr>
          <w:trHeight w:val="312"/>
          <w:jc w:val="center"/>
        </w:trPr>
        <w:tc>
          <w:tcPr>
            <w:tcW w:w="763" w:type="dxa"/>
            <w:vMerge/>
            <w:vAlign w:val="center"/>
            <w:hideMark/>
          </w:tcPr>
          <w:p w14:paraId="16AA7EEF"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25D45431"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5DAEAC92"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31789A3D" w14:textId="6AECBA0D"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7AC1F65D"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7E1556AD"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13AB25A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1833</w:t>
            </w:r>
          </w:p>
        </w:tc>
        <w:tc>
          <w:tcPr>
            <w:tcW w:w="1938" w:type="dxa"/>
            <w:shd w:val="clear" w:color="auto" w:fill="auto"/>
            <w:noWrap/>
            <w:vAlign w:val="center"/>
            <w:hideMark/>
          </w:tcPr>
          <w:p w14:paraId="27D06CC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1555</w:t>
            </w:r>
          </w:p>
        </w:tc>
      </w:tr>
      <w:tr w:rsidR="00784C84" w:rsidRPr="0034731B" w14:paraId="41F9D90E" w14:textId="77777777" w:rsidTr="00784C84">
        <w:trPr>
          <w:trHeight w:val="312"/>
          <w:jc w:val="center"/>
        </w:trPr>
        <w:tc>
          <w:tcPr>
            <w:tcW w:w="763" w:type="dxa"/>
            <w:vMerge/>
            <w:vAlign w:val="center"/>
            <w:hideMark/>
          </w:tcPr>
          <w:p w14:paraId="2612F268"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3FEA3462"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16E85AB6"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12482097" w14:textId="1EEA8592"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7416F168"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2F3825F7"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18153219"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3666</w:t>
            </w:r>
          </w:p>
        </w:tc>
        <w:tc>
          <w:tcPr>
            <w:tcW w:w="1938" w:type="dxa"/>
            <w:shd w:val="clear" w:color="auto" w:fill="auto"/>
            <w:noWrap/>
            <w:vAlign w:val="center"/>
            <w:hideMark/>
          </w:tcPr>
          <w:p w14:paraId="002FB9DC"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3109</w:t>
            </w:r>
          </w:p>
        </w:tc>
      </w:tr>
      <w:tr w:rsidR="00784C84" w:rsidRPr="0034731B" w14:paraId="1A13EF69" w14:textId="77777777" w:rsidTr="00784C84">
        <w:trPr>
          <w:trHeight w:val="312"/>
          <w:jc w:val="center"/>
        </w:trPr>
        <w:tc>
          <w:tcPr>
            <w:tcW w:w="763" w:type="dxa"/>
            <w:vMerge/>
            <w:shd w:val="clear" w:color="auto" w:fill="auto"/>
            <w:vAlign w:val="center"/>
            <w:hideMark/>
          </w:tcPr>
          <w:p w14:paraId="4AB99657"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4CC969B0"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shd w:val="clear" w:color="auto" w:fill="auto"/>
            <w:vAlign w:val="center"/>
          </w:tcPr>
          <w:p w14:paraId="65E86152"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019A84D2" w14:textId="006C02F1" w:rsidR="00784C84" w:rsidRPr="0034731B" w:rsidRDefault="00784C84" w:rsidP="00954AF7">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1FE62589"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豆角</w:t>
            </w:r>
          </w:p>
        </w:tc>
        <w:tc>
          <w:tcPr>
            <w:tcW w:w="971" w:type="dxa"/>
            <w:shd w:val="clear" w:color="auto" w:fill="auto"/>
            <w:vAlign w:val="center"/>
            <w:hideMark/>
          </w:tcPr>
          <w:p w14:paraId="5B3AC9EB"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796116D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1375</w:t>
            </w:r>
          </w:p>
        </w:tc>
        <w:tc>
          <w:tcPr>
            <w:tcW w:w="1938" w:type="dxa"/>
            <w:shd w:val="clear" w:color="auto" w:fill="auto"/>
            <w:noWrap/>
            <w:vAlign w:val="center"/>
            <w:hideMark/>
          </w:tcPr>
          <w:p w14:paraId="1CB6562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933</w:t>
            </w:r>
          </w:p>
        </w:tc>
      </w:tr>
      <w:tr w:rsidR="00784C84" w:rsidRPr="0034731B" w14:paraId="6BABF241" w14:textId="77777777" w:rsidTr="00784C84">
        <w:trPr>
          <w:trHeight w:val="312"/>
          <w:jc w:val="center"/>
        </w:trPr>
        <w:tc>
          <w:tcPr>
            <w:tcW w:w="763" w:type="dxa"/>
            <w:vMerge/>
            <w:vAlign w:val="center"/>
            <w:hideMark/>
          </w:tcPr>
          <w:p w14:paraId="2C0F03AC"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570CA4E4"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1B1E9CA4"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6C655360" w14:textId="26F1F9F5"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063C879C"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5B2B175B"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1F2BD3EE"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2291</w:t>
            </w:r>
          </w:p>
        </w:tc>
        <w:tc>
          <w:tcPr>
            <w:tcW w:w="1938" w:type="dxa"/>
            <w:shd w:val="clear" w:color="auto" w:fill="auto"/>
            <w:noWrap/>
            <w:vAlign w:val="center"/>
            <w:hideMark/>
          </w:tcPr>
          <w:p w14:paraId="6F6E0B14"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2176</w:t>
            </w:r>
          </w:p>
        </w:tc>
      </w:tr>
      <w:tr w:rsidR="00784C84" w:rsidRPr="0034731B" w14:paraId="577B1071" w14:textId="77777777" w:rsidTr="00784C84">
        <w:trPr>
          <w:trHeight w:val="312"/>
          <w:jc w:val="center"/>
        </w:trPr>
        <w:tc>
          <w:tcPr>
            <w:tcW w:w="763" w:type="dxa"/>
            <w:vMerge/>
            <w:vAlign w:val="center"/>
            <w:hideMark/>
          </w:tcPr>
          <w:p w14:paraId="0F4B877D"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5F998B1E"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207AED65"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3BFE9F69" w14:textId="0972AC60"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3236608D"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6B22E02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33FE3DB1"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4277</w:t>
            </w:r>
          </w:p>
        </w:tc>
        <w:tc>
          <w:tcPr>
            <w:tcW w:w="1938" w:type="dxa"/>
            <w:shd w:val="clear" w:color="auto" w:fill="auto"/>
            <w:noWrap/>
            <w:vAlign w:val="center"/>
            <w:hideMark/>
          </w:tcPr>
          <w:p w14:paraId="3B917D27"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4042</w:t>
            </w:r>
          </w:p>
        </w:tc>
      </w:tr>
      <w:tr w:rsidR="00784C84" w:rsidRPr="0034731B" w14:paraId="1D1665E6" w14:textId="77777777" w:rsidTr="00784C84">
        <w:trPr>
          <w:trHeight w:val="312"/>
          <w:jc w:val="center"/>
        </w:trPr>
        <w:tc>
          <w:tcPr>
            <w:tcW w:w="763" w:type="dxa"/>
            <w:vMerge/>
            <w:shd w:val="clear" w:color="auto" w:fill="auto"/>
            <w:vAlign w:val="center"/>
            <w:hideMark/>
          </w:tcPr>
          <w:p w14:paraId="4DF6A7C8"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0A8F7DA6"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shd w:val="clear" w:color="auto" w:fill="auto"/>
            <w:vAlign w:val="center"/>
          </w:tcPr>
          <w:p w14:paraId="3DD4028D"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7E5C8A4C" w14:textId="483FADAD" w:rsidR="00784C84" w:rsidRPr="0034731B" w:rsidRDefault="00784C84" w:rsidP="00954AF7">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3F32940C"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生姜</w:t>
            </w:r>
          </w:p>
        </w:tc>
        <w:tc>
          <w:tcPr>
            <w:tcW w:w="971" w:type="dxa"/>
            <w:shd w:val="clear" w:color="auto" w:fill="auto"/>
            <w:vAlign w:val="center"/>
            <w:hideMark/>
          </w:tcPr>
          <w:p w14:paraId="126675BE"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7FBFA44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917</w:t>
            </w:r>
          </w:p>
        </w:tc>
        <w:tc>
          <w:tcPr>
            <w:tcW w:w="1938" w:type="dxa"/>
            <w:shd w:val="clear" w:color="auto" w:fill="auto"/>
            <w:noWrap/>
            <w:vAlign w:val="center"/>
            <w:hideMark/>
          </w:tcPr>
          <w:p w14:paraId="760E4913"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622</w:t>
            </w:r>
          </w:p>
        </w:tc>
      </w:tr>
      <w:tr w:rsidR="00784C84" w:rsidRPr="0034731B" w14:paraId="7CB2C659" w14:textId="77777777" w:rsidTr="00784C84">
        <w:trPr>
          <w:trHeight w:val="312"/>
          <w:jc w:val="center"/>
        </w:trPr>
        <w:tc>
          <w:tcPr>
            <w:tcW w:w="763" w:type="dxa"/>
            <w:vMerge/>
            <w:vAlign w:val="center"/>
            <w:hideMark/>
          </w:tcPr>
          <w:p w14:paraId="5E44EAFD"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14F7D15E"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0227B461"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6CFD8E0F" w14:textId="631CADD0"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563FC192"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66F1DC12"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67949D2A"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1833</w:t>
            </w:r>
          </w:p>
        </w:tc>
        <w:tc>
          <w:tcPr>
            <w:tcW w:w="1938" w:type="dxa"/>
            <w:shd w:val="clear" w:color="auto" w:fill="auto"/>
            <w:noWrap/>
            <w:vAlign w:val="center"/>
            <w:hideMark/>
          </w:tcPr>
          <w:p w14:paraId="4B5E5369"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1555</w:t>
            </w:r>
          </w:p>
        </w:tc>
      </w:tr>
      <w:tr w:rsidR="00784C84" w:rsidRPr="0034731B" w14:paraId="3A4BC322" w14:textId="77777777" w:rsidTr="00784C84">
        <w:trPr>
          <w:trHeight w:val="312"/>
          <w:jc w:val="center"/>
        </w:trPr>
        <w:tc>
          <w:tcPr>
            <w:tcW w:w="763" w:type="dxa"/>
            <w:vMerge/>
            <w:vAlign w:val="center"/>
            <w:hideMark/>
          </w:tcPr>
          <w:p w14:paraId="3A2F4650"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42A932B2"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700AA303"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409C6F65" w14:textId="2CFB27B6"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4C6A3F92"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2315A1A0"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0FE64BF2"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3361</w:t>
            </w:r>
          </w:p>
        </w:tc>
        <w:tc>
          <w:tcPr>
            <w:tcW w:w="1938" w:type="dxa"/>
            <w:shd w:val="clear" w:color="auto" w:fill="auto"/>
            <w:noWrap/>
            <w:vAlign w:val="center"/>
            <w:hideMark/>
          </w:tcPr>
          <w:p w14:paraId="10FC4E12"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2798</w:t>
            </w:r>
          </w:p>
        </w:tc>
      </w:tr>
      <w:tr w:rsidR="00784C84" w:rsidRPr="0034731B" w14:paraId="667B43AA" w14:textId="77777777" w:rsidTr="00784C84">
        <w:trPr>
          <w:trHeight w:val="312"/>
          <w:jc w:val="center"/>
        </w:trPr>
        <w:tc>
          <w:tcPr>
            <w:tcW w:w="763" w:type="dxa"/>
            <w:vMerge/>
            <w:shd w:val="clear" w:color="auto" w:fill="auto"/>
            <w:vAlign w:val="center"/>
            <w:hideMark/>
          </w:tcPr>
          <w:p w14:paraId="29FBB1DB"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37E2DB1A"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shd w:val="clear" w:color="auto" w:fill="auto"/>
            <w:vAlign w:val="center"/>
          </w:tcPr>
          <w:p w14:paraId="14FC454C"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08FE5606" w14:textId="6660C894" w:rsidR="00784C84" w:rsidRPr="0034731B" w:rsidRDefault="00784C84" w:rsidP="00954AF7">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2036C8D2"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西葫芦</w:t>
            </w:r>
          </w:p>
        </w:tc>
        <w:tc>
          <w:tcPr>
            <w:tcW w:w="971" w:type="dxa"/>
            <w:shd w:val="clear" w:color="auto" w:fill="auto"/>
            <w:vAlign w:val="center"/>
            <w:hideMark/>
          </w:tcPr>
          <w:p w14:paraId="70C2F34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01FD016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917</w:t>
            </w:r>
          </w:p>
        </w:tc>
        <w:tc>
          <w:tcPr>
            <w:tcW w:w="1938" w:type="dxa"/>
            <w:shd w:val="clear" w:color="auto" w:fill="auto"/>
            <w:noWrap/>
            <w:vAlign w:val="center"/>
            <w:hideMark/>
          </w:tcPr>
          <w:p w14:paraId="622CA9C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622</w:t>
            </w:r>
          </w:p>
        </w:tc>
      </w:tr>
      <w:tr w:rsidR="00784C84" w:rsidRPr="0034731B" w14:paraId="1ABF131E" w14:textId="77777777" w:rsidTr="00784C84">
        <w:trPr>
          <w:trHeight w:val="312"/>
          <w:jc w:val="center"/>
        </w:trPr>
        <w:tc>
          <w:tcPr>
            <w:tcW w:w="763" w:type="dxa"/>
            <w:vMerge/>
            <w:vAlign w:val="center"/>
            <w:hideMark/>
          </w:tcPr>
          <w:p w14:paraId="51794CFD"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358B6286"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3F4F75A3"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2CF6DA45" w14:textId="498369A9"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15204204"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119148BB"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0D9FE70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1833</w:t>
            </w:r>
          </w:p>
        </w:tc>
        <w:tc>
          <w:tcPr>
            <w:tcW w:w="1938" w:type="dxa"/>
            <w:shd w:val="clear" w:color="auto" w:fill="auto"/>
            <w:noWrap/>
            <w:vAlign w:val="center"/>
            <w:hideMark/>
          </w:tcPr>
          <w:p w14:paraId="4A6EE11E"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1555</w:t>
            </w:r>
          </w:p>
        </w:tc>
      </w:tr>
      <w:tr w:rsidR="00784C84" w:rsidRPr="0034731B" w14:paraId="1D263553" w14:textId="77777777" w:rsidTr="00784C84">
        <w:trPr>
          <w:trHeight w:val="312"/>
          <w:jc w:val="center"/>
        </w:trPr>
        <w:tc>
          <w:tcPr>
            <w:tcW w:w="763" w:type="dxa"/>
            <w:vMerge/>
            <w:vAlign w:val="center"/>
            <w:hideMark/>
          </w:tcPr>
          <w:p w14:paraId="78D8865D"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25A79F43" w14:textId="77777777"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2A95A263"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3E36A716" w14:textId="4E283DD2"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51B4BB40"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1D80724D"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63ADA499"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3972</w:t>
            </w:r>
          </w:p>
        </w:tc>
        <w:tc>
          <w:tcPr>
            <w:tcW w:w="1938" w:type="dxa"/>
            <w:shd w:val="clear" w:color="auto" w:fill="auto"/>
            <w:noWrap/>
            <w:vAlign w:val="center"/>
            <w:hideMark/>
          </w:tcPr>
          <w:p w14:paraId="17907D5E"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3731</w:t>
            </w:r>
          </w:p>
        </w:tc>
      </w:tr>
      <w:tr w:rsidR="00784C84" w:rsidRPr="0034731B" w14:paraId="6E3DA548" w14:textId="77777777" w:rsidTr="00784C84">
        <w:trPr>
          <w:trHeight w:val="312"/>
          <w:jc w:val="center"/>
        </w:trPr>
        <w:tc>
          <w:tcPr>
            <w:tcW w:w="763" w:type="dxa"/>
            <w:vMerge/>
            <w:shd w:val="clear" w:color="auto" w:fill="auto"/>
            <w:vAlign w:val="center"/>
          </w:tcPr>
          <w:p w14:paraId="7D844AC7" w14:textId="5FC2077B" w:rsidR="00784C84" w:rsidRPr="0034731B" w:rsidRDefault="00784C84" w:rsidP="00954AF7">
            <w:pPr>
              <w:widowControl/>
              <w:spacing w:line="240" w:lineRule="exact"/>
              <w:jc w:val="center"/>
              <w:rPr>
                <w:rFonts w:ascii="宋体" w:hAnsi="宋体" w:cs="宋体"/>
                <w:kern w:val="0"/>
                <w:sz w:val="18"/>
                <w:szCs w:val="18"/>
              </w:rPr>
            </w:pPr>
          </w:p>
        </w:tc>
        <w:tc>
          <w:tcPr>
            <w:tcW w:w="1031" w:type="dxa"/>
            <w:vMerge/>
            <w:shd w:val="clear" w:color="auto" w:fill="auto"/>
            <w:vAlign w:val="center"/>
          </w:tcPr>
          <w:p w14:paraId="53795090" w14:textId="175CD773" w:rsidR="00784C84" w:rsidRPr="0034731B" w:rsidRDefault="00784C84" w:rsidP="00954AF7">
            <w:pPr>
              <w:widowControl/>
              <w:spacing w:line="240" w:lineRule="exact"/>
              <w:jc w:val="center"/>
              <w:rPr>
                <w:rFonts w:ascii="宋体" w:hAnsi="宋体" w:cs="宋体"/>
                <w:kern w:val="0"/>
                <w:sz w:val="18"/>
                <w:szCs w:val="18"/>
              </w:rPr>
            </w:pPr>
          </w:p>
        </w:tc>
        <w:tc>
          <w:tcPr>
            <w:tcW w:w="737" w:type="dxa"/>
            <w:vMerge/>
            <w:shd w:val="clear" w:color="auto" w:fill="auto"/>
            <w:vAlign w:val="center"/>
          </w:tcPr>
          <w:p w14:paraId="70148006" w14:textId="6FC0A459" w:rsidR="00784C84" w:rsidRPr="0034731B" w:rsidRDefault="00784C84" w:rsidP="00954AF7">
            <w:pPr>
              <w:widowControl/>
              <w:spacing w:line="240" w:lineRule="exact"/>
              <w:jc w:val="center"/>
              <w:rPr>
                <w:rFonts w:ascii="宋体" w:hAnsi="宋体" w:cs="宋体"/>
                <w:kern w:val="0"/>
                <w:sz w:val="18"/>
                <w:szCs w:val="18"/>
              </w:rPr>
            </w:pPr>
          </w:p>
        </w:tc>
        <w:tc>
          <w:tcPr>
            <w:tcW w:w="1057" w:type="dxa"/>
            <w:vMerge/>
            <w:shd w:val="clear" w:color="auto" w:fill="auto"/>
            <w:vAlign w:val="center"/>
          </w:tcPr>
          <w:p w14:paraId="5D804C9B" w14:textId="4A2104C4" w:rsidR="00784C84" w:rsidRPr="0034731B" w:rsidRDefault="00784C84" w:rsidP="00954AF7">
            <w:pPr>
              <w:widowControl/>
              <w:spacing w:line="240" w:lineRule="exact"/>
              <w:jc w:val="center"/>
              <w:rPr>
                <w:rFonts w:ascii="宋体" w:hAnsi="宋体" w:cs="宋体"/>
                <w:kern w:val="0"/>
                <w:sz w:val="18"/>
                <w:szCs w:val="18"/>
              </w:rPr>
            </w:pPr>
          </w:p>
        </w:tc>
        <w:tc>
          <w:tcPr>
            <w:tcW w:w="971" w:type="dxa"/>
            <w:vMerge w:val="restart"/>
            <w:shd w:val="clear" w:color="auto" w:fill="auto"/>
            <w:vAlign w:val="center"/>
            <w:hideMark/>
          </w:tcPr>
          <w:p w14:paraId="1E07BBD7"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西瓜</w:t>
            </w:r>
          </w:p>
        </w:tc>
        <w:tc>
          <w:tcPr>
            <w:tcW w:w="971" w:type="dxa"/>
            <w:shd w:val="clear" w:color="auto" w:fill="auto"/>
            <w:vAlign w:val="center"/>
            <w:hideMark/>
          </w:tcPr>
          <w:p w14:paraId="29BDDF4E"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742C6FA6"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2291</w:t>
            </w:r>
          </w:p>
        </w:tc>
        <w:tc>
          <w:tcPr>
            <w:tcW w:w="1938" w:type="dxa"/>
            <w:shd w:val="clear" w:color="auto" w:fill="auto"/>
            <w:noWrap/>
            <w:vAlign w:val="center"/>
            <w:hideMark/>
          </w:tcPr>
          <w:p w14:paraId="67C43BF9"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1865</w:t>
            </w:r>
          </w:p>
        </w:tc>
      </w:tr>
      <w:tr w:rsidR="00784C84" w:rsidRPr="0034731B" w14:paraId="7E40DE96" w14:textId="77777777" w:rsidTr="00784C84">
        <w:trPr>
          <w:trHeight w:val="312"/>
          <w:jc w:val="center"/>
        </w:trPr>
        <w:tc>
          <w:tcPr>
            <w:tcW w:w="763" w:type="dxa"/>
            <w:vMerge/>
            <w:shd w:val="clear" w:color="auto" w:fill="auto"/>
            <w:vAlign w:val="center"/>
            <w:hideMark/>
          </w:tcPr>
          <w:p w14:paraId="167A1D63"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26153434" w14:textId="475EAF5B"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16807A45"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59DF7890"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6D2121CC"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2B1A881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33E4CE3A"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3666</w:t>
            </w:r>
          </w:p>
        </w:tc>
        <w:tc>
          <w:tcPr>
            <w:tcW w:w="1938" w:type="dxa"/>
            <w:shd w:val="clear" w:color="auto" w:fill="auto"/>
            <w:noWrap/>
            <w:vAlign w:val="center"/>
            <w:hideMark/>
          </w:tcPr>
          <w:p w14:paraId="6BC84D0D"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3731</w:t>
            </w:r>
          </w:p>
        </w:tc>
      </w:tr>
      <w:tr w:rsidR="00784C84" w:rsidRPr="0034731B" w14:paraId="2E6DA57F" w14:textId="77777777" w:rsidTr="00784C84">
        <w:trPr>
          <w:trHeight w:val="312"/>
          <w:jc w:val="center"/>
        </w:trPr>
        <w:tc>
          <w:tcPr>
            <w:tcW w:w="763" w:type="dxa"/>
            <w:vMerge/>
            <w:shd w:val="clear" w:color="auto" w:fill="auto"/>
            <w:vAlign w:val="center"/>
            <w:hideMark/>
          </w:tcPr>
          <w:p w14:paraId="70AD673E"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5EDC025D" w14:textId="5910B2EF"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tcPr>
          <w:p w14:paraId="395384E6"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541E4099"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27A10DA4"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6895212C"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3C267199"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5499</w:t>
            </w:r>
          </w:p>
        </w:tc>
        <w:tc>
          <w:tcPr>
            <w:tcW w:w="1938" w:type="dxa"/>
            <w:shd w:val="clear" w:color="auto" w:fill="auto"/>
            <w:noWrap/>
            <w:vAlign w:val="center"/>
            <w:hideMark/>
          </w:tcPr>
          <w:p w14:paraId="29E0C18A"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5596</w:t>
            </w:r>
          </w:p>
        </w:tc>
      </w:tr>
      <w:tr w:rsidR="00784C84" w:rsidRPr="0034731B" w14:paraId="31115196" w14:textId="77777777" w:rsidTr="00784C84">
        <w:trPr>
          <w:trHeight w:val="312"/>
          <w:jc w:val="center"/>
        </w:trPr>
        <w:tc>
          <w:tcPr>
            <w:tcW w:w="763" w:type="dxa"/>
            <w:vMerge/>
            <w:shd w:val="clear" w:color="auto" w:fill="auto"/>
            <w:vAlign w:val="center"/>
            <w:hideMark/>
          </w:tcPr>
          <w:p w14:paraId="4BAD793B"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336ACE9D" w14:textId="65C18238" w:rsidR="00784C84" w:rsidRPr="0034731B" w:rsidRDefault="00784C84" w:rsidP="00954AF7">
            <w:pPr>
              <w:widowControl/>
              <w:spacing w:line="240" w:lineRule="exact"/>
              <w:jc w:val="left"/>
              <w:rPr>
                <w:rFonts w:ascii="宋体" w:hAnsi="宋体" w:cs="宋体"/>
                <w:kern w:val="0"/>
                <w:sz w:val="18"/>
                <w:szCs w:val="18"/>
              </w:rPr>
            </w:pPr>
          </w:p>
        </w:tc>
        <w:tc>
          <w:tcPr>
            <w:tcW w:w="737" w:type="dxa"/>
            <w:vMerge w:val="restart"/>
            <w:shd w:val="clear" w:color="auto" w:fill="auto"/>
            <w:vAlign w:val="center"/>
            <w:hideMark/>
          </w:tcPr>
          <w:p w14:paraId="3F397F4A"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A015</w:t>
            </w:r>
          </w:p>
        </w:tc>
        <w:tc>
          <w:tcPr>
            <w:tcW w:w="1057" w:type="dxa"/>
            <w:vMerge w:val="restart"/>
            <w:shd w:val="clear" w:color="auto" w:fill="auto"/>
            <w:vAlign w:val="center"/>
          </w:tcPr>
          <w:p w14:paraId="473E1091" w14:textId="5B2F4366"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水果种植</w:t>
            </w:r>
          </w:p>
        </w:tc>
        <w:tc>
          <w:tcPr>
            <w:tcW w:w="971" w:type="dxa"/>
            <w:vMerge w:val="restart"/>
            <w:shd w:val="clear" w:color="auto" w:fill="auto"/>
            <w:vAlign w:val="center"/>
            <w:hideMark/>
          </w:tcPr>
          <w:p w14:paraId="330E5FD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苹果</w:t>
            </w:r>
          </w:p>
        </w:tc>
        <w:tc>
          <w:tcPr>
            <w:tcW w:w="971" w:type="dxa"/>
            <w:shd w:val="clear" w:color="auto" w:fill="auto"/>
            <w:vAlign w:val="center"/>
            <w:hideMark/>
          </w:tcPr>
          <w:p w14:paraId="4980B5A5"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69C5474B"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1222</w:t>
            </w:r>
          </w:p>
        </w:tc>
        <w:tc>
          <w:tcPr>
            <w:tcW w:w="1938" w:type="dxa"/>
            <w:shd w:val="clear" w:color="auto" w:fill="auto"/>
            <w:noWrap/>
            <w:vAlign w:val="center"/>
            <w:hideMark/>
          </w:tcPr>
          <w:p w14:paraId="504CE59B"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933</w:t>
            </w:r>
          </w:p>
        </w:tc>
      </w:tr>
      <w:tr w:rsidR="00784C84" w:rsidRPr="0034731B" w14:paraId="7DC87EBD" w14:textId="77777777" w:rsidTr="00784C84">
        <w:trPr>
          <w:trHeight w:val="312"/>
          <w:jc w:val="center"/>
        </w:trPr>
        <w:tc>
          <w:tcPr>
            <w:tcW w:w="763" w:type="dxa"/>
            <w:vMerge/>
            <w:shd w:val="clear" w:color="auto" w:fill="auto"/>
            <w:vAlign w:val="center"/>
            <w:hideMark/>
          </w:tcPr>
          <w:p w14:paraId="3231B41E"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73738F8F" w14:textId="5E3BAB91"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hideMark/>
          </w:tcPr>
          <w:p w14:paraId="733BE0E2"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364BBF84" w14:textId="63A2AFB7"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12FEEFBE"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593FF5C2"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05C3F3FD"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2230</w:t>
            </w:r>
          </w:p>
        </w:tc>
        <w:tc>
          <w:tcPr>
            <w:tcW w:w="1938" w:type="dxa"/>
            <w:shd w:val="clear" w:color="auto" w:fill="auto"/>
            <w:noWrap/>
            <w:vAlign w:val="center"/>
            <w:hideMark/>
          </w:tcPr>
          <w:p w14:paraId="4973E296"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1865</w:t>
            </w:r>
          </w:p>
        </w:tc>
      </w:tr>
      <w:tr w:rsidR="00784C84" w:rsidRPr="0034731B" w14:paraId="0395E5A1" w14:textId="77777777" w:rsidTr="00784C84">
        <w:trPr>
          <w:trHeight w:val="312"/>
          <w:jc w:val="center"/>
        </w:trPr>
        <w:tc>
          <w:tcPr>
            <w:tcW w:w="763" w:type="dxa"/>
            <w:vMerge/>
            <w:shd w:val="clear" w:color="auto" w:fill="auto"/>
            <w:vAlign w:val="center"/>
            <w:hideMark/>
          </w:tcPr>
          <w:p w14:paraId="6B81663A"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624F84BE" w14:textId="4565BFF1"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hideMark/>
          </w:tcPr>
          <w:p w14:paraId="434FB36A"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7C593CCA" w14:textId="79C630EB"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067E126A"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2D9517E5"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4BC2662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3666</w:t>
            </w:r>
          </w:p>
        </w:tc>
        <w:tc>
          <w:tcPr>
            <w:tcW w:w="1938" w:type="dxa"/>
            <w:shd w:val="clear" w:color="auto" w:fill="auto"/>
            <w:noWrap/>
            <w:vAlign w:val="center"/>
            <w:hideMark/>
          </w:tcPr>
          <w:p w14:paraId="7BD7098A"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3327</w:t>
            </w:r>
          </w:p>
        </w:tc>
      </w:tr>
      <w:tr w:rsidR="00784C84" w:rsidRPr="0034731B" w14:paraId="6FE40AAA" w14:textId="77777777" w:rsidTr="00784C84">
        <w:trPr>
          <w:trHeight w:val="476"/>
          <w:jc w:val="center"/>
        </w:trPr>
        <w:tc>
          <w:tcPr>
            <w:tcW w:w="763" w:type="dxa"/>
            <w:vMerge/>
            <w:shd w:val="clear" w:color="auto" w:fill="auto"/>
            <w:vAlign w:val="center"/>
            <w:hideMark/>
          </w:tcPr>
          <w:p w14:paraId="7A270131"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420B6768" w14:textId="36C33723" w:rsidR="00784C84" w:rsidRPr="0034731B" w:rsidRDefault="00784C84" w:rsidP="00954AF7">
            <w:pPr>
              <w:widowControl/>
              <w:spacing w:line="240" w:lineRule="exact"/>
              <w:jc w:val="left"/>
              <w:rPr>
                <w:rFonts w:ascii="宋体" w:hAnsi="宋体" w:cs="宋体"/>
                <w:kern w:val="0"/>
                <w:sz w:val="18"/>
                <w:szCs w:val="18"/>
              </w:rPr>
            </w:pPr>
          </w:p>
        </w:tc>
        <w:tc>
          <w:tcPr>
            <w:tcW w:w="737" w:type="dxa"/>
            <w:vMerge/>
            <w:shd w:val="clear" w:color="auto" w:fill="auto"/>
            <w:vAlign w:val="center"/>
            <w:hideMark/>
          </w:tcPr>
          <w:p w14:paraId="2CC0C159"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4B6D9D62" w14:textId="0F618F3D" w:rsidR="00784C84" w:rsidRPr="0034731B" w:rsidRDefault="00784C84" w:rsidP="00954AF7">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473B8FBE"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梨</w:t>
            </w:r>
          </w:p>
        </w:tc>
        <w:tc>
          <w:tcPr>
            <w:tcW w:w="971" w:type="dxa"/>
            <w:shd w:val="clear" w:color="auto" w:fill="auto"/>
            <w:vAlign w:val="center"/>
            <w:hideMark/>
          </w:tcPr>
          <w:p w14:paraId="53064F61"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34201089"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917</w:t>
            </w:r>
          </w:p>
        </w:tc>
        <w:tc>
          <w:tcPr>
            <w:tcW w:w="1938" w:type="dxa"/>
            <w:shd w:val="clear" w:color="auto" w:fill="auto"/>
            <w:noWrap/>
            <w:vAlign w:val="center"/>
            <w:hideMark/>
          </w:tcPr>
          <w:p w14:paraId="4D271882"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622</w:t>
            </w:r>
          </w:p>
        </w:tc>
      </w:tr>
      <w:tr w:rsidR="00784C84" w:rsidRPr="0034731B" w14:paraId="785B989B" w14:textId="77777777" w:rsidTr="00784C84">
        <w:trPr>
          <w:trHeight w:val="438"/>
          <w:jc w:val="center"/>
        </w:trPr>
        <w:tc>
          <w:tcPr>
            <w:tcW w:w="763" w:type="dxa"/>
            <w:vMerge/>
            <w:shd w:val="clear" w:color="auto" w:fill="auto"/>
            <w:vAlign w:val="center"/>
            <w:hideMark/>
          </w:tcPr>
          <w:p w14:paraId="6995E6C6"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596A1FDE" w14:textId="2292821A"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hideMark/>
          </w:tcPr>
          <w:p w14:paraId="6FCFBBB9"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05D6B88E" w14:textId="4ED58157"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1972CD25"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6434C8B3"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58046713"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2047</w:t>
            </w:r>
          </w:p>
        </w:tc>
        <w:tc>
          <w:tcPr>
            <w:tcW w:w="1938" w:type="dxa"/>
            <w:shd w:val="clear" w:color="auto" w:fill="auto"/>
            <w:noWrap/>
            <w:vAlign w:val="center"/>
            <w:hideMark/>
          </w:tcPr>
          <w:p w14:paraId="3BF31AE5"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1555</w:t>
            </w:r>
          </w:p>
        </w:tc>
      </w:tr>
      <w:tr w:rsidR="00784C84" w:rsidRPr="0034731B" w14:paraId="27EDEE7C" w14:textId="77777777" w:rsidTr="00784C84">
        <w:trPr>
          <w:trHeight w:val="385"/>
          <w:jc w:val="center"/>
        </w:trPr>
        <w:tc>
          <w:tcPr>
            <w:tcW w:w="763" w:type="dxa"/>
            <w:vMerge/>
            <w:shd w:val="clear" w:color="auto" w:fill="auto"/>
            <w:vAlign w:val="center"/>
            <w:hideMark/>
          </w:tcPr>
          <w:p w14:paraId="20422A96"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5F6F58AE" w14:textId="01010C51"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hideMark/>
          </w:tcPr>
          <w:p w14:paraId="50AB1871"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0B856139" w14:textId="2BAE16BD"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16EF8407"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7DA8BC7B"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4D53C6E0"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4277</w:t>
            </w:r>
          </w:p>
        </w:tc>
        <w:tc>
          <w:tcPr>
            <w:tcW w:w="1938" w:type="dxa"/>
            <w:shd w:val="clear" w:color="auto" w:fill="auto"/>
            <w:noWrap/>
            <w:vAlign w:val="center"/>
            <w:hideMark/>
          </w:tcPr>
          <w:p w14:paraId="22015386"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3731</w:t>
            </w:r>
          </w:p>
        </w:tc>
      </w:tr>
      <w:tr w:rsidR="00784C84" w:rsidRPr="0034731B" w14:paraId="4095FB22" w14:textId="77777777" w:rsidTr="00784C84">
        <w:trPr>
          <w:trHeight w:val="312"/>
          <w:jc w:val="center"/>
        </w:trPr>
        <w:tc>
          <w:tcPr>
            <w:tcW w:w="763" w:type="dxa"/>
            <w:vMerge w:val="restart"/>
            <w:shd w:val="clear" w:color="auto" w:fill="auto"/>
            <w:vAlign w:val="center"/>
            <w:hideMark/>
          </w:tcPr>
          <w:p w14:paraId="334BE0EF" w14:textId="5552C835" w:rsidR="00784C84" w:rsidRPr="0034731B" w:rsidRDefault="00784C84" w:rsidP="00954AF7">
            <w:pPr>
              <w:spacing w:line="240" w:lineRule="exact"/>
              <w:jc w:val="center"/>
              <w:rPr>
                <w:rFonts w:ascii="宋体" w:hAnsi="宋体" w:cs="宋体"/>
                <w:kern w:val="0"/>
                <w:sz w:val="18"/>
                <w:szCs w:val="18"/>
              </w:rPr>
            </w:pPr>
            <w:r w:rsidRPr="0034731B">
              <w:rPr>
                <w:rFonts w:ascii="宋体" w:hAnsi="宋体" w:cs="宋体" w:hint="eastAsia"/>
                <w:kern w:val="0"/>
                <w:sz w:val="18"/>
                <w:szCs w:val="18"/>
              </w:rPr>
              <w:lastRenderedPageBreak/>
              <w:t>A01</w:t>
            </w:r>
          </w:p>
        </w:tc>
        <w:tc>
          <w:tcPr>
            <w:tcW w:w="1031" w:type="dxa"/>
            <w:vMerge w:val="restart"/>
            <w:shd w:val="clear" w:color="auto" w:fill="auto"/>
            <w:vAlign w:val="center"/>
          </w:tcPr>
          <w:p w14:paraId="2F942244" w14:textId="22A004C5" w:rsidR="00784C84" w:rsidRPr="0034731B" w:rsidRDefault="00784C84" w:rsidP="00954AF7">
            <w:pPr>
              <w:spacing w:line="240" w:lineRule="exact"/>
              <w:jc w:val="center"/>
              <w:rPr>
                <w:rFonts w:ascii="宋体" w:hAnsi="宋体" w:cs="宋体"/>
                <w:kern w:val="0"/>
                <w:sz w:val="18"/>
                <w:szCs w:val="18"/>
              </w:rPr>
            </w:pPr>
            <w:r w:rsidRPr="0034731B">
              <w:rPr>
                <w:rFonts w:ascii="宋体" w:hAnsi="宋体" w:cs="宋体" w:hint="eastAsia"/>
                <w:kern w:val="0"/>
                <w:sz w:val="18"/>
                <w:szCs w:val="18"/>
              </w:rPr>
              <w:t>农业</w:t>
            </w:r>
          </w:p>
        </w:tc>
        <w:tc>
          <w:tcPr>
            <w:tcW w:w="737" w:type="dxa"/>
            <w:vMerge w:val="restart"/>
            <w:shd w:val="clear" w:color="auto" w:fill="auto"/>
            <w:vAlign w:val="center"/>
            <w:hideMark/>
          </w:tcPr>
          <w:p w14:paraId="12679AE6" w14:textId="4B0AA95B" w:rsidR="00784C84" w:rsidRPr="0034731B" w:rsidRDefault="00784C84" w:rsidP="00954AF7">
            <w:pPr>
              <w:widowControl/>
              <w:spacing w:line="240" w:lineRule="exact"/>
              <w:jc w:val="left"/>
              <w:rPr>
                <w:rFonts w:ascii="宋体" w:hAnsi="宋体" w:cs="宋体"/>
                <w:kern w:val="0"/>
                <w:sz w:val="18"/>
                <w:szCs w:val="18"/>
              </w:rPr>
            </w:pPr>
            <w:r w:rsidRPr="0034731B">
              <w:rPr>
                <w:rFonts w:ascii="宋体" w:hAnsi="宋体" w:cs="宋体" w:hint="eastAsia"/>
                <w:kern w:val="0"/>
                <w:sz w:val="18"/>
                <w:szCs w:val="18"/>
              </w:rPr>
              <w:t>A015</w:t>
            </w:r>
          </w:p>
        </w:tc>
        <w:tc>
          <w:tcPr>
            <w:tcW w:w="1057" w:type="dxa"/>
            <w:vMerge w:val="restart"/>
            <w:shd w:val="clear" w:color="auto" w:fill="auto"/>
            <w:vAlign w:val="center"/>
          </w:tcPr>
          <w:p w14:paraId="72261408" w14:textId="1EE79476" w:rsidR="00784C84" w:rsidRPr="0034731B" w:rsidRDefault="00784C84" w:rsidP="00954AF7">
            <w:pPr>
              <w:widowControl/>
              <w:spacing w:line="240" w:lineRule="exact"/>
              <w:jc w:val="left"/>
              <w:rPr>
                <w:rFonts w:ascii="宋体" w:hAnsi="宋体" w:cs="宋体"/>
                <w:kern w:val="0"/>
                <w:sz w:val="18"/>
                <w:szCs w:val="18"/>
              </w:rPr>
            </w:pPr>
            <w:r w:rsidRPr="0034731B">
              <w:rPr>
                <w:rFonts w:ascii="宋体" w:hAnsi="宋体" w:cs="宋体" w:hint="eastAsia"/>
                <w:kern w:val="0"/>
                <w:sz w:val="18"/>
                <w:szCs w:val="18"/>
              </w:rPr>
              <w:t>水果种植</w:t>
            </w:r>
          </w:p>
        </w:tc>
        <w:tc>
          <w:tcPr>
            <w:tcW w:w="971" w:type="dxa"/>
            <w:vMerge w:val="restart"/>
            <w:shd w:val="clear" w:color="auto" w:fill="auto"/>
            <w:vAlign w:val="center"/>
            <w:hideMark/>
          </w:tcPr>
          <w:p w14:paraId="39DB62E1"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葡萄</w:t>
            </w:r>
          </w:p>
        </w:tc>
        <w:tc>
          <w:tcPr>
            <w:tcW w:w="971" w:type="dxa"/>
            <w:shd w:val="clear" w:color="auto" w:fill="auto"/>
            <w:vAlign w:val="center"/>
            <w:hideMark/>
          </w:tcPr>
          <w:p w14:paraId="306D21D7"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65B7EF3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1222</w:t>
            </w:r>
          </w:p>
        </w:tc>
        <w:tc>
          <w:tcPr>
            <w:tcW w:w="1938" w:type="dxa"/>
            <w:shd w:val="clear" w:color="auto" w:fill="auto"/>
            <w:noWrap/>
            <w:vAlign w:val="center"/>
            <w:hideMark/>
          </w:tcPr>
          <w:p w14:paraId="5C62424A"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933</w:t>
            </w:r>
          </w:p>
        </w:tc>
      </w:tr>
      <w:tr w:rsidR="00784C84" w:rsidRPr="0034731B" w14:paraId="396D94FE" w14:textId="77777777" w:rsidTr="00784C84">
        <w:trPr>
          <w:trHeight w:val="312"/>
          <w:jc w:val="center"/>
        </w:trPr>
        <w:tc>
          <w:tcPr>
            <w:tcW w:w="763" w:type="dxa"/>
            <w:vMerge/>
            <w:shd w:val="clear" w:color="auto" w:fill="auto"/>
            <w:vAlign w:val="center"/>
            <w:hideMark/>
          </w:tcPr>
          <w:p w14:paraId="25DBD061" w14:textId="378A7261" w:rsidR="00784C84" w:rsidRPr="0034731B" w:rsidRDefault="00784C84" w:rsidP="00954AF7">
            <w:pPr>
              <w:spacing w:line="240" w:lineRule="exact"/>
              <w:jc w:val="center"/>
              <w:rPr>
                <w:rFonts w:ascii="宋体" w:hAnsi="宋体" w:cs="宋体"/>
                <w:kern w:val="0"/>
                <w:sz w:val="18"/>
                <w:szCs w:val="18"/>
              </w:rPr>
            </w:pPr>
          </w:p>
        </w:tc>
        <w:tc>
          <w:tcPr>
            <w:tcW w:w="1031" w:type="dxa"/>
            <w:vMerge/>
            <w:shd w:val="clear" w:color="auto" w:fill="auto"/>
            <w:vAlign w:val="center"/>
          </w:tcPr>
          <w:p w14:paraId="4D18032F" w14:textId="55B1D75E" w:rsidR="00784C84" w:rsidRPr="0034731B" w:rsidRDefault="00784C84" w:rsidP="00954AF7">
            <w:pPr>
              <w:spacing w:line="240" w:lineRule="exact"/>
              <w:jc w:val="center"/>
              <w:rPr>
                <w:rFonts w:ascii="宋体" w:hAnsi="宋体" w:cs="宋体"/>
                <w:kern w:val="0"/>
                <w:sz w:val="18"/>
                <w:szCs w:val="18"/>
              </w:rPr>
            </w:pPr>
          </w:p>
        </w:tc>
        <w:tc>
          <w:tcPr>
            <w:tcW w:w="737" w:type="dxa"/>
            <w:vMerge/>
            <w:vAlign w:val="center"/>
            <w:hideMark/>
          </w:tcPr>
          <w:p w14:paraId="14C55D3C"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63619C8B" w14:textId="784BF365"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32BF5AC9"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720AA623"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1D9473BE"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2047</w:t>
            </w:r>
          </w:p>
        </w:tc>
        <w:tc>
          <w:tcPr>
            <w:tcW w:w="1938" w:type="dxa"/>
            <w:shd w:val="clear" w:color="auto" w:fill="auto"/>
            <w:noWrap/>
            <w:vAlign w:val="center"/>
            <w:hideMark/>
          </w:tcPr>
          <w:p w14:paraId="63291092"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1555</w:t>
            </w:r>
          </w:p>
        </w:tc>
      </w:tr>
      <w:tr w:rsidR="00784C84" w:rsidRPr="0034731B" w14:paraId="3463741C" w14:textId="77777777" w:rsidTr="00784C84">
        <w:trPr>
          <w:trHeight w:val="312"/>
          <w:jc w:val="center"/>
        </w:trPr>
        <w:tc>
          <w:tcPr>
            <w:tcW w:w="763" w:type="dxa"/>
            <w:vMerge/>
            <w:shd w:val="clear" w:color="auto" w:fill="auto"/>
            <w:vAlign w:val="center"/>
            <w:hideMark/>
          </w:tcPr>
          <w:p w14:paraId="72706D48" w14:textId="07EDA956" w:rsidR="00784C84" w:rsidRPr="0034731B" w:rsidRDefault="00784C84" w:rsidP="00954AF7">
            <w:pPr>
              <w:spacing w:line="240" w:lineRule="exact"/>
              <w:jc w:val="center"/>
              <w:rPr>
                <w:rFonts w:ascii="宋体" w:hAnsi="宋体" w:cs="宋体"/>
                <w:kern w:val="0"/>
                <w:sz w:val="18"/>
                <w:szCs w:val="18"/>
              </w:rPr>
            </w:pPr>
          </w:p>
        </w:tc>
        <w:tc>
          <w:tcPr>
            <w:tcW w:w="1031" w:type="dxa"/>
            <w:vMerge/>
            <w:shd w:val="clear" w:color="auto" w:fill="auto"/>
            <w:vAlign w:val="center"/>
          </w:tcPr>
          <w:p w14:paraId="765F8BC5" w14:textId="4F59ECE7" w:rsidR="00784C84" w:rsidRPr="0034731B" w:rsidRDefault="00784C84" w:rsidP="00954AF7">
            <w:pPr>
              <w:spacing w:line="240" w:lineRule="exact"/>
              <w:jc w:val="center"/>
              <w:rPr>
                <w:rFonts w:ascii="宋体" w:hAnsi="宋体" w:cs="宋体"/>
                <w:kern w:val="0"/>
                <w:sz w:val="18"/>
                <w:szCs w:val="18"/>
              </w:rPr>
            </w:pPr>
          </w:p>
        </w:tc>
        <w:tc>
          <w:tcPr>
            <w:tcW w:w="737" w:type="dxa"/>
            <w:vMerge/>
            <w:vAlign w:val="center"/>
            <w:hideMark/>
          </w:tcPr>
          <w:p w14:paraId="4C4E70D8"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tcPr>
          <w:p w14:paraId="7914CA47" w14:textId="1B1D40DF"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2DA0EB8C"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1179271D"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6FDE416C"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3055</w:t>
            </w:r>
          </w:p>
        </w:tc>
        <w:tc>
          <w:tcPr>
            <w:tcW w:w="1938" w:type="dxa"/>
            <w:shd w:val="clear" w:color="auto" w:fill="auto"/>
            <w:noWrap/>
            <w:vAlign w:val="center"/>
            <w:hideMark/>
          </w:tcPr>
          <w:p w14:paraId="3C80CDC9"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2487</w:t>
            </w:r>
          </w:p>
        </w:tc>
      </w:tr>
      <w:tr w:rsidR="00AC453D" w:rsidRPr="0034731B" w14:paraId="4783431A" w14:textId="77777777" w:rsidTr="00784C84">
        <w:trPr>
          <w:trHeight w:val="312"/>
          <w:jc w:val="center"/>
        </w:trPr>
        <w:tc>
          <w:tcPr>
            <w:tcW w:w="763" w:type="dxa"/>
            <w:vMerge/>
            <w:shd w:val="clear" w:color="auto" w:fill="auto"/>
            <w:vAlign w:val="center"/>
            <w:hideMark/>
          </w:tcPr>
          <w:p w14:paraId="117A9842" w14:textId="5E91B462" w:rsidR="00AC453D" w:rsidRPr="0034731B" w:rsidRDefault="00AC453D" w:rsidP="00AC453D">
            <w:pPr>
              <w:widowControl/>
              <w:spacing w:line="240" w:lineRule="exact"/>
              <w:jc w:val="center"/>
              <w:rPr>
                <w:rFonts w:ascii="宋体" w:hAnsi="宋体" w:cs="宋体"/>
                <w:kern w:val="0"/>
                <w:sz w:val="18"/>
                <w:szCs w:val="18"/>
              </w:rPr>
            </w:pPr>
          </w:p>
        </w:tc>
        <w:tc>
          <w:tcPr>
            <w:tcW w:w="1031" w:type="dxa"/>
            <w:vMerge/>
            <w:shd w:val="clear" w:color="auto" w:fill="auto"/>
            <w:vAlign w:val="center"/>
          </w:tcPr>
          <w:p w14:paraId="0E5CC755" w14:textId="160C23EB" w:rsidR="00AC453D" w:rsidRPr="0034731B" w:rsidRDefault="00AC453D" w:rsidP="00AC453D">
            <w:pPr>
              <w:widowControl/>
              <w:spacing w:line="240" w:lineRule="exact"/>
              <w:jc w:val="center"/>
              <w:rPr>
                <w:rFonts w:ascii="宋体" w:hAnsi="宋体" w:cs="宋体"/>
                <w:kern w:val="0"/>
                <w:sz w:val="18"/>
                <w:szCs w:val="18"/>
              </w:rPr>
            </w:pPr>
          </w:p>
        </w:tc>
        <w:tc>
          <w:tcPr>
            <w:tcW w:w="737" w:type="dxa"/>
            <w:vMerge/>
            <w:shd w:val="clear" w:color="auto" w:fill="auto"/>
            <w:vAlign w:val="center"/>
            <w:hideMark/>
          </w:tcPr>
          <w:p w14:paraId="2AC9CF2A" w14:textId="77777777" w:rsidR="00AC453D" w:rsidRPr="0034731B" w:rsidRDefault="00AC453D" w:rsidP="00AC453D">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78AD0460" w14:textId="777A52DD" w:rsidR="00AC453D" w:rsidRPr="0034731B" w:rsidRDefault="00AC453D" w:rsidP="00AC453D">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208DC4DF" w14:textId="77777777" w:rsidR="00AC453D" w:rsidRPr="0034731B" w:rsidRDefault="00AC453D" w:rsidP="00AC453D">
            <w:pPr>
              <w:widowControl/>
              <w:spacing w:line="240" w:lineRule="exact"/>
              <w:jc w:val="center"/>
              <w:rPr>
                <w:rFonts w:ascii="宋体" w:hAnsi="宋体" w:cs="宋体"/>
                <w:color w:val="FF0000"/>
                <w:kern w:val="0"/>
                <w:sz w:val="18"/>
                <w:szCs w:val="18"/>
              </w:rPr>
            </w:pPr>
            <w:r w:rsidRPr="0034731B">
              <w:rPr>
                <w:rFonts w:ascii="宋体" w:hAnsi="宋体" w:cs="宋体" w:hint="eastAsia"/>
                <w:color w:val="FF0000"/>
                <w:kern w:val="0"/>
                <w:sz w:val="18"/>
                <w:szCs w:val="18"/>
              </w:rPr>
              <w:t>猕猴桃</w:t>
            </w:r>
          </w:p>
        </w:tc>
        <w:tc>
          <w:tcPr>
            <w:tcW w:w="971" w:type="dxa"/>
            <w:shd w:val="clear" w:color="auto" w:fill="auto"/>
            <w:vAlign w:val="center"/>
            <w:hideMark/>
          </w:tcPr>
          <w:p w14:paraId="79C66B5C" w14:textId="77777777" w:rsidR="00AC453D" w:rsidRPr="0034731B" w:rsidRDefault="00AC453D" w:rsidP="00AC453D">
            <w:pPr>
              <w:widowControl/>
              <w:spacing w:line="240" w:lineRule="exact"/>
              <w:jc w:val="center"/>
              <w:rPr>
                <w:rFonts w:ascii="宋体" w:hAnsi="宋体" w:cs="宋体"/>
                <w:color w:val="FF0000"/>
                <w:kern w:val="0"/>
                <w:sz w:val="18"/>
                <w:szCs w:val="18"/>
              </w:rPr>
            </w:pPr>
            <w:r w:rsidRPr="0034731B">
              <w:rPr>
                <w:rFonts w:ascii="宋体" w:hAnsi="宋体" w:cs="宋体" w:hint="eastAsia"/>
                <w:color w:val="FF0000"/>
                <w:kern w:val="0"/>
                <w:sz w:val="18"/>
                <w:szCs w:val="18"/>
              </w:rPr>
              <w:t>50%</w:t>
            </w:r>
          </w:p>
        </w:tc>
        <w:tc>
          <w:tcPr>
            <w:tcW w:w="2045" w:type="dxa"/>
            <w:shd w:val="clear" w:color="auto" w:fill="auto"/>
            <w:noWrap/>
            <w:vAlign w:val="center"/>
          </w:tcPr>
          <w:p w14:paraId="4C11AC25" w14:textId="60A41E54" w:rsidR="00AC453D" w:rsidRPr="00AC453D" w:rsidRDefault="00AC453D" w:rsidP="00AC453D">
            <w:pPr>
              <w:widowControl/>
              <w:spacing w:line="240" w:lineRule="exact"/>
              <w:jc w:val="center"/>
              <w:rPr>
                <w:rFonts w:ascii="宋体" w:hAnsi="宋体" w:cs="宋体"/>
                <w:color w:val="FF0000"/>
                <w:kern w:val="0"/>
                <w:sz w:val="18"/>
                <w:szCs w:val="18"/>
              </w:rPr>
            </w:pPr>
            <w:r w:rsidRPr="00AC453D">
              <w:rPr>
                <w:rFonts w:ascii="宋体" w:hAnsi="宋体" w:hint="eastAsia"/>
                <w:color w:val="FF0000"/>
                <w:sz w:val="18"/>
                <w:szCs w:val="18"/>
              </w:rPr>
              <w:t>2003</w:t>
            </w:r>
          </w:p>
        </w:tc>
        <w:tc>
          <w:tcPr>
            <w:tcW w:w="1938" w:type="dxa"/>
            <w:shd w:val="clear" w:color="auto" w:fill="auto"/>
            <w:noWrap/>
            <w:vAlign w:val="center"/>
            <w:hideMark/>
          </w:tcPr>
          <w:p w14:paraId="5D05EDDE" w14:textId="28FF1B74" w:rsidR="00AC453D" w:rsidRPr="00AC453D" w:rsidRDefault="00AC453D" w:rsidP="00AC453D">
            <w:pPr>
              <w:widowControl/>
              <w:spacing w:line="240" w:lineRule="exact"/>
              <w:jc w:val="center"/>
              <w:rPr>
                <w:rFonts w:ascii="宋体" w:hAnsi="宋体" w:cs="宋体"/>
                <w:color w:val="FF0000"/>
                <w:kern w:val="0"/>
                <w:sz w:val="18"/>
                <w:szCs w:val="18"/>
              </w:rPr>
            </w:pPr>
            <w:r w:rsidRPr="00AC453D">
              <w:rPr>
                <w:rFonts w:ascii="宋体" w:hAnsi="宋体" w:hint="eastAsia"/>
                <w:color w:val="FF0000"/>
                <w:sz w:val="18"/>
                <w:szCs w:val="18"/>
              </w:rPr>
              <w:t>2293</w:t>
            </w:r>
          </w:p>
        </w:tc>
      </w:tr>
      <w:tr w:rsidR="00AC453D" w:rsidRPr="0034731B" w14:paraId="55BCB561" w14:textId="77777777" w:rsidTr="00784C84">
        <w:trPr>
          <w:trHeight w:val="312"/>
          <w:jc w:val="center"/>
        </w:trPr>
        <w:tc>
          <w:tcPr>
            <w:tcW w:w="763" w:type="dxa"/>
            <w:vMerge/>
            <w:vAlign w:val="center"/>
            <w:hideMark/>
          </w:tcPr>
          <w:p w14:paraId="42FC8C90" w14:textId="77777777" w:rsidR="00AC453D" w:rsidRPr="0034731B" w:rsidRDefault="00AC453D" w:rsidP="00AC453D">
            <w:pPr>
              <w:widowControl/>
              <w:spacing w:line="240" w:lineRule="exact"/>
              <w:jc w:val="left"/>
              <w:rPr>
                <w:rFonts w:ascii="宋体" w:hAnsi="宋体" w:cs="宋体"/>
                <w:kern w:val="0"/>
                <w:sz w:val="18"/>
                <w:szCs w:val="18"/>
              </w:rPr>
            </w:pPr>
          </w:p>
        </w:tc>
        <w:tc>
          <w:tcPr>
            <w:tcW w:w="1031" w:type="dxa"/>
            <w:vMerge/>
            <w:vAlign w:val="center"/>
          </w:tcPr>
          <w:p w14:paraId="77B78411" w14:textId="7E69FC2F" w:rsidR="00AC453D" w:rsidRPr="0034731B" w:rsidRDefault="00AC453D" w:rsidP="00AC453D">
            <w:pPr>
              <w:widowControl/>
              <w:spacing w:line="240" w:lineRule="exact"/>
              <w:jc w:val="left"/>
              <w:rPr>
                <w:rFonts w:ascii="宋体" w:hAnsi="宋体" w:cs="宋体"/>
                <w:kern w:val="0"/>
                <w:sz w:val="18"/>
                <w:szCs w:val="18"/>
              </w:rPr>
            </w:pPr>
          </w:p>
        </w:tc>
        <w:tc>
          <w:tcPr>
            <w:tcW w:w="737" w:type="dxa"/>
            <w:vMerge/>
            <w:vAlign w:val="center"/>
            <w:hideMark/>
          </w:tcPr>
          <w:p w14:paraId="25E258ED" w14:textId="77777777" w:rsidR="00AC453D" w:rsidRPr="0034731B" w:rsidRDefault="00AC453D" w:rsidP="00AC453D">
            <w:pPr>
              <w:widowControl/>
              <w:spacing w:line="240" w:lineRule="exact"/>
              <w:jc w:val="left"/>
              <w:rPr>
                <w:rFonts w:ascii="宋体" w:hAnsi="宋体" w:cs="宋体"/>
                <w:kern w:val="0"/>
                <w:sz w:val="18"/>
                <w:szCs w:val="18"/>
              </w:rPr>
            </w:pPr>
          </w:p>
        </w:tc>
        <w:tc>
          <w:tcPr>
            <w:tcW w:w="1057" w:type="dxa"/>
            <w:vMerge/>
            <w:vAlign w:val="center"/>
          </w:tcPr>
          <w:p w14:paraId="374A4D05" w14:textId="58829D88" w:rsidR="00AC453D" w:rsidRPr="0034731B" w:rsidRDefault="00AC453D" w:rsidP="00AC453D">
            <w:pPr>
              <w:widowControl/>
              <w:spacing w:line="240" w:lineRule="exact"/>
              <w:jc w:val="left"/>
              <w:rPr>
                <w:rFonts w:ascii="宋体" w:hAnsi="宋体" w:cs="宋体"/>
                <w:kern w:val="0"/>
                <w:sz w:val="18"/>
                <w:szCs w:val="18"/>
              </w:rPr>
            </w:pPr>
          </w:p>
        </w:tc>
        <w:tc>
          <w:tcPr>
            <w:tcW w:w="971" w:type="dxa"/>
            <w:vMerge/>
            <w:vAlign w:val="center"/>
            <w:hideMark/>
          </w:tcPr>
          <w:p w14:paraId="38798219" w14:textId="77777777" w:rsidR="00AC453D" w:rsidRPr="0034731B" w:rsidRDefault="00AC453D" w:rsidP="00AC453D">
            <w:pPr>
              <w:widowControl/>
              <w:spacing w:line="240" w:lineRule="exact"/>
              <w:jc w:val="left"/>
              <w:rPr>
                <w:rFonts w:ascii="宋体" w:hAnsi="宋体" w:cs="宋体"/>
                <w:color w:val="FF0000"/>
                <w:kern w:val="0"/>
                <w:sz w:val="18"/>
                <w:szCs w:val="18"/>
              </w:rPr>
            </w:pPr>
          </w:p>
        </w:tc>
        <w:tc>
          <w:tcPr>
            <w:tcW w:w="971" w:type="dxa"/>
            <w:shd w:val="clear" w:color="auto" w:fill="auto"/>
            <w:vAlign w:val="center"/>
            <w:hideMark/>
          </w:tcPr>
          <w:p w14:paraId="2880C549" w14:textId="77777777" w:rsidR="00AC453D" w:rsidRPr="0034731B" w:rsidRDefault="00AC453D" w:rsidP="00AC453D">
            <w:pPr>
              <w:widowControl/>
              <w:spacing w:line="240" w:lineRule="exact"/>
              <w:jc w:val="center"/>
              <w:rPr>
                <w:rFonts w:ascii="宋体" w:hAnsi="宋体" w:cs="宋体"/>
                <w:color w:val="FF0000"/>
                <w:kern w:val="0"/>
                <w:sz w:val="18"/>
                <w:szCs w:val="18"/>
              </w:rPr>
            </w:pPr>
            <w:r w:rsidRPr="0034731B">
              <w:rPr>
                <w:rFonts w:ascii="宋体" w:hAnsi="宋体" w:cs="宋体" w:hint="eastAsia"/>
                <w:color w:val="FF0000"/>
                <w:kern w:val="0"/>
                <w:sz w:val="18"/>
                <w:szCs w:val="18"/>
              </w:rPr>
              <w:t>75%</w:t>
            </w:r>
          </w:p>
        </w:tc>
        <w:tc>
          <w:tcPr>
            <w:tcW w:w="2045" w:type="dxa"/>
            <w:shd w:val="clear" w:color="auto" w:fill="auto"/>
            <w:noWrap/>
            <w:vAlign w:val="center"/>
          </w:tcPr>
          <w:p w14:paraId="6F1D50F1" w14:textId="1C2B67E1" w:rsidR="00AC453D" w:rsidRPr="00AC453D" w:rsidRDefault="00AC453D" w:rsidP="00AC453D">
            <w:pPr>
              <w:widowControl/>
              <w:spacing w:line="240" w:lineRule="exact"/>
              <w:jc w:val="center"/>
              <w:rPr>
                <w:rFonts w:ascii="宋体" w:hAnsi="宋体" w:cs="宋体"/>
                <w:kern w:val="0"/>
                <w:sz w:val="18"/>
                <w:szCs w:val="18"/>
              </w:rPr>
            </w:pPr>
            <w:r w:rsidRPr="00AC453D">
              <w:rPr>
                <w:rFonts w:ascii="宋体" w:hAnsi="宋体" w:hint="eastAsia"/>
                <w:color w:val="FF0000"/>
                <w:sz w:val="18"/>
                <w:szCs w:val="18"/>
              </w:rPr>
              <w:t>3234</w:t>
            </w:r>
          </w:p>
        </w:tc>
        <w:tc>
          <w:tcPr>
            <w:tcW w:w="1938" w:type="dxa"/>
            <w:shd w:val="clear" w:color="auto" w:fill="auto"/>
            <w:noWrap/>
            <w:vAlign w:val="center"/>
            <w:hideMark/>
          </w:tcPr>
          <w:p w14:paraId="52B71C12" w14:textId="6193C669" w:rsidR="00AC453D" w:rsidRPr="00AC453D" w:rsidRDefault="00AC453D" w:rsidP="00AC453D">
            <w:pPr>
              <w:widowControl/>
              <w:spacing w:line="240" w:lineRule="exact"/>
              <w:jc w:val="center"/>
              <w:rPr>
                <w:rFonts w:ascii="宋体" w:hAnsi="宋体" w:cs="宋体"/>
                <w:kern w:val="0"/>
                <w:sz w:val="18"/>
                <w:szCs w:val="18"/>
              </w:rPr>
            </w:pPr>
            <w:r w:rsidRPr="00AC453D">
              <w:rPr>
                <w:rFonts w:ascii="宋体" w:hAnsi="宋体" w:hint="eastAsia"/>
                <w:color w:val="FF0000"/>
                <w:sz w:val="18"/>
                <w:szCs w:val="18"/>
              </w:rPr>
              <w:t>3498</w:t>
            </w:r>
          </w:p>
        </w:tc>
      </w:tr>
      <w:tr w:rsidR="00AC453D" w:rsidRPr="0034731B" w14:paraId="2F7EAC2D" w14:textId="77777777" w:rsidTr="00784C84">
        <w:trPr>
          <w:trHeight w:val="312"/>
          <w:jc w:val="center"/>
        </w:trPr>
        <w:tc>
          <w:tcPr>
            <w:tcW w:w="763" w:type="dxa"/>
            <w:vMerge/>
            <w:vAlign w:val="center"/>
            <w:hideMark/>
          </w:tcPr>
          <w:p w14:paraId="5A5EB59C" w14:textId="77777777" w:rsidR="00AC453D" w:rsidRPr="0034731B" w:rsidRDefault="00AC453D" w:rsidP="00AC453D">
            <w:pPr>
              <w:widowControl/>
              <w:spacing w:line="240" w:lineRule="exact"/>
              <w:jc w:val="left"/>
              <w:rPr>
                <w:rFonts w:ascii="宋体" w:hAnsi="宋体" w:cs="宋体"/>
                <w:kern w:val="0"/>
                <w:sz w:val="18"/>
                <w:szCs w:val="18"/>
              </w:rPr>
            </w:pPr>
          </w:p>
        </w:tc>
        <w:tc>
          <w:tcPr>
            <w:tcW w:w="1031" w:type="dxa"/>
            <w:vMerge/>
            <w:vAlign w:val="center"/>
          </w:tcPr>
          <w:p w14:paraId="357F6269" w14:textId="008A72B2" w:rsidR="00AC453D" w:rsidRPr="0034731B" w:rsidRDefault="00AC453D" w:rsidP="00AC453D">
            <w:pPr>
              <w:widowControl/>
              <w:spacing w:line="240" w:lineRule="exact"/>
              <w:jc w:val="left"/>
              <w:rPr>
                <w:rFonts w:ascii="宋体" w:hAnsi="宋体" w:cs="宋体"/>
                <w:kern w:val="0"/>
                <w:sz w:val="18"/>
                <w:szCs w:val="18"/>
              </w:rPr>
            </w:pPr>
          </w:p>
        </w:tc>
        <w:tc>
          <w:tcPr>
            <w:tcW w:w="737" w:type="dxa"/>
            <w:vMerge/>
            <w:vAlign w:val="center"/>
            <w:hideMark/>
          </w:tcPr>
          <w:p w14:paraId="3F486CCC" w14:textId="77777777" w:rsidR="00AC453D" w:rsidRPr="0034731B" w:rsidRDefault="00AC453D" w:rsidP="00AC453D">
            <w:pPr>
              <w:widowControl/>
              <w:spacing w:line="240" w:lineRule="exact"/>
              <w:jc w:val="left"/>
              <w:rPr>
                <w:rFonts w:ascii="宋体" w:hAnsi="宋体" w:cs="宋体"/>
                <w:kern w:val="0"/>
                <w:sz w:val="18"/>
                <w:szCs w:val="18"/>
              </w:rPr>
            </w:pPr>
          </w:p>
        </w:tc>
        <w:tc>
          <w:tcPr>
            <w:tcW w:w="1057" w:type="dxa"/>
            <w:vMerge/>
            <w:vAlign w:val="center"/>
          </w:tcPr>
          <w:p w14:paraId="59143621" w14:textId="144BE978" w:rsidR="00AC453D" w:rsidRPr="0034731B" w:rsidRDefault="00AC453D" w:rsidP="00AC453D">
            <w:pPr>
              <w:widowControl/>
              <w:spacing w:line="240" w:lineRule="exact"/>
              <w:jc w:val="left"/>
              <w:rPr>
                <w:rFonts w:ascii="宋体" w:hAnsi="宋体" w:cs="宋体"/>
                <w:kern w:val="0"/>
                <w:sz w:val="18"/>
                <w:szCs w:val="18"/>
              </w:rPr>
            </w:pPr>
          </w:p>
        </w:tc>
        <w:tc>
          <w:tcPr>
            <w:tcW w:w="971" w:type="dxa"/>
            <w:vMerge/>
            <w:vAlign w:val="center"/>
            <w:hideMark/>
          </w:tcPr>
          <w:p w14:paraId="776D6E9F" w14:textId="77777777" w:rsidR="00AC453D" w:rsidRPr="0034731B" w:rsidRDefault="00AC453D" w:rsidP="00AC453D">
            <w:pPr>
              <w:widowControl/>
              <w:spacing w:line="240" w:lineRule="exact"/>
              <w:jc w:val="left"/>
              <w:rPr>
                <w:rFonts w:ascii="宋体" w:hAnsi="宋体" w:cs="宋体"/>
                <w:color w:val="FF0000"/>
                <w:kern w:val="0"/>
                <w:sz w:val="18"/>
                <w:szCs w:val="18"/>
              </w:rPr>
            </w:pPr>
          </w:p>
        </w:tc>
        <w:tc>
          <w:tcPr>
            <w:tcW w:w="971" w:type="dxa"/>
            <w:shd w:val="clear" w:color="auto" w:fill="auto"/>
            <w:vAlign w:val="center"/>
            <w:hideMark/>
          </w:tcPr>
          <w:p w14:paraId="3C39B369" w14:textId="77777777" w:rsidR="00AC453D" w:rsidRPr="0034731B" w:rsidRDefault="00AC453D" w:rsidP="00AC453D">
            <w:pPr>
              <w:widowControl/>
              <w:spacing w:line="240" w:lineRule="exact"/>
              <w:jc w:val="center"/>
              <w:rPr>
                <w:rFonts w:ascii="宋体" w:hAnsi="宋体" w:cs="宋体"/>
                <w:color w:val="FF0000"/>
                <w:kern w:val="0"/>
                <w:sz w:val="18"/>
                <w:szCs w:val="18"/>
              </w:rPr>
            </w:pPr>
            <w:r w:rsidRPr="0034731B">
              <w:rPr>
                <w:rFonts w:ascii="宋体" w:hAnsi="宋体" w:cs="宋体" w:hint="eastAsia"/>
                <w:color w:val="FF0000"/>
                <w:kern w:val="0"/>
                <w:sz w:val="18"/>
                <w:szCs w:val="18"/>
              </w:rPr>
              <w:t>90%</w:t>
            </w:r>
          </w:p>
        </w:tc>
        <w:tc>
          <w:tcPr>
            <w:tcW w:w="2045" w:type="dxa"/>
            <w:shd w:val="clear" w:color="auto" w:fill="auto"/>
            <w:noWrap/>
            <w:vAlign w:val="center"/>
          </w:tcPr>
          <w:p w14:paraId="0CA4A17C" w14:textId="22BEEE08" w:rsidR="00AC453D" w:rsidRPr="00AC453D" w:rsidRDefault="00AC453D" w:rsidP="00AC453D">
            <w:pPr>
              <w:widowControl/>
              <w:spacing w:line="240" w:lineRule="exact"/>
              <w:jc w:val="center"/>
              <w:rPr>
                <w:rFonts w:ascii="宋体" w:hAnsi="宋体" w:cs="宋体"/>
                <w:kern w:val="0"/>
                <w:sz w:val="18"/>
                <w:szCs w:val="18"/>
              </w:rPr>
            </w:pPr>
            <w:r w:rsidRPr="00AC453D">
              <w:rPr>
                <w:rFonts w:ascii="宋体" w:hAnsi="宋体" w:hint="eastAsia"/>
                <w:color w:val="FF0000"/>
                <w:sz w:val="18"/>
                <w:szCs w:val="18"/>
              </w:rPr>
              <w:t>4129</w:t>
            </w:r>
          </w:p>
        </w:tc>
        <w:tc>
          <w:tcPr>
            <w:tcW w:w="1938" w:type="dxa"/>
            <w:shd w:val="clear" w:color="auto" w:fill="auto"/>
            <w:noWrap/>
            <w:vAlign w:val="center"/>
            <w:hideMark/>
          </w:tcPr>
          <w:p w14:paraId="22D3B976" w14:textId="51BF4CAF" w:rsidR="00AC453D" w:rsidRPr="00AC453D" w:rsidRDefault="00AC453D" w:rsidP="00AC453D">
            <w:pPr>
              <w:widowControl/>
              <w:spacing w:line="240" w:lineRule="exact"/>
              <w:jc w:val="center"/>
              <w:rPr>
                <w:rFonts w:ascii="宋体" w:hAnsi="宋体" w:cs="宋体"/>
                <w:kern w:val="0"/>
                <w:sz w:val="18"/>
                <w:szCs w:val="18"/>
              </w:rPr>
            </w:pPr>
            <w:r w:rsidRPr="00AC453D">
              <w:rPr>
                <w:rFonts w:ascii="宋体" w:hAnsi="宋体" w:hint="eastAsia"/>
                <w:color w:val="FF0000"/>
                <w:sz w:val="18"/>
                <w:szCs w:val="18"/>
              </w:rPr>
              <w:t>4886</w:t>
            </w:r>
          </w:p>
        </w:tc>
      </w:tr>
      <w:tr w:rsidR="002F0A7D" w:rsidRPr="0034731B" w14:paraId="250F0CA0" w14:textId="77777777" w:rsidTr="00784C84">
        <w:trPr>
          <w:trHeight w:val="312"/>
          <w:jc w:val="center"/>
        </w:trPr>
        <w:tc>
          <w:tcPr>
            <w:tcW w:w="763" w:type="dxa"/>
            <w:vMerge/>
            <w:vAlign w:val="center"/>
            <w:hideMark/>
          </w:tcPr>
          <w:p w14:paraId="69B9309A" w14:textId="77777777" w:rsidR="002F0A7D" w:rsidRPr="0034731B" w:rsidRDefault="002F0A7D" w:rsidP="002F0A7D">
            <w:pPr>
              <w:widowControl/>
              <w:spacing w:line="240" w:lineRule="exact"/>
              <w:jc w:val="left"/>
              <w:rPr>
                <w:rFonts w:ascii="宋体" w:hAnsi="宋体" w:cs="宋体"/>
                <w:kern w:val="0"/>
                <w:sz w:val="18"/>
                <w:szCs w:val="18"/>
              </w:rPr>
            </w:pPr>
          </w:p>
        </w:tc>
        <w:tc>
          <w:tcPr>
            <w:tcW w:w="1031" w:type="dxa"/>
            <w:vMerge/>
            <w:vAlign w:val="center"/>
          </w:tcPr>
          <w:p w14:paraId="79145692" w14:textId="57C989D2" w:rsidR="002F0A7D" w:rsidRPr="0034731B" w:rsidRDefault="002F0A7D" w:rsidP="002F0A7D">
            <w:pPr>
              <w:widowControl/>
              <w:spacing w:line="240" w:lineRule="exact"/>
              <w:jc w:val="left"/>
              <w:rPr>
                <w:rFonts w:ascii="宋体" w:hAnsi="宋体" w:cs="宋体"/>
                <w:kern w:val="0"/>
                <w:sz w:val="18"/>
                <w:szCs w:val="18"/>
              </w:rPr>
            </w:pPr>
          </w:p>
        </w:tc>
        <w:tc>
          <w:tcPr>
            <w:tcW w:w="737" w:type="dxa"/>
            <w:vMerge/>
            <w:shd w:val="clear" w:color="auto" w:fill="auto"/>
            <w:vAlign w:val="center"/>
            <w:hideMark/>
          </w:tcPr>
          <w:p w14:paraId="62633DEF" w14:textId="77777777" w:rsidR="002F0A7D" w:rsidRPr="0034731B" w:rsidRDefault="002F0A7D" w:rsidP="002F0A7D">
            <w:pPr>
              <w:widowControl/>
              <w:spacing w:line="240" w:lineRule="exact"/>
              <w:jc w:val="left"/>
              <w:rPr>
                <w:rFonts w:ascii="宋体" w:hAnsi="宋体" w:cs="宋体"/>
                <w:kern w:val="0"/>
                <w:sz w:val="18"/>
                <w:szCs w:val="18"/>
              </w:rPr>
            </w:pPr>
          </w:p>
        </w:tc>
        <w:tc>
          <w:tcPr>
            <w:tcW w:w="1057" w:type="dxa"/>
            <w:vMerge/>
            <w:shd w:val="clear" w:color="auto" w:fill="auto"/>
            <w:vAlign w:val="center"/>
          </w:tcPr>
          <w:p w14:paraId="5F3C2645" w14:textId="0CB6F860" w:rsidR="002F0A7D" w:rsidRPr="0034731B" w:rsidRDefault="002F0A7D" w:rsidP="002F0A7D">
            <w:pPr>
              <w:widowControl/>
              <w:spacing w:line="240" w:lineRule="exact"/>
              <w:jc w:val="left"/>
              <w:rPr>
                <w:rFonts w:ascii="宋体" w:hAnsi="宋体" w:cs="宋体"/>
                <w:kern w:val="0"/>
                <w:sz w:val="18"/>
                <w:szCs w:val="18"/>
              </w:rPr>
            </w:pPr>
          </w:p>
        </w:tc>
        <w:tc>
          <w:tcPr>
            <w:tcW w:w="971" w:type="dxa"/>
            <w:vMerge w:val="restart"/>
            <w:shd w:val="clear" w:color="auto" w:fill="auto"/>
            <w:vAlign w:val="center"/>
            <w:hideMark/>
          </w:tcPr>
          <w:p w14:paraId="21951935" w14:textId="77777777" w:rsidR="002F0A7D" w:rsidRPr="0034731B" w:rsidRDefault="002F0A7D" w:rsidP="002F0A7D">
            <w:pPr>
              <w:widowControl/>
              <w:spacing w:line="240" w:lineRule="exact"/>
              <w:jc w:val="center"/>
              <w:rPr>
                <w:rFonts w:ascii="宋体" w:hAnsi="宋体" w:cs="宋体"/>
                <w:color w:val="FF0000"/>
                <w:kern w:val="0"/>
                <w:sz w:val="18"/>
                <w:szCs w:val="18"/>
              </w:rPr>
            </w:pPr>
            <w:r w:rsidRPr="0034731B">
              <w:rPr>
                <w:rFonts w:ascii="宋体" w:hAnsi="宋体" w:cs="宋体" w:hint="eastAsia"/>
                <w:color w:val="FF0000"/>
                <w:kern w:val="0"/>
                <w:sz w:val="18"/>
                <w:szCs w:val="18"/>
              </w:rPr>
              <w:t>桃类</w:t>
            </w:r>
          </w:p>
        </w:tc>
        <w:tc>
          <w:tcPr>
            <w:tcW w:w="971" w:type="dxa"/>
            <w:shd w:val="clear" w:color="auto" w:fill="auto"/>
            <w:vAlign w:val="center"/>
            <w:hideMark/>
          </w:tcPr>
          <w:p w14:paraId="6FF4CE8F" w14:textId="77777777" w:rsidR="002F0A7D" w:rsidRPr="0034731B" w:rsidRDefault="002F0A7D" w:rsidP="002F0A7D">
            <w:pPr>
              <w:widowControl/>
              <w:spacing w:line="240" w:lineRule="exact"/>
              <w:jc w:val="center"/>
              <w:rPr>
                <w:rFonts w:ascii="宋体" w:hAnsi="宋体" w:cs="宋体"/>
                <w:color w:val="FF0000"/>
                <w:kern w:val="0"/>
                <w:sz w:val="18"/>
                <w:szCs w:val="18"/>
              </w:rPr>
            </w:pPr>
            <w:r w:rsidRPr="0034731B">
              <w:rPr>
                <w:rFonts w:ascii="宋体" w:hAnsi="宋体" w:cs="宋体" w:hint="eastAsia"/>
                <w:color w:val="FF0000"/>
                <w:kern w:val="0"/>
                <w:sz w:val="18"/>
                <w:szCs w:val="18"/>
              </w:rPr>
              <w:t>50%</w:t>
            </w:r>
          </w:p>
        </w:tc>
        <w:tc>
          <w:tcPr>
            <w:tcW w:w="2045" w:type="dxa"/>
            <w:shd w:val="clear" w:color="auto" w:fill="auto"/>
            <w:noWrap/>
            <w:vAlign w:val="center"/>
          </w:tcPr>
          <w:p w14:paraId="1DA528A8" w14:textId="66C48FA3" w:rsidR="002F0A7D" w:rsidRPr="002F0A7D" w:rsidRDefault="002F0A7D" w:rsidP="002F0A7D">
            <w:pPr>
              <w:widowControl/>
              <w:spacing w:line="240" w:lineRule="exact"/>
              <w:jc w:val="center"/>
              <w:rPr>
                <w:rFonts w:ascii="宋体" w:hAnsi="宋体" w:cs="宋体"/>
                <w:kern w:val="0"/>
                <w:sz w:val="18"/>
                <w:szCs w:val="18"/>
              </w:rPr>
            </w:pPr>
            <w:r w:rsidRPr="002F0A7D">
              <w:rPr>
                <w:rFonts w:ascii="宋体" w:hAnsi="宋体" w:hint="eastAsia"/>
                <w:color w:val="FF0000"/>
                <w:sz w:val="18"/>
                <w:szCs w:val="18"/>
              </w:rPr>
              <w:t>563</w:t>
            </w:r>
          </w:p>
        </w:tc>
        <w:tc>
          <w:tcPr>
            <w:tcW w:w="1938" w:type="dxa"/>
            <w:shd w:val="clear" w:color="auto" w:fill="auto"/>
            <w:noWrap/>
            <w:vAlign w:val="center"/>
            <w:hideMark/>
          </w:tcPr>
          <w:p w14:paraId="64156D4D" w14:textId="77777777" w:rsidR="002F0A7D" w:rsidRPr="0034731B" w:rsidRDefault="002F0A7D" w:rsidP="002F0A7D">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w:t>
            </w:r>
          </w:p>
        </w:tc>
      </w:tr>
      <w:tr w:rsidR="002F0A7D" w:rsidRPr="0034731B" w14:paraId="03A4E58F" w14:textId="77777777" w:rsidTr="00784C84">
        <w:trPr>
          <w:trHeight w:val="312"/>
          <w:jc w:val="center"/>
        </w:trPr>
        <w:tc>
          <w:tcPr>
            <w:tcW w:w="763" w:type="dxa"/>
            <w:vMerge/>
            <w:shd w:val="clear" w:color="auto" w:fill="auto"/>
            <w:vAlign w:val="center"/>
            <w:hideMark/>
          </w:tcPr>
          <w:p w14:paraId="7756CB7E" w14:textId="77777777" w:rsidR="002F0A7D" w:rsidRPr="0034731B" w:rsidRDefault="002F0A7D" w:rsidP="002F0A7D">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1277E31F" w14:textId="3975CD6E" w:rsidR="002F0A7D" w:rsidRPr="0034731B" w:rsidRDefault="002F0A7D" w:rsidP="002F0A7D">
            <w:pPr>
              <w:widowControl/>
              <w:spacing w:line="240" w:lineRule="exact"/>
              <w:jc w:val="left"/>
              <w:rPr>
                <w:rFonts w:ascii="宋体" w:hAnsi="宋体" w:cs="宋体"/>
                <w:kern w:val="0"/>
                <w:sz w:val="18"/>
                <w:szCs w:val="18"/>
              </w:rPr>
            </w:pPr>
          </w:p>
        </w:tc>
        <w:tc>
          <w:tcPr>
            <w:tcW w:w="737" w:type="dxa"/>
            <w:vMerge/>
            <w:vAlign w:val="center"/>
            <w:hideMark/>
          </w:tcPr>
          <w:p w14:paraId="1CA1F815" w14:textId="77777777" w:rsidR="002F0A7D" w:rsidRPr="0034731B" w:rsidRDefault="002F0A7D" w:rsidP="002F0A7D">
            <w:pPr>
              <w:widowControl/>
              <w:spacing w:line="240" w:lineRule="exact"/>
              <w:jc w:val="left"/>
              <w:rPr>
                <w:rFonts w:ascii="宋体" w:hAnsi="宋体" w:cs="宋体"/>
                <w:kern w:val="0"/>
                <w:sz w:val="18"/>
                <w:szCs w:val="18"/>
              </w:rPr>
            </w:pPr>
          </w:p>
        </w:tc>
        <w:tc>
          <w:tcPr>
            <w:tcW w:w="1057" w:type="dxa"/>
            <w:vMerge/>
            <w:vAlign w:val="center"/>
          </w:tcPr>
          <w:p w14:paraId="61D9E75E" w14:textId="652D79AE" w:rsidR="002F0A7D" w:rsidRPr="0034731B" w:rsidRDefault="002F0A7D" w:rsidP="002F0A7D">
            <w:pPr>
              <w:widowControl/>
              <w:spacing w:line="240" w:lineRule="exact"/>
              <w:jc w:val="left"/>
              <w:rPr>
                <w:rFonts w:ascii="宋体" w:hAnsi="宋体" w:cs="宋体"/>
                <w:kern w:val="0"/>
                <w:sz w:val="18"/>
                <w:szCs w:val="18"/>
              </w:rPr>
            </w:pPr>
          </w:p>
        </w:tc>
        <w:tc>
          <w:tcPr>
            <w:tcW w:w="971" w:type="dxa"/>
            <w:vMerge/>
            <w:vAlign w:val="center"/>
            <w:hideMark/>
          </w:tcPr>
          <w:p w14:paraId="7F8DE6D3" w14:textId="77777777" w:rsidR="002F0A7D" w:rsidRPr="0034731B" w:rsidRDefault="002F0A7D" w:rsidP="002F0A7D">
            <w:pPr>
              <w:widowControl/>
              <w:spacing w:line="240" w:lineRule="exact"/>
              <w:jc w:val="left"/>
              <w:rPr>
                <w:rFonts w:ascii="宋体" w:hAnsi="宋体" w:cs="宋体"/>
                <w:color w:val="FF0000"/>
                <w:kern w:val="0"/>
                <w:sz w:val="18"/>
                <w:szCs w:val="18"/>
              </w:rPr>
            </w:pPr>
          </w:p>
        </w:tc>
        <w:tc>
          <w:tcPr>
            <w:tcW w:w="971" w:type="dxa"/>
            <w:shd w:val="clear" w:color="auto" w:fill="auto"/>
            <w:vAlign w:val="center"/>
            <w:hideMark/>
          </w:tcPr>
          <w:p w14:paraId="01DD1927" w14:textId="77777777" w:rsidR="002F0A7D" w:rsidRPr="0034731B" w:rsidRDefault="002F0A7D" w:rsidP="002F0A7D">
            <w:pPr>
              <w:widowControl/>
              <w:spacing w:line="240" w:lineRule="exact"/>
              <w:jc w:val="center"/>
              <w:rPr>
                <w:rFonts w:ascii="宋体" w:hAnsi="宋体" w:cs="宋体"/>
                <w:color w:val="FF0000"/>
                <w:kern w:val="0"/>
                <w:sz w:val="18"/>
                <w:szCs w:val="18"/>
              </w:rPr>
            </w:pPr>
            <w:r w:rsidRPr="0034731B">
              <w:rPr>
                <w:rFonts w:ascii="宋体" w:hAnsi="宋体" w:cs="宋体" w:hint="eastAsia"/>
                <w:color w:val="FF0000"/>
                <w:kern w:val="0"/>
                <w:sz w:val="18"/>
                <w:szCs w:val="18"/>
              </w:rPr>
              <w:t>75%</w:t>
            </w:r>
          </w:p>
        </w:tc>
        <w:tc>
          <w:tcPr>
            <w:tcW w:w="2045" w:type="dxa"/>
            <w:shd w:val="clear" w:color="auto" w:fill="auto"/>
            <w:noWrap/>
            <w:vAlign w:val="center"/>
          </w:tcPr>
          <w:p w14:paraId="1A1AA13F" w14:textId="7FDFB32F" w:rsidR="002F0A7D" w:rsidRPr="002F0A7D" w:rsidRDefault="002F0A7D" w:rsidP="002F0A7D">
            <w:pPr>
              <w:widowControl/>
              <w:spacing w:line="240" w:lineRule="exact"/>
              <w:jc w:val="center"/>
              <w:rPr>
                <w:rFonts w:ascii="宋体" w:hAnsi="宋体" w:cs="宋体"/>
                <w:kern w:val="0"/>
                <w:sz w:val="18"/>
                <w:szCs w:val="18"/>
              </w:rPr>
            </w:pPr>
            <w:r w:rsidRPr="002F0A7D">
              <w:rPr>
                <w:rFonts w:ascii="宋体" w:hAnsi="宋体" w:hint="eastAsia"/>
                <w:color w:val="FF0000"/>
                <w:sz w:val="18"/>
                <w:szCs w:val="18"/>
              </w:rPr>
              <w:t>2704</w:t>
            </w:r>
          </w:p>
        </w:tc>
        <w:tc>
          <w:tcPr>
            <w:tcW w:w="1938" w:type="dxa"/>
            <w:shd w:val="clear" w:color="auto" w:fill="auto"/>
            <w:noWrap/>
            <w:vAlign w:val="center"/>
            <w:hideMark/>
          </w:tcPr>
          <w:p w14:paraId="0AA8AA96" w14:textId="77777777" w:rsidR="002F0A7D" w:rsidRPr="0034731B" w:rsidRDefault="002F0A7D" w:rsidP="002F0A7D">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w:t>
            </w:r>
          </w:p>
        </w:tc>
      </w:tr>
      <w:tr w:rsidR="002F0A7D" w:rsidRPr="0034731B" w14:paraId="35DEBD57" w14:textId="77777777" w:rsidTr="00784C84">
        <w:trPr>
          <w:trHeight w:val="312"/>
          <w:jc w:val="center"/>
        </w:trPr>
        <w:tc>
          <w:tcPr>
            <w:tcW w:w="763" w:type="dxa"/>
            <w:vMerge/>
            <w:vAlign w:val="center"/>
            <w:hideMark/>
          </w:tcPr>
          <w:p w14:paraId="03CBB89B" w14:textId="77777777" w:rsidR="002F0A7D" w:rsidRPr="0034731B" w:rsidRDefault="002F0A7D" w:rsidP="002F0A7D">
            <w:pPr>
              <w:widowControl/>
              <w:spacing w:line="240" w:lineRule="exact"/>
              <w:jc w:val="left"/>
              <w:rPr>
                <w:rFonts w:ascii="宋体" w:hAnsi="宋体" w:cs="宋体"/>
                <w:kern w:val="0"/>
                <w:sz w:val="18"/>
                <w:szCs w:val="18"/>
              </w:rPr>
            </w:pPr>
          </w:p>
        </w:tc>
        <w:tc>
          <w:tcPr>
            <w:tcW w:w="1031" w:type="dxa"/>
            <w:vMerge/>
            <w:vAlign w:val="center"/>
          </w:tcPr>
          <w:p w14:paraId="794B8FCA" w14:textId="02EE1C99" w:rsidR="002F0A7D" w:rsidRPr="0034731B" w:rsidRDefault="002F0A7D" w:rsidP="002F0A7D">
            <w:pPr>
              <w:widowControl/>
              <w:spacing w:line="240" w:lineRule="exact"/>
              <w:jc w:val="left"/>
              <w:rPr>
                <w:rFonts w:ascii="宋体" w:hAnsi="宋体" w:cs="宋体"/>
                <w:kern w:val="0"/>
                <w:sz w:val="18"/>
                <w:szCs w:val="18"/>
              </w:rPr>
            </w:pPr>
          </w:p>
        </w:tc>
        <w:tc>
          <w:tcPr>
            <w:tcW w:w="737" w:type="dxa"/>
            <w:vMerge/>
            <w:vAlign w:val="center"/>
            <w:hideMark/>
          </w:tcPr>
          <w:p w14:paraId="2732DBF8" w14:textId="77777777" w:rsidR="002F0A7D" w:rsidRPr="0034731B" w:rsidRDefault="002F0A7D" w:rsidP="002F0A7D">
            <w:pPr>
              <w:widowControl/>
              <w:spacing w:line="240" w:lineRule="exact"/>
              <w:jc w:val="left"/>
              <w:rPr>
                <w:rFonts w:ascii="宋体" w:hAnsi="宋体" w:cs="宋体"/>
                <w:kern w:val="0"/>
                <w:sz w:val="18"/>
                <w:szCs w:val="18"/>
              </w:rPr>
            </w:pPr>
          </w:p>
        </w:tc>
        <w:tc>
          <w:tcPr>
            <w:tcW w:w="1057" w:type="dxa"/>
            <w:vMerge/>
            <w:vAlign w:val="center"/>
          </w:tcPr>
          <w:p w14:paraId="18340FF4" w14:textId="30DCF1BE" w:rsidR="002F0A7D" w:rsidRPr="0034731B" w:rsidRDefault="002F0A7D" w:rsidP="002F0A7D">
            <w:pPr>
              <w:widowControl/>
              <w:spacing w:line="240" w:lineRule="exact"/>
              <w:jc w:val="left"/>
              <w:rPr>
                <w:rFonts w:ascii="宋体" w:hAnsi="宋体" w:cs="宋体"/>
                <w:kern w:val="0"/>
                <w:sz w:val="18"/>
                <w:szCs w:val="18"/>
              </w:rPr>
            </w:pPr>
          </w:p>
        </w:tc>
        <w:tc>
          <w:tcPr>
            <w:tcW w:w="971" w:type="dxa"/>
            <w:vMerge/>
            <w:vAlign w:val="center"/>
            <w:hideMark/>
          </w:tcPr>
          <w:p w14:paraId="2054C97A" w14:textId="77777777" w:rsidR="002F0A7D" w:rsidRPr="0034731B" w:rsidRDefault="002F0A7D" w:rsidP="002F0A7D">
            <w:pPr>
              <w:widowControl/>
              <w:spacing w:line="240" w:lineRule="exact"/>
              <w:jc w:val="left"/>
              <w:rPr>
                <w:rFonts w:ascii="宋体" w:hAnsi="宋体" w:cs="宋体"/>
                <w:color w:val="FF0000"/>
                <w:kern w:val="0"/>
                <w:sz w:val="18"/>
                <w:szCs w:val="18"/>
              </w:rPr>
            </w:pPr>
          </w:p>
        </w:tc>
        <w:tc>
          <w:tcPr>
            <w:tcW w:w="971" w:type="dxa"/>
            <w:shd w:val="clear" w:color="auto" w:fill="auto"/>
            <w:vAlign w:val="center"/>
            <w:hideMark/>
          </w:tcPr>
          <w:p w14:paraId="6FC20BE2" w14:textId="77777777" w:rsidR="002F0A7D" w:rsidRPr="0034731B" w:rsidRDefault="002F0A7D" w:rsidP="002F0A7D">
            <w:pPr>
              <w:widowControl/>
              <w:spacing w:line="240" w:lineRule="exact"/>
              <w:jc w:val="center"/>
              <w:rPr>
                <w:rFonts w:ascii="宋体" w:hAnsi="宋体" w:cs="宋体"/>
                <w:color w:val="FF0000"/>
                <w:kern w:val="0"/>
                <w:sz w:val="18"/>
                <w:szCs w:val="18"/>
              </w:rPr>
            </w:pPr>
            <w:r w:rsidRPr="0034731B">
              <w:rPr>
                <w:rFonts w:ascii="宋体" w:hAnsi="宋体" w:cs="宋体" w:hint="eastAsia"/>
                <w:color w:val="FF0000"/>
                <w:kern w:val="0"/>
                <w:sz w:val="18"/>
                <w:szCs w:val="18"/>
              </w:rPr>
              <w:t>90%</w:t>
            </w:r>
          </w:p>
        </w:tc>
        <w:tc>
          <w:tcPr>
            <w:tcW w:w="2045" w:type="dxa"/>
            <w:shd w:val="clear" w:color="auto" w:fill="auto"/>
            <w:noWrap/>
            <w:vAlign w:val="center"/>
          </w:tcPr>
          <w:p w14:paraId="024ED0A5" w14:textId="06057CF5" w:rsidR="002F0A7D" w:rsidRPr="002F0A7D" w:rsidRDefault="002F0A7D" w:rsidP="002F0A7D">
            <w:pPr>
              <w:widowControl/>
              <w:spacing w:line="240" w:lineRule="exact"/>
              <w:jc w:val="center"/>
              <w:rPr>
                <w:rFonts w:ascii="宋体" w:hAnsi="宋体" w:cs="宋体"/>
                <w:kern w:val="0"/>
                <w:sz w:val="18"/>
                <w:szCs w:val="18"/>
              </w:rPr>
            </w:pPr>
            <w:r w:rsidRPr="002F0A7D">
              <w:rPr>
                <w:rFonts w:ascii="宋体" w:hAnsi="宋体" w:hint="eastAsia"/>
                <w:color w:val="FF0000"/>
                <w:sz w:val="18"/>
                <w:szCs w:val="18"/>
              </w:rPr>
              <w:t>3588</w:t>
            </w:r>
          </w:p>
        </w:tc>
        <w:tc>
          <w:tcPr>
            <w:tcW w:w="1938" w:type="dxa"/>
            <w:shd w:val="clear" w:color="auto" w:fill="auto"/>
            <w:noWrap/>
            <w:vAlign w:val="center"/>
            <w:hideMark/>
          </w:tcPr>
          <w:p w14:paraId="24A70104" w14:textId="77777777" w:rsidR="002F0A7D" w:rsidRPr="0034731B" w:rsidRDefault="002F0A7D" w:rsidP="002F0A7D">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w:t>
            </w:r>
          </w:p>
        </w:tc>
      </w:tr>
      <w:tr w:rsidR="00784C84" w:rsidRPr="0034731B" w14:paraId="6D3E10F3" w14:textId="77777777" w:rsidTr="00784C84">
        <w:trPr>
          <w:trHeight w:val="312"/>
          <w:jc w:val="center"/>
        </w:trPr>
        <w:tc>
          <w:tcPr>
            <w:tcW w:w="763" w:type="dxa"/>
            <w:vMerge/>
            <w:vAlign w:val="center"/>
            <w:hideMark/>
          </w:tcPr>
          <w:p w14:paraId="18F8269D"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085E48B9" w14:textId="7E0B7799" w:rsidR="00784C84" w:rsidRPr="0034731B" w:rsidRDefault="00784C84" w:rsidP="00954AF7">
            <w:pPr>
              <w:widowControl/>
              <w:spacing w:line="240" w:lineRule="exact"/>
              <w:jc w:val="left"/>
              <w:rPr>
                <w:rFonts w:ascii="宋体" w:hAnsi="宋体" w:cs="宋体"/>
                <w:kern w:val="0"/>
                <w:sz w:val="18"/>
                <w:szCs w:val="18"/>
              </w:rPr>
            </w:pPr>
          </w:p>
        </w:tc>
        <w:tc>
          <w:tcPr>
            <w:tcW w:w="737" w:type="dxa"/>
            <w:vMerge w:val="restart"/>
            <w:shd w:val="clear" w:color="auto" w:fill="auto"/>
            <w:vAlign w:val="center"/>
            <w:hideMark/>
          </w:tcPr>
          <w:p w14:paraId="24189E33"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A016</w:t>
            </w:r>
          </w:p>
        </w:tc>
        <w:tc>
          <w:tcPr>
            <w:tcW w:w="1057" w:type="dxa"/>
            <w:vMerge w:val="restart"/>
            <w:shd w:val="clear" w:color="auto" w:fill="auto"/>
            <w:vAlign w:val="center"/>
            <w:hideMark/>
          </w:tcPr>
          <w:p w14:paraId="5F79DED2"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坚果、含油果、香料和饮料作物种植</w:t>
            </w:r>
          </w:p>
        </w:tc>
        <w:tc>
          <w:tcPr>
            <w:tcW w:w="971" w:type="dxa"/>
            <w:vMerge w:val="restart"/>
            <w:shd w:val="clear" w:color="auto" w:fill="auto"/>
            <w:vAlign w:val="center"/>
            <w:hideMark/>
          </w:tcPr>
          <w:p w14:paraId="61660564"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茶树</w:t>
            </w:r>
          </w:p>
        </w:tc>
        <w:tc>
          <w:tcPr>
            <w:tcW w:w="971" w:type="dxa"/>
            <w:shd w:val="clear" w:color="auto" w:fill="auto"/>
            <w:vAlign w:val="center"/>
            <w:hideMark/>
          </w:tcPr>
          <w:p w14:paraId="21E9A4C6"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1B62F26F"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917</w:t>
            </w:r>
          </w:p>
        </w:tc>
        <w:tc>
          <w:tcPr>
            <w:tcW w:w="1938" w:type="dxa"/>
            <w:shd w:val="clear" w:color="auto" w:fill="auto"/>
            <w:noWrap/>
            <w:vAlign w:val="center"/>
            <w:hideMark/>
          </w:tcPr>
          <w:p w14:paraId="3DFB5023"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w:t>
            </w:r>
          </w:p>
        </w:tc>
      </w:tr>
      <w:tr w:rsidR="00784C84" w:rsidRPr="0034731B" w14:paraId="24DF81DE" w14:textId="77777777" w:rsidTr="00784C84">
        <w:trPr>
          <w:trHeight w:val="312"/>
          <w:jc w:val="center"/>
        </w:trPr>
        <w:tc>
          <w:tcPr>
            <w:tcW w:w="763" w:type="dxa"/>
            <w:vMerge/>
            <w:vAlign w:val="center"/>
            <w:hideMark/>
          </w:tcPr>
          <w:p w14:paraId="6A5C9D4D"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vAlign w:val="center"/>
          </w:tcPr>
          <w:p w14:paraId="56E0EEE2" w14:textId="103C0A1C"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hideMark/>
          </w:tcPr>
          <w:p w14:paraId="0E392661"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hideMark/>
          </w:tcPr>
          <w:p w14:paraId="418200C0"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3363915B"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0DCC0E1A"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6845BE34"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1528</w:t>
            </w:r>
          </w:p>
        </w:tc>
        <w:tc>
          <w:tcPr>
            <w:tcW w:w="1938" w:type="dxa"/>
            <w:shd w:val="clear" w:color="auto" w:fill="auto"/>
            <w:noWrap/>
            <w:vAlign w:val="center"/>
            <w:hideMark/>
          </w:tcPr>
          <w:p w14:paraId="569ECB06"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933</w:t>
            </w:r>
          </w:p>
        </w:tc>
      </w:tr>
      <w:tr w:rsidR="00784C84" w:rsidRPr="0034731B" w14:paraId="79881612" w14:textId="77777777" w:rsidTr="00784C84">
        <w:trPr>
          <w:trHeight w:val="312"/>
          <w:jc w:val="center"/>
        </w:trPr>
        <w:tc>
          <w:tcPr>
            <w:tcW w:w="763" w:type="dxa"/>
            <w:vMerge/>
            <w:shd w:val="clear" w:color="auto" w:fill="auto"/>
            <w:vAlign w:val="center"/>
            <w:hideMark/>
          </w:tcPr>
          <w:p w14:paraId="05CC789E" w14:textId="77777777" w:rsidR="00784C84" w:rsidRPr="0034731B" w:rsidRDefault="00784C84" w:rsidP="00954AF7">
            <w:pPr>
              <w:widowControl/>
              <w:spacing w:line="240" w:lineRule="exact"/>
              <w:jc w:val="left"/>
              <w:rPr>
                <w:rFonts w:ascii="宋体" w:hAnsi="宋体" w:cs="宋体"/>
                <w:kern w:val="0"/>
                <w:sz w:val="18"/>
                <w:szCs w:val="18"/>
              </w:rPr>
            </w:pPr>
          </w:p>
        </w:tc>
        <w:tc>
          <w:tcPr>
            <w:tcW w:w="1031" w:type="dxa"/>
            <w:vMerge/>
            <w:shd w:val="clear" w:color="auto" w:fill="auto"/>
            <w:vAlign w:val="center"/>
          </w:tcPr>
          <w:p w14:paraId="0644B0A6" w14:textId="6403EDF3" w:rsidR="00784C84" w:rsidRPr="0034731B" w:rsidRDefault="00784C84" w:rsidP="00954AF7">
            <w:pPr>
              <w:widowControl/>
              <w:spacing w:line="240" w:lineRule="exact"/>
              <w:jc w:val="left"/>
              <w:rPr>
                <w:rFonts w:ascii="宋体" w:hAnsi="宋体" w:cs="宋体"/>
                <w:kern w:val="0"/>
                <w:sz w:val="18"/>
                <w:szCs w:val="18"/>
              </w:rPr>
            </w:pPr>
          </w:p>
        </w:tc>
        <w:tc>
          <w:tcPr>
            <w:tcW w:w="737" w:type="dxa"/>
            <w:vMerge/>
            <w:vAlign w:val="center"/>
            <w:hideMark/>
          </w:tcPr>
          <w:p w14:paraId="14398668" w14:textId="77777777" w:rsidR="00784C84" w:rsidRPr="0034731B" w:rsidRDefault="00784C84" w:rsidP="00954AF7">
            <w:pPr>
              <w:widowControl/>
              <w:spacing w:line="240" w:lineRule="exact"/>
              <w:jc w:val="left"/>
              <w:rPr>
                <w:rFonts w:ascii="宋体" w:hAnsi="宋体" w:cs="宋体"/>
                <w:kern w:val="0"/>
                <w:sz w:val="18"/>
                <w:szCs w:val="18"/>
              </w:rPr>
            </w:pPr>
          </w:p>
        </w:tc>
        <w:tc>
          <w:tcPr>
            <w:tcW w:w="1057" w:type="dxa"/>
            <w:vMerge/>
            <w:vAlign w:val="center"/>
            <w:hideMark/>
          </w:tcPr>
          <w:p w14:paraId="7DE5FCCC"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vMerge/>
            <w:vAlign w:val="center"/>
            <w:hideMark/>
          </w:tcPr>
          <w:p w14:paraId="7B202713" w14:textId="77777777" w:rsidR="00784C84" w:rsidRPr="0034731B" w:rsidRDefault="00784C84"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1B88059B"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4C4BCEF8"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2444</w:t>
            </w:r>
          </w:p>
        </w:tc>
        <w:tc>
          <w:tcPr>
            <w:tcW w:w="1938" w:type="dxa"/>
            <w:shd w:val="clear" w:color="auto" w:fill="auto"/>
            <w:noWrap/>
            <w:vAlign w:val="center"/>
            <w:hideMark/>
          </w:tcPr>
          <w:p w14:paraId="134FDAC3" w14:textId="77777777" w:rsidR="00784C84" w:rsidRPr="0034731B" w:rsidRDefault="00784C84"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1865</w:t>
            </w:r>
          </w:p>
        </w:tc>
      </w:tr>
      <w:tr w:rsidR="006B182D" w:rsidRPr="0034731B" w14:paraId="0AB4CCD4" w14:textId="77777777" w:rsidTr="00784C84">
        <w:trPr>
          <w:trHeight w:val="312"/>
          <w:jc w:val="center"/>
        </w:trPr>
        <w:tc>
          <w:tcPr>
            <w:tcW w:w="763" w:type="dxa"/>
            <w:vMerge/>
            <w:vAlign w:val="center"/>
            <w:hideMark/>
          </w:tcPr>
          <w:p w14:paraId="436A6726" w14:textId="77777777" w:rsidR="006B182D" w:rsidRPr="0034731B" w:rsidRDefault="006B182D" w:rsidP="006B182D">
            <w:pPr>
              <w:widowControl/>
              <w:spacing w:line="240" w:lineRule="exact"/>
              <w:jc w:val="left"/>
              <w:rPr>
                <w:rFonts w:ascii="宋体" w:hAnsi="宋体" w:cs="宋体"/>
                <w:kern w:val="0"/>
                <w:sz w:val="18"/>
                <w:szCs w:val="18"/>
              </w:rPr>
            </w:pPr>
          </w:p>
        </w:tc>
        <w:tc>
          <w:tcPr>
            <w:tcW w:w="1031" w:type="dxa"/>
            <w:vMerge/>
            <w:vAlign w:val="center"/>
          </w:tcPr>
          <w:p w14:paraId="1143A780" w14:textId="3DCED912" w:rsidR="006B182D" w:rsidRPr="0034731B" w:rsidRDefault="006B182D" w:rsidP="006B182D">
            <w:pPr>
              <w:widowControl/>
              <w:spacing w:line="240" w:lineRule="exact"/>
              <w:jc w:val="left"/>
              <w:rPr>
                <w:rFonts w:ascii="宋体" w:hAnsi="宋体" w:cs="宋体"/>
                <w:kern w:val="0"/>
                <w:sz w:val="18"/>
                <w:szCs w:val="18"/>
              </w:rPr>
            </w:pPr>
          </w:p>
        </w:tc>
        <w:tc>
          <w:tcPr>
            <w:tcW w:w="737" w:type="dxa"/>
            <w:vMerge w:val="restart"/>
            <w:shd w:val="clear" w:color="auto" w:fill="auto"/>
            <w:vAlign w:val="center"/>
            <w:hideMark/>
          </w:tcPr>
          <w:p w14:paraId="6B7DA4F3" w14:textId="77777777" w:rsidR="006B182D" w:rsidRPr="0034731B" w:rsidRDefault="006B182D" w:rsidP="006B182D">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A017</w:t>
            </w:r>
          </w:p>
        </w:tc>
        <w:tc>
          <w:tcPr>
            <w:tcW w:w="1057" w:type="dxa"/>
            <w:vMerge w:val="restart"/>
            <w:shd w:val="clear" w:color="auto" w:fill="auto"/>
            <w:vAlign w:val="center"/>
            <w:hideMark/>
          </w:tcPr>
          <w:p w14:paraId="4E2DFB1B" w14:textId="77777777" w:rsidR="006B182D" w:rsidRPr="0034731B" w:rsidRDefault="006B182D" w:rsidP="006B182D">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中药材种植</w:t>
            </w:r>
          </w:p>
        </w:tc>
        <w:tc>
          <w:tcPr>
            <w:tcW w:w="971" w:type="dxa"/>
            <w:vMerge w:val="restart"/>
            <w:shd w:val="clear" w:color="auto" w:fill="auto"/>
            <w:vAlign w:val="center"/>
            <w:hideMark/>
          </w:tcPr>
          <w:p w14:paraId="55072C53" w14:textId="77777777" w:rsidR="006B182D" w:rsidRPr="0034731B" w:rsidRDefault="006B182D" w:rsidP="006B182D">
            <w:pPr>
              <w:widowControl/>
              <w:spacing w:line="240" w:lineRule="exact"/>
              <w:jc w:val="center"/>
              <w:rPr>
                <w:rFonts w:ascii="宋体" w:hAnsi="宋体" w:cs="宋体"/>
                <w:color w:val="FF0000"/>
                <w:kern w:val="0"/>
                <w:sz w:val="18"/>
                <w:szCs w:val="18"/>
              </w:rPr>
            </w:pPr>
            <w:r w:rsidRPr="0034731B">
              <w:rPr>
                <w:rFonts w:ascii="宋体" w:hAnsi="宋体" w:cs="宋体" w:hint="eastAsia"/>
                <w:color w:val="FF0000"/>
                <w:kern w:val="0"/>
                <w:sz w:val="18"/>
                <w:szCs w:val="18"/>
              </w:rPr>
              <w:t>石斛</w:t>
            </w:r>
          </w:p>
        </w:tc>
        <w:tc>
          <w:tcPr>
            <w:tcW w:w="971" w:type="dxa"/>
            <w:shd w:val="clear" w:color="auto" w:fill="auto"/>
            <w:vAlign w:val="center"/>
            <w:hideMark/>
          </w:tcPr>
          <w:p w14:paraId="0F3C4D1D" w14:textId="77777777" w:rsidR="006B182D" w:rsidRPr="0034731B" w:rsidRDefault="006B182D" w:rsidP="006B182D">
            <w:pPr>
              <w:widowControl/>
              <w:spacing w:line="240" w:lineRule="exact"/>
              <w:jc w:val="center"/>
              <w:rPr>
                <w:rFonts w:ascii="宋体" w:hAnsi="宋体" w:cs="宋体"/>
                <w:color w:val="FF0000"/>
                <w:kern w:val="0"/>
                <w:sz w:val="18"/>
                <w:szCs w:val="18"/>
              </w:rPr>
            </w:pPr>
            <w:r w:rsidRPr="0034731B">
              <w:rPr>
                <w:rFonts w:ascii="宋体" w:hAnsi="宋体" w:cs="宋体" w:hint="eastAsia"/>
                <w:color w:val="FF0000"/>
                <w:kern w:val="0"/>
                <w:sz w:val="18"/>
                <w:szCs w:val="18"/>
              </w:rPr>
              <w:t>50%</w:t>
            </w:r>
          </w:p>
        </w:tc>
        <w:tc>
          <w:tcPr>
            <w:tcW w:w="2045" w:type="dxa"/>
            <w:shd w:val="clear" w:color="auto" w:fill="auto"/>
            <w:noWrap/>
            <w:vAlign w:val="center"/>
          </w:tcPr>
          <w:p w14:paraId="176706AA" w14:textId="5A59EB47" w:rsidR="006B182D" w:rsidRPr="002356A6" w:rsidRDefault="006B182D" w:rsidP="006B182D">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w:t>
            </w:r>
          </w:p>
        </w:tc>
        <w:tc>
          <w:tcPr>
            <w:tcW w:w="1938" w:type="dxa"/>
            <w:shd w:val="clear" w:color="auto" w:fill="auto"/>
            <w:noWrap/>
            <w:vAlign w:val="center"/>
            <w:hideMark/>
          </w:tcPr>
          <w:p w14:paraId="667752EA" w14:textId="5907FFA7" w:rsidR="006B182D" w:rsidRPr="0034731B" w:rsidRDefault="006B182D" w:rsidP="006B182D">
            <w:pPr>
              <w:widowControl/>
              <w:spacing w:line="240" w:lineRule="exact"/>
              <w:jc w:val="center"/>
              <w:rPr>
                <w:rFonts w:ascii="宋体" w:hAnsi="宋体" w:cs="宋体"/>
                <w:kern w:val="0"/>
                <w:sz w:val="18"/>
                <w:szCs w:val="18"/>
              </w:rPr>
            </w:pPr>
            <w:r w:rsidRPr="002356A6">
              <w:rPr>
                <w:rFonts w:ascii="宋体" w:hAnsi="宋体" w:hint="eastAsia"/>
                <w:color w:val="FF0000"/>
                <w:sz w:val="18"/>
                <w:szCs w:val="18"/>
              </w:rPr>
              <w:t>3514</w:t>
            </w:r>
          </w:p>
        </w:tc>
      </w:tr>
      <w:tr w:rsidR="006B182D" w:rsidRPr="0034731B" w14:paraId="2DD47CA8" w14:textId="77777777" w:rsidTr="00784C84">
        <w:trPr>
          <w:trHeight w:val="312"/>
          <w:jc w:val="center"/>
        </w:trPr>
        <w:tc>
          <w:tcPr>
            <w:tcW w:w="763" w:type="dxa"/>
            <w:vMerge/>
            <w:vAlign w:val="center"/>
            <w:hideMark/>
          </w:tcPr>
          <w:p w14:paraId="3D534019" w14:textId="77777777" w:rsidR="006B182D" w:rsidRPr="0034731B" w:rsidRDefault="006B182D" w:rsidP="006B182D">
            <w:pPr>
              <w:widowControl/>
              <w:spacing w:line="240" w:lineRule="exact"/>
              <w:jc w:val="left"/>
              <w:rPr>
                <w:rFonts w:ascii="宋体" w:hAnsi="宋体" w:cs="宋体"/>
                <w:kern w:val="0"/>
                <w:sz w:val="18"/>
                <w:szCs w:val="18"/>
              </w:rPr>
            </w:pPr>
          </w:p>
        </w:tc>
        <w:tc>
          <w:tcPr>
            <w:tcW w:w="1031" w:type="dxa"/>
            <w:vMerge/>
            <w:vAlign w:val="center"/>
          </w:tcPr>
          <w:p w14:paraId="2A261D44" w14:textId="75AE5DD9" w:rsidR="006B182D" w:rsidRPr="0034731B" w:rsidRDefault="006B182D" w:rsidP="006B182D">
            <w:pPr>
              <w:widowControl/>
              <w:spacing w:line="240" w:lineRule="exact"/>
              <w:jc w:val="left"/>
              <w:rPr>
                <w:rFonts w:ascii="宋体" w:hAnsi="宋体" w:cs="宋体"/>
                <w:kern w:val="0"/>
                <w:sz w:val="18"/>
                <w:szCs w:val="18"/>
              </w:rPr>
            </w:pPr>
          </w:p>
        </w:tc>
        <w:tc>
          <w:tcPr>
            <w:tcW w:w="737" w:type="dxa"/>
            <w:vMerge/>
            <w:vAlign w:val="center"/>
            <w:hideMark/>
          </w:tcPr>
          <w:p w14:paraId="133D8CBA" w14:textId="77777777" w:rsidR="006B182D" w:rsidRPr="0034731B" w:rsidRDefault="006B182D" w:rsidP="006B182D">
            <w:pPr>
              <w:widowControl/>
              <w:spacing w:line="240" w:lineRule="exact"/>
              <w:jc w:val="left"/>
              <w:rPr>
                <w:rFonts w:ascii="宋体" w:hAnsi="宋体" w:cs="宋体"/>
                <w:kern w:val="0"/>
                <w:sz w:val="18"/>
                <w:szCs w:val="18"/>
              </w:rPr>
            </w:pPr>
          </w:p>
        </w:tc>
        <w:tc>
          <w:tcPr>
            <w:tcW w:w="1057" w:type="dxa"/>
            <w:vMerge/>
            <w:vAlign w:val="center"/>
            <w:hideMark/>
          </w:tcPr>
          <w:p w14:paraId="3B4C78F0" w14:textId="77777777" w:rsidR="006B182D" w:rsidRPr="0034731B" w:rsidRDefault="006B182D" w:rsidP="006B182D">
            <w:pPr>
              <w:widowControl/>
              <w:spacing w:line="240" w:lineRule="exact"/>
              <w:jc w:val="left"/>
              <w:rPr>
                <w:rFonts w:ascii="宋体" w:hAnsi="宋体" w:cs="宋体"/>
                <w:kern w:val="0"/>
                <w:sz w:val="18"/>
                <w:szCs w:val="18"/>
              </w:rPr>
            </w:pPr>
          </w:p>
        </w:tc>
        <w:tc>
          <w:tcPr>
            <w:tcW w:w="971" w:type="dxa"/>
            <w:vMerge/>
            <w:vAlign w:val="center"/>
            <w:hideMark/>
          </w:tcPr>
          <w:p w14:paraId="7FC85FF5" w14:textId="77777777" w:rsidR="006B182D" w:rsidRPr="0034731B" w:rsidRDefault="006B182D" w:rsidP="006B182D">
            <w:pPr>
              <w:widowControl/>
              <w:spacing w:line="240" w:lineRule="exact"/>
              <w:jc w:val="left"/>
              <w:rPr>
                <w:rFonts w:ascii="宋体" w:hAnsi="宋体" w:cs="宋体"/>
                <w:color w:val="FF0000"/>
                <w:kern w:val="0"/>
                <w:sz w:val="18"/>
                <w:szCs w:val="18"/>
              </w:rPr>
            </w:pPr>
          </w:p>
        </w:tc>
        <w:tc>
          <w:tcPr>
            <w:tcW w:w="971" w:type="dxa"/>
            <w:shd w:val="clear" w:color="auto" w:fill="auto"/>
            <w:vAlign w:val="center"/>
            <w:hideMark/>
          </w:tcPr>
          <w:p w14:paraId="451632DD" w14:textId="77777777" w:rsidR="006B182D" w:rsidRPr="0034731B" w:rsidRDefault="006B182D" w:rsidP="006B182D">
            <w:pPr>
              <w:widowControl/>
              <w:spacing w:line="240" w:lineRule="exact"/>
              <w:jc w:val="center"/>
              <w:rPr>
                <w:rFonts w:ascii="宋体" w:hAnsi="宋体" w:cs="宋体"/>
                <w:color w:val="FF0000"/>
                <w:kern w:val="0"/>
                <w:sz w:val="18"/>
                <w:szCs w:val="18"/>
              </w:rPr>
            </w:pPr>
            <w:r w:rsidRPr="0034731B">
              <w:rPr>
                <w:rFonts w:ascii="宋体" w:hAnsi="宋体" w:cs="宋体" w:hint="eastAsia"/>
                <w:color w:val="FF0000"/>
                <w:kern w:val="0"/>
                <w:sz w:val="18"/>
                <w:szCs w:val="18"/>
              </w:rPr>
              <w:t>75%</w:t>
            </w:r>
          </w:p>
        </w:tc>
        <w:tc>
          <w:tcPr>
            <w:tcW w:w="2045" w:type="dxa"/>
            <w:shd w:val="clear" w:color="auto" w:fill="auto"/>
            <w:noWrap/>
            <w:vAlign w:val="center"/>
          </w:tcPr>
          <w:p w14:paraId="7FAA21AC" w14:textId="17E3BE0F" w:rsidR="006B182D" w:rsidRPr="002356A6" w:rsidRDefault="006B182D" w:rsidP="006B182D">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w:t>
            </w:r>
          </w:p>
        </w:tc>
        <w:tc>
          <w:tcPr>
            <w:tcW w:w="1938" w:type="dxa"/>
            <w:shd w:val="clear" w:color="auto" w:fill="auto"/>
            <w:noWrap/>
            <w:vAlign w:val="center"/>
            <w:hideMark/>
          </w:tcPr>
          <w:p w14:paraId="3CDAB813" w14:textId="28958DEA" w:rsidR="006B182D" w:rsidRPr="0034731B" w:rsidRDefault="006B182D" w:rsidP="006B182D">
            <w:pPr>
              <w:widowControl/>
              <w:spacing w:line="240" w:lineRule="exact"/>
              <w:jc w:val="center"/>
              <w:rPr>
                <w:rFonts w:ascii="宋体" w:hAnsi="宋体" w:cs="宋体"/>
                <w:kern w:val="0"/>
                <w:sz w:val="18"/>
                <w:szCs w:val="18"/>
              </w:rPr>
            </w:pPr>
            <w:r w:rsidRPr="002356A6">
              <w:rPr>
                <w:rFonts w:ascii="宋体" w:hAnsi="宋体" w:hint="eastAsia"/>
                <w:color w:val="FF0000"/>
                <w:sz w:val="18"/>
                <w:szCs w:val="18"/>
              </w:rPr>
              <w:t>4774</w:t>
            </w:r>
          </w:p>
        </w:tc>
      </w:tr>
      <w:tr w:rsidR="006B182D" w:rsidRPr="0034731B" w14:paraId="3E86BA13" w14:textId="77777777" w:rsidTr="00784C84">
        <w:trPr>
          <w:trHeight w:val="312"/>
          <w:jc w:val="center"/>
        </w:trPr>
        <w:tc>
          <w:tcPr>
            <w:tcW w:w="763" w:type="dxa"/>
            <w:vMerge/>
            <w:vAlign w:val="center"/>
            <w:hideMark/>
          </w:tcPr>
          <w:p w14:paraId="7465850E" w14:textId="77777777" w:rsidR="006B182D" w:rsidRPr="0034731B" w:rsidRDefault="006B182D" w:rsidP="006B182D">
            <w:pPr>
              <w:widowControl/>
              <w:spacing w:line="240" w:lineRule="exact"/>
              <w:jc w:val="left"/>
              <w:rPr>
                <w:rFonts w:ascii="宋体" w:hAnsi="宋体" w:cs="宋体"/>
                <w:kern w:val="0"/>
                <w:sz w:val="18"/>
                <w:szCs w:val="18"/>
              </w:rPr>
            </w:pPr>
          </w:p>
        </w:tc>
        <w:tc>
          <w:tcPr>
            <w:tcW w:w="1031" w:type="dxa"/>
            <w:vMerge/>
            <w:vAlign w:val="center"/>
          </w:tcPr>
          <w:p w14:paraId="7A2FFE9B" w14:textId="5D8C8F62" w:rsidR="006B182D" w:rsidRPr="0034731B" w:rsidRDefault="006B182D" w:rsidP="006B182D">
            <w:pPr>
              <w:widowControl/>
              <w:spacing w:line="240" w:lineRule="exact"/>
              <w:jc w:val="left"/>
              <w:rPr>
                <w:rFonts w:ascii="宋体" w:hAnsi="宋体" w:cs="宋体"/>
                <w:kern w:val="0"/>
                <w:sz w:val="18"/>
                <w:szCs w:val="18"/>
              </w:rPr>
            </w:pPr>
          </w:p>
        </w:tc>
        <w:tc>
          <w:tcPr>
            <w:tcW w:w="737" w:type="dxa"/>
            <w:vMerge/>
            <w:vAlign w:val="center"/>
            <w:hideMark/>
          </w:tcPr>
          <w:p w14:paraId="1E477B32" w14:textId="77777777" w:rsidR="006B182D" w:rsidRPr="0034731B" w:rsidRDefault="006B182D" w:rsidP="006B182D">
            <w:pPr>
              <w:widowControl/>
              <w:spacing w:line="240" w:lineRule="exact"/>
              <w:jc w:val="left"/>
              <w:rPr>
                <w:rFonts w:ascii="宋体" w:hAnsi="宋体" w:cs="宋体"/>
                <w:kern w:val="0"/>
                <w:sz w:val="18"/>
                <w:szCs w:val="18"/>
              </w:rPr>
            </w:pPr>
          </w:p>
        </w:tc>
        <w:tc>
          <w:tcPr>
            <w:tcW w:w="1057" w:type="dxa"/>
            <w:vMerge/>
            <w:vAlign w:val="center"/>
            <w:hideMark/>
          </w:tcPr>
          <w:p w14:paraId="374DDC72" w14:textId="77777777" w:rsidR="006B182D" w:rsidRPr="0034731B" w:rsidRDefault="006B182D" w:rsidP="006B182D">
            <w:pPr>
              <w:widowControl/>
              <w:spacing w:line="240" w:lineRule="exact"/>
              <w:jc w:val="left"/>
              <w:rPr>
                <w:rFonts w:ascii="宋体" w:hAnsi="宋体" w:cs="宋体"/>
                <w:kern w:val="0"/>
                <w:sz w:val="18"/>
                <w:szCs w:val="18"/>
              </w:rPr>
            </w:pPr>
          </w:p>
        </w:tc>
        <w:tc>
          <w:tcPr>
            <w:tcW w:w="971" w:type="dxa"/>
            <w:vMerge/>
            <w:vAlign w:val="center"/>
            <w:hideMark/>
          </w:tcPr>
          <w:p w14:paraId="410ECC7E" w14:textId="77777777" w:rsidR="006B182D" w:rsidRPr="0034731B" w:rsidRDefault="006B182D" w:rsidP="006B182D">
            <w:pPr>
              <w:widowControl/>
              <w:spacing w:line="240" w:lineRule="exact"/>
              <w:jc w:val="left"/>
              <w:rPr>
                <w:rFonts w:ascii="宋体" w:hAnsi="宋体" w:cs="宋体"/>
                <w:color w:val="FF0000"/>
                <w:kern w:val="0"/>
                <w:sz w:val="18"/>
                <w:szCs w:val="18"/>
              </w:rPr>
            </w:pPr>
          </w:p>
        </w:tc>
        <w:tc>
          <w:tcPr>
            <w:tcW w:w="971" w:type="dxa"/>
            <w:shd w:val="clear" w:color="auto" w:fill="auto"/>
            <w:vAlign w:val="center"/>
            <w:hideMark/>
          </w:tcPr>
          <w:p w14:paraId="6FC7D7C2" w14:textId="77777777" w:rsidR="006B182D" w:rsidRPr="0034731B" w:rsidRDefault="006B182D" w:rsidP="006B182D">
            <w:pPr>
              <w:widowControl/>
              <w:spacing w:line="240" w:lineRule="exact"/>
              <w:jc w:val="center"/>
              <w:rPr>
                <w:rFonts w:ascii="宋体" w:hAnsi="宋体" w:cs="宋体"/>
                <w:color w:val="FF0000"/>
                <w:kern w:val="0"/>
                <w:sz w:val="18"/>
                <w:szCs w:val="18"/>
              </w:rPr>
            </w:pPr>
            <w:r w:rsidRPr="0034731B">
              <w:rPr>
                <w:rFonts w:ascii="宋体" w:hAnsi="宋体" w:cs="宋体" w:hint="eastAsia"/>
                <w:color w:val="FF0000"/>
                <w:kern w:val="0"/>
                <w:sz w:val="18"/>
                <w:szCs w:val="18"/>
              </w:rPr>
              <w:t>90%</w:t>
            </w:r>
          </w:p>
        </w:tc>
        <w:tc>
          <w:tcPr>
            <w:tcW w:w="2045" w:type="dxa"/>
            <w:shd w:val="clear" w:color="auto" w:fill="auto"/>
            <w:noWrap/>
            <w:vAlign w:val="center"/>
          </w:tcPr>
          <w:p w14:paraId="60AD3372" w14:textId="522CC4E7" w:rsidR="006B182D" w:rsidRPr="002356A6" w:rsidRDefault="006B182D" w:rsidP="006B182D">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w:t>
            </w:r>
          </w:p>
        </w:tc>
        <w:tc>
          <w:tcPr>
            <w:tcW w:w="1938" w:type="dxa"/>
            <w:shd w:val="clear" w:color="auto" w:fill="auto"/>
            <w:noWrap/>
            <w:vAlign w:val="center"/>
            <w:hideMark/>
          </w:tcPr>
          <w:p w14:paraId="6F9B93EC" w14:textId="10439F9D" w:rsidR="006B182D" w:rsidRPr="0034731B" w:rsidRDefault="006B182D" w:rsidP="006B182D">
            <w:pPr>
              <w:widowControl/>
              <w:spacing w:line="240" w:lineRule="exact"/>
              <w:jc w:val="center"/>
              <w:rPr>
                <w:rFonts w:ascii="宋体" w:hAnsi="宋体" w:cs="宋体"/>
                <w:kern w:val="0"/>
                <w:sz w:val="18"/>
                <w:szCs w:val="18"/>
              </w:rPr>
            </w:pPr>
            <w:r w:rsidRPr="002356A6">
              <w:rPr>
                <w:rFonts w:ascii="宋体" w:hAnsi="宋体" w:hint="eastAsia"/>
                <w:color w:val="FF0000"/>
                <w:sz w:val="18"/>
                <w:szCs w:val="18"/>
              </w:rPr>
              <w:t>5836</w:t>
            </w:r>
          </w:p>
        </w:tc>
      </w:tr>
      <w:tr w:rsidR="00954AF7" w:rsidRPr="0034731B" w14:paraId="3665F886" w14:textId="77777777" w:rsidTr="00784C84">
        <w:trPr>
          <w:trHeight w:val="312"/>
          <w:jc w:val="center"/>
        </w:trPr>
        <w:tc>
          <w:tcPr>
            <w:tcW w:w="763" w:type="dxa"/>
            <w:vMerge w:val="restart"/>
            <w:shd w:val="clear" w:color="auto" w:fill="auto"/>
            <w:vAlign w:val="center"/>
            <w:hideMark/>
          </w:tcPr>
          <w:p w14:paraId="519D2FC3"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A02</w:t>
            </w:r>
          </w:p>
        </w:tc>
        <w:tc>
          <w:tcPr>
            <w:tcW w:w="1031" w:type="dxa"/>
            <w:vMerge w:val="restart"/>
            <w:shd w:val="clear" w:color="auto" w:fill="auto"/>
            <w:vAlign w:val="center"/>
            <w:hideMark/>
          </w:tcPr>
          <w:p w14:paraId="163E22E9"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林业</w:t>
            </w:r>
          </w:p>
        </w:tc>
        <w:tc>
          <w:tcPr>
            <w:tcW w:w="737" w:type="dxa"/>
            <w:vMerge w:val="restart"/>
            <w:shd w:val="clear" w:color="auto" w:fill="auto"/>
            <w:vAlign w:val="center"/>
            <w:hideMark/>
          </w:tcPr>
          <w:p w14:paraId="68CDFAAA"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A021</w:t>
            </w:r>
          </w:p>
        </w:tc>
        <w:tc>
          <w:tcPr>
            <w:tcW w:w="1057" w:type="dxa"/>
            <w:vMerge w:val="restart"/>
            <w:shd w:val="clear" w:color="auto" w:fill="auto"/>
            <w:vAlign w:val="center"/>
            <w:hideMark/>
          </w:tcPr>
          <w:p w14:paraId="41164A89"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林木育苗和育种</w:t>
            </w:r>
          </w:p>
        </w:tc>
        <w:tc>
          <w:tcPr>
            <w:tcW w:w="971" w:type="dxa"/>
            <w:vMerge w:val="restart"/>
            <w:shd w:val="clear" w:color="auto" w:fill="auto"/>
            <w:vAlign w:val="center"/>
            <w:hideMark/>
          </w:tcPr>
          <w:p w14:paraId="0F365080"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苗木</w:t>
            </w:r>
          </w:p>
        </w:tc>
        <w:tc>
          <w:tcPr>
            <w:tcW w:w="971" w:type="dxa"/>
            <w:shd w:val="clear" w:color="auto" w:fill="auto"/>
            <w:vAlign w:val="center"/>
            <w:hideMark/>
          </w:tcPr>
          <w:p w14:paraId="31BAF31A"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50%</w:t>
            </w:r>
          </w:p>
        </w:tc>
        <w:tc>
          <w:tcPr>
            <w:tcW w:w="2045" w:type="dxa"/>
            <w:shd w:val="clear" w:color="auto" w:fill="auto"/>
            <w:noWrap/>
            <w:vAlign w:val="center"/>
            <w:hideMark/>
          </w:tcPr>
          <w:p w14:paraId="6C0CF38D"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1222</w:t>
            </w:r>
          </w:p>
        </w:tc>
        <w:tc>
          <w:tcPr>
            <w:tcW w:w="1938" w:type="dxa"/>
            <w:shd w:val="clear" w:color="auto" w:fill="auto"/>
            <w:noWrap/>
            <w:vAlign w:val="center"/>
            <w:hideMark/>
          </w:tcPr>
          <w:p w14:paraId="47E85086"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933</w:t>
            </w:r>
          </w:p>
        </w:tc>
      </w:tr>
      <w:tr w:rsidR="00954AF7" w:rsidRPr="0034731B" w14:paraId="4DEFC146" w14:textId="77777777" w:rsidTr="00784C84">
        <w:trPr>
          <w:trHeight w:val="312"/>
          <w:jc w:val="center"/>
        </w:trPr>
        <w:tc>
          <w:tcPr>
            <w:tcW w:w="763" w:type="dxa"/>
            <w:vMerge/>
            <w:vAlign w:val="center"/>
            <w:hideMark/>
          </w:tcPr>
          <w:p w14:paraId="00FC1057" w14:textId="77777777" w:rsidR="00954AF7" w:rsidRPr="0034731B" w:rsidRDefault="00954AF7" w:rsidP="00954AF7">
            <w:pPr>
              <w:widowControl/>
              <w:spacing w:line="240" w:lineRule="exact"/>
              <w:jc w:val="left"/>
              <w:rPr>
                <w:rFonts w:ascii="宋体" w:hAnsi="宋体" w:cs="宋体"/>
                <w:kern w:val="0"/>
                <w:sz w:val="18"/>
                <w:szCs w:val="18"/>
              </w:rPr>
            </w:pPr>
          </w:p>
        </w:tc>
        <w:tc>
          <w:tcPr>
            <w:tcW w:w="1031" w:type="dxa"/>
            <w:vMerge/>
            <w:vAlign w:val="center"/>
            <w:hideMark/>
          </w:tcPr>
          <w:p w14:paraId="610B7D0B" w14:textId="77777777" w:rsidR="00954AF7" w:rsidRPr="0034731B" w:rsidRDefault="00954AF7" w:rsidP="00954AF7">
            <w:pPr>
              <w:widowControl/>
              <w:spacing w:line="240" w:lineRule="exact"/>
              <w:jc w:val="left"/>
              <w:rPr>
                <w:rFonts w:ascii="宋体" w:hAnsi="宋体" w:cs="宋体"/>
                <w:kern w:val="0"/>
                <w:sz w:val="18"/>
                <w:szCs w:val="18"/>
              </w:rPr>
            </w:pPr>
          </w:p>
        </w:tc>
        <w:tc>
          <w:tcPr>
            <w:tcW w:w="737" w:type="dxa"/>
            <w:vMerge/>
            <w:vAlign w:val="center"/>
            <w:hideMark/>
          </w:tcPr>
          <w:p w14:paraId="10C90BFB" w14:textId="77777777" w:rsidR="00954AF7" w:rsidRPr="0034731B" w:rsidRDefault="00954AF7" w:rsidP="00954AF7">
            <w:pPr>
              <w:widowControl/>
              <w:spacing w:line="240" w:lineRule="exact"/>
              <w:jc w:val="left"/>
              <w:rPr>
                <w:rFonts w:ascii="宋体" w:hAnsi="宋体" w:cs="宋体"/>
                <w:kern w:val="0"/>
                <w:sz w:val="18"/>
                <w:szCs w:val="18"/>
              </w:rPr>
            </w:pPr>
          </w:p>
        </w:tc>
        <w:tc>
          <w:tcPr>
            <w:tcW w:w="1057" w:type="dxa"/>
            <w:vMerge/>
            <w:vAlign w:val="center"/>
            <w:hideMark/>
          </w:tcPr>
          <w:p w14:paraId="0BDD5A3A" w14:textId="77777777" w:rsidR="00954AF7" w:rsidRPr="0034731B" w:rsidRDefault="00954AF7" w:rsidP="00954AF7">
            <w:pPr>
              <w:widowControl/>
              <w:spacing w:line="240" w:lineRule="exact"/>
              <w:jc w:val="left"/>
              <w:rPr>
                <w:rFonts w:ascii="宋体" w:hAnsi="宋体" w:cs="宋体"/>
                <w:kern w:val="0"/>
                <w:sz w:val="18"/>
                <w:szCs w:val="18"/>
              </w:rPr>
            </w:pPr>
          </w:p>
        </w:tc>
        <w:tc>
          <w:tcPr>
            <w:tcW w:w="971" w:type="dxa"/>
            <w:vMerge/>
            <w:vAlign w:val="center"/>
            <w:hideMark/>
          </w:tcPr>
          <w:p w14:paraId="45DB25D5" w14:textId="77777777" w:rsidR="00954AF7" w:rsidRPr="0034731B" w:rsidRDefault="00954AF7"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03473027"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75%</w:t>
            </w:r>
          </w:p>
        </w:tc>
        <w:tc>
          <w:tcPr>
            <w:tcW w:w="2045" w:type="dxa"/>
            <w:shd w:val="clear" w:color="auto" w:fill="auto"/>
            <w:noWrap/>
            <w:vAlign w:val="center"/>
            <w:hideMark/>
          </w:tcPr>
          <w:p w14:paraId="5D0EFE7D"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1833</w:t>
            </w:r>
          </w:p>
        </w:tc>
        <w:tc>
          <w:tcPr>
            <w:tcW w:w="1938" w:type="dxa"/>
            <w:shd w:val="clear" w:color="auto" w:fill="auto"/>
            <w:noWrap/>
            <w:vAlign w:val="center"/>
            <w:hideMark/>
          </w:tcPr>
          <w:p w14:paraId="2345F5B4"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1555</w:t>
            </w:r>
          </w:p>
        </w:tc>
      </w:tr>
      <w:tr w:rsidR="00954AF7" w:rsidRPr="0034731B" w14:paraId="726E257B" w14:textId="77777777" w:rsidTr="00784C84">
        <w:trPr>
          <w:trHeight w:val="312"/>
          <w:jc w:val="center"/>
        </w:trPr>
        <w:tc>
          <w:tcPr>
            <w:tcW w:w="763" w:type="dxa"/>
            <w:vMerge/>
            <w:vAlign w:val="center"/>
            <w:hideMark/>
          </w:tcPr>
          <w:p w14:paraId="01D66DD4" w14:textId="77777777" w:rsidR="00954AF7" w:rsidRPr="0034731B" w:rsidRDefault="00954AF7" w:rsidP="00954AF7">
            <w:pPr>
              <w:widowControl/>
              <w:spacing w:line="240" w:lineRule="exact"/>
              <w:jc w:val="left"/>
              <w:rPr>
                <w:rFonts w:ascii="宋体" w:hAnsi="宋体" w:cs="宋体"/>
                <w:kern w:val="0"/>
                <w:sz w:val="18"/>
                <w:szCs w:val="18"/>
              </w:rPr>
            </w:pPr>
          </w:p>
        </w:tc>
        <w:tc>
          <w:tcPr>
            <w:tcW w:w="1031" w:type="dxa"/>
            <w:vMerge/>
            <w:vAlign w:val="center"/>
            <w:hideMark/>
          </w:tcPr>
          <w:p w14:paraId="1A4017DD" w14:textId="77777777" w:rsidR="00954AF7" w:rsidRPr="0034731B" w:rsidRDefault="00954AF7" w:rsidP="00954AF7">
            <w:pPr>
              <w:widowControl/>
              <w:spacing w:line="240" w:lineRule="exact"/>
              <w:jc w:val="left"/>
              <w:rPr>
                <w:rFonts w:ascii="宋体" w:hAnsi="宋体" w:cs="宋体"/>
                <w:kern w:val="0"/>
                <w:sz w:val="18"/>
                <w:szCs w:val="18"/>
              </w:rPr>
            </w:pPr>
          </w:p>
        </w:tc>
        <w:tc>
          <w:tcPr>
            <w:tcW w:w="737" w:type="dxa"/>
            <w:vMerge/>
            <w:vAlign w:val="center"/>
            <w:hideMark/>
          </w:tcPr>
          <w:p w14:paraId="27E03575" w14:textId="77777777" w:rsidR="00954AF7" w:rsidRPr="0034731B" w:rsidRDefault="00954AF7" w:rsidP="00954AF7">
            <w:pPr>
              <w:widowControl/>
              <w:spacing w:line="240" w:lineRule="exact"/>
              <w:jc w:val="left"/>
              <w:rPr>
                <w:rFonts w:ascii="宋体" w:hAnsi="宋体" w:cs="宋体"/>
                <w:kern w:val="0"/>
                <w:sz w:val="18"/>
                <w:szCs w:val="18"/>
              </w:rPr>
            </w:pPr>
          </w:p>
        </w:tc>
        <w:tc>
          <w:tcPr>
            <w:tcW w:w="1057" w:type="dxa"/>
            <w:vMerge/>
            <w:vAlign w:val="center"/>
            <w:hideMark/>
          </w:tcPr>
          <w:p w14:paraId="5F6F8E83" w14:textId="77777777" w:rsidR="00954AF7" w:rsidRPr="0034731B" w:rsidRDefault="00954AF7" w:rsidP="00954AF7">
            <w:pPr>
              <w:widowControl/>
              <w:spacing w:line="240" w:lineRule="exact"/>
              <w:jc w:val="left"/>
              <w:rPr>
                <w:rFonts w:ascii="宋体" w:hAnsi="宋体" w:cs="宋体"/>
                <w:kern w:val="0"/>
                <w:sz w:val="18"/>
                <w:szCs w:val="18"/>
              </w:rPr>
            </w:pPr>
          </w:p>
        </w:tc>
        <w:tc>
          <w:tcPr>
            <w:tcW w:w="971" w:type="dxa"/>
            <w:vMerge/>
            <w:vAlign w:val="center"/>
            <w:hideMark/>
          </w:tcPr>
          <w:p w14:paraId="55BB1C98" w14:textId="77777777" w:rsidR="00954AF7" w:rsidRPr="0034731B" w:rsidRDefault="00954AF7" w:rsidP="00954AF7">
            <w:pPr>
              <w:widowControl/>
              <w:spacing w:line="240" w:lineRule="exact"/>
              <w:jc w:val="left"/>
              <w:rPr>
                <w:rFonts w:ascii="宋体" w:hAnsi="宋体" w:cs="宋体"/>
                <w:kern w:val="0"/>
                <w:sz w:val="18"/>
                <w:szCs w:val="18"/>
              </w:rPr>
            </w:pPr>
          </w:p>
        </w:tc>
        <w:tc>
          <w:tcPr>
            <w:tcW w:w="971" w:type="dxa"/>
            <w:shd w:val="clear" w:color="auto" w:fill="auto"/>
            <w:vAlign w:val="center"/>
            <w:hideMark/>
          </w:tcPr>
          <w:p w14:paraId="0644C75E"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90%</w:t>
            </w:r>
          </w:p>
        </w:tc>
        <w:tc>
          <w:tcPr>
            <w:tcW w:w="2045" w:type="dxa"/>
            <w:shd w:val="clear" w:color="auto" w:fill="auto"/>
            <w:noWrap/>
            <w:vAlign w:val="center"/>
            <w:hideMark/>
          </w:tcPr>
          <w:p w14:paraId="17A113F4"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3055</w:t>
            </w:r>
          </w:p>
        </w:tc>
        <w:tc>
          <w:tcPr>
            <w:tcW w:w="1938" w:type="dxa"/>
            <w:shd w:val="clear" w:color="auto" w:fill="auto"/>
            <w:noWrap/>
            <w:vAlign w:val="center"/>
            <w:hideMark/>
          </w:tcPr>
          <w:p w14:paraId="198730F7" w14:textId="77777777" w:rsidR="00954AF7" w:rsidRPr="0034731B" w:rsidRDefault="00954AF7" w:rsidP="00954AF7">
            <w:pPr>
              <w:widowControl/>
              <w:spacing w:line="240" w:lineRule="exact"/>
              <w:jc w:val="center"/>
              <w:rPr>
                <w:rFonts w:ascii="宋体" w:hAnsi="宋体" w:cs="宋体"/>
                <w:kern w:val="0"/>
                <w:sz w:val="18"/>
                <w:szCs w:val="18"/>
              </w:rPr>
            </w:pPr>
            <w:r w:rsidRPr="0034731B">
              <w:rPr>
                <w:rFonts w:ascii="宋体" w:hAnsi="宋体" w:cs="宋体" w:hint="eastAsia"/>
                <w:kern w:val="0"/>
                <w:sz w:val="18"/>
                <w:szCs w:val="18"/>
              </w:rPr>
              <w:t>2487</w:t>
            </w:r>
          </w:p>
        </w:tc>
      </w:tr>
    </w:tbl>
    <w:p w14:paraId="08A0DDE4" w14:textId="77777777" w:rsidR="00BC5BDE" w:rsidRPr="00D34A0B" w:rsidRDefault="00BC5BDE" w:rsidP="00BC5BDE">
      <w:pPr>
        <w:rPr>
          <w:rFonts w:ascii="Times New Roman" w:eastAsiaTheme="minorEastAsia" w:hAnsi="Times New Roman"/>
        </w:rPr>
      </w:pPr>
    </w:p>
    <w:p w14:paraId="158938F3" w14:textId="1BF6AA0A" w:rsidR="00BC358A" w:rsidRPr="00D34A0B" w:rsidRDefault="00BC358A" w:rsidP="00072470">
      <w:pPr>
        <w:pStyle w:val="a"/>
        <w:numPr>
          <w:ilvl w:val="0"/>
          <w:numId w:val="0"/>
        </w:numPr>
        <w:spacing w:beforeLines="0" w:afterLines="0" w:line="360" w:lineRule="auto"/>
        <w:jc w:val="center"/>
        <w:rPr>
          <w:rFonts w:hAnsi="黑体"/>
        </w:rPr>
      </w:pPr>
      <w:bookmarkStart w:id="34" w:name="_Toc54816851"/>
      <w:r w:rsidRPr="00D34A0B">
        <w:rPr>
          <w:rFonts w:hAnsi="黑体"/>
        </w:rPr>
        <w:t>表</w:t>
      </w:r>
      <w:r w:rsidR="007857F6">
        <w:rPr>
          <w:rFonts w:hAnsi="黑体"/>
        </w:rPr>
        <w:t>5</w:t>
      </w:r>
      <w:r w:rsidRPr="00D34A0B">
        <w:rPr>
          <w:rFonts w:hAnsi="黑体"/>
        </w:rPr>
        <w:t xml:space="preserve">  畜牧业用水定额表</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021"/>
        <w:gridCol w:w="919"/>
        <w:gridCol w:w="1168"/>
        <w:gridCol w:w="973"/>
        <w:gridCol w:w="1401"/>
        <w:gridCol w:w="1472"/>
        <w:gridCol w:w="1534"/>
      </w:tblGrid>
      <w:tr w:rsidR="00C848B3" w:rsidRPr="00FD603A" w14:paraId="5125FD12" w14:textId="77777777" w:rsidTr="00954AF7">
        <w:trPr>
          <w:trHeight w:val="340"/>
          <w:jc w:val="center"/>
        </w:trPr>
        <w:tc>
          <w:tcPr>
            <w:tcW w:w="4020" w:type="dxa"/>
            <w:gridSpan w:val="4"/>
            <w:shd w:val="clear" w:color="auto" w:fill="auto"/>
            <w:vAlign w:val="center"/>
            <w:hideMark/>
          </w:tcPr>
          <w:p w14:paraId="086E1065" w14:textId="77777777" w:rsidR="00FD603A" w:rsidRPr="00FD603A" w:rsidRDefault="00FD603A" w:rsidP="00FD603A">
            <w:pPr>
              <w:widowControl/>
              <w:spacing w:line="240" w:lineRule="exact"/>
              <w:jc w:val="center"/>
              <w:rPr>
                <w:rFonts w:ascii="宋体" w:hAnsi="宋体" w:cs="宋体"/>
                <w:b/>
                <w:bCs/>
                <w:kern w:val="0"/>
                <w:sz w:val="18"/>
                <w:szCs w:val="18"/>
              </w:rPr>
            </w:pPr>
            <w:r w:rsidRPr="00FD603A">
              <w:rPr>
                <w:rFonts w:ascii="宋体" w:hAnsi="宋体" w:cs="宋体" w:hint="eastAsia"/>
                <w:b/>
                <w:bCs/>
                <w:kern w:val="0"/>
                <w:sz w:val="18"/>
                <w:szCs w:val="18"/>
              </w:rPr>
              <w:t>行业分类</w:t>
            </w:r>
          </w:p>
        </w:tc>
        <w:tc>
          <w:tcPr>
            <w:tcW w:w="1004" w:type="dxa"/>
            <w:vMerge w:val="restart"/>
            <w:shd w:val="clear" w:color="auto" w:fill="auto"/>
            <w:vAlign w:val="center"/>
            <w:hideMark/>
          </w:tcPr>
          <w:p w14:paraId="0177AD4A" w14:textId="77777777" w:rsidR="00FD603A" w:rsidRPr="00FD603A" w:rsidRDefault="00FD603A" w:rsidP="00FD603A">
            <w:pPr>
              <w:widowControl/>
              <w:spacing w:line="240" w:lineRule="exact"/>
              <w:jc w:val="center"/>
              <w:rPr>
                <w:rFonts w:ascii="宋体" w:hAnsi="宋体" w:cs="宋体"/>
                <w:b/>
                <w:bCs/>
                <w:kern w:val="0"/>
                <w:sz w:val="18"/>
                <w:szCs w:val="18"/>
              </w:rPr>
            </w:pPr>
            <w:r w:rsidRPr="00FD603A">
              <w:rPr>
                <w:rFonts w:ascii="宋体" w:hAnsi="宋体" w:cs="宋体" w:hint="eastAsia"/>
                <w:b/>
                <w:bCs/>
                <w:kern w:val="0"/>
                <w:sz w:val="18"/>
                <w:szCs w:val="18"/>
              </w:rPr>
              <w:t>产品</w:t>
            </w:r>
          </w:p>
        </w:tc>
        <w:tc>
          <w:tcPr>
            <w:tcW w:w="1421" w:type="dxa"/>
            <w:vMerge w:val="restart"/>
            <w:shd w:val="clear" w:color="auto" w:fill="auto"/>
            <w:vAlign w:val="center"/>
            <w:hideMark/>
          </w:tcPr>
          <w:p w14:paraId="673FA501" w14:textId="77777777" w:rsidR="00FD603A" w:rsidRPr="00FD603A" w:rsidRDefault="00FD603A" w:rsidP="00FD603A">
            <w:pPr>
              <w:widowControl/>
              <w:spacing w:line="240" w:lineRule="exact"/>
              <w:jc w:val="center"/>
              <w:rPr>
                <w:rFonts w:ascii="宋体" w:hAnsi="宋体" w:cs="宋体"/>
                <w:b/>
                <w:bCs/>
                <w:kern w:val="0"/>
                <w:sz w:val="18"/>
                <w:szCs w:val="18"/>
              </w:rPr>
            </w:pPr>
            <w:r w:rsidRPr="00FD603A">
              <w:rPr>
                <w:rFonts w:ascii="宋体" w:hAnsi="宋体" w:cs="宋体" w:hint="eastAsia"/>
                <w:b/>
                <w:bCs/>
                <w:kern w:val="0"/>
                <w:sz w:val="18"/>
                <w:szCs w:val="18"/>
              </w:rPr>
              <w:t>单位</w:t>
            </w:r>
          </w:p>
        </w:tc>
        <w:tc>
          <w:tcPr>
            <w:tcW w:w="1472" w:type="dxa"/>
            <w:vMerge w:val="restart"/>
            <w:shd w:val="clear" w:color="auto" w:fill="auto"/>
            <w:noWrap/>
            <w:vAlign w:val="center"/>
            <w:hideMark/>
          </w:tcPr>
          <w:p w14:paraId="0FAA0F41" w14:textId="77777777" w:rsidR="00FD603A" w:rsidRPr="00FD603A" w:rsidRDefault="00FD603A" w:rsidP="00FD603A">
            <w:pPr>
              <w:widowControl/>
              <w:spacing w:line="240" w:lineRule="exact"/>
              <w:jc w:val="center"/>
              <w:rPr>
                <w:rFonts w:ascii="宋体" w:hAnsi="宋体" w:cs="宋体"/>
                <w:b/>
                <w:bCs/>
                <w:kern w:val="0"/>
                <w:sz w:val="18"/>
                <w:szCs w:val="18"/>
              </w:rPr>
            </w:pPr>
            <w:r w:rsidRPr="00FD603A">
              <w:rPr>
                <w:rFonts w:ascii="宋体" w:hAnsi="宋体" w:cs="宋体" w:hint="eastAsia"/>
                <w:b/>
                <w:bCs/>
                <w:kern w:val="0"/>
                <w:sz w:val="18"/>
                <w:szCs w:val="18"/>
              </w:rPr>
              <w:t>定额</w:t>
            </w:r>
          </w:p>
        </w:tc>
        <w:tc>
          <w:tcPr>
            <w:tcW w:w="1596" w:type="dxa"/>
            <w:vMerge w:val="restart"/>
            <w:shd w:val="clear" w:color="auto" w:fill="auto"/>
            <w:vAlign w:val="center"/>
            <w:hideMark/>
          </w:tcPr>
          <w:p w14:paraId="0A17E12C" w14:textId="77777777" w:rsidR="00FD603A" w:rsidRPr="00FD603A" w:rsidRDefault="00FD603A" w:rsidP="00FD603A">
            <w:pPr>
              <w:widowControl/>
              <w:spacing w:line="240" w:lineRule="exact"/>
              <w:jc w:val="center"/>
              <w:rPr>
                <w:rFonts w:ascii="宋体" w:hAnsi="宋体" w:cs="宋体"/>
                <w:b/>
                <w:bCs/>
                <w:kern w:val="0"/>
                <w:sz w:val="18"/>
                <w:szCs w:val="18"/>
              </w:rPr>
            </w:pPr>
            <w:r w:rsidRPr="00FD603A">
              <w:rPr>
                <w:rFonts w:ascii="宋体" w:hAnsi="宋体" w:cs="宋体" w:hint="eastAsia"/>
                <w:b/>
                <w:bCs/>
                <w:kern w:val="0"/>
                <w:sz w:val="18"/>
                <w:szCs w:val="18"/>
              </w:rPr>
              <w:t>备注</w:t>
            </w:r>
          </w:p>
        </w:tc>
      </w:tr>
      <w:tr w:rsidR="00C848B3" w:rsidRPr="00FD603A" w14:paraId="4E5C9CC6" w14:textId="77777777" w:rsidTr="00954AF7">
        <w:trPr>
          <w:trHeight w:val="340"/>
          <w:jc w:val="center"/>
        </w:trPr>
        <w:tc>
          <w:tcPr>
            <w:tcW w:w="1872" w:type="dxa"/>
            <w:gridSpan w:val="2"/>
            <w:shd w:val="clear" w:color="auto" w:fill="auto"/>
            <w:vAlign w:val="center"/>
            <w:hideMark/>
          </w:tcPr>
          <w:p w14:paraId="396A7C33" w14:textId="77777777" w:rsidR="00FD603A" w:rsidRPr="00FD603A" w:rsidRDefault="00FD603A" w:rsidP="00FD603A">
            <w:pPr>
              <w:widowControl/>
              <w:spacing w:line="240" w:lineRule="exact"/>
              <w:jc w:val="center"/>
              <w:rPr>
                <w:rFonts w:ascii="宋体" w:hAnsi="宋体" w:cs="宋体"/>
                <w:b/>
                <w:bCs/>
                <w:kern w:val="0"/>
                <w:sz w:val="18"/>
                <w:szCs w:val="18"/>
              </w:rPr>
            </w:pPr>
            <w:r w:rsidRPr="00FD603A">
              <w:rPr>
                <w:rFonts w:ascii="宋体" w:hAnsi="宋体" w:cs="宋体" w:hint="eastAsia"/>
                <w:b/>
                <w:bCs/>
                <w:kern w:val="0"/>
                <w:sz w:val="18"/>
                <w:szCs w:val="18"/>
              </w:rPr>
              <w:t>大类</w:t>
            </w:r>
          </w:p>
        </w:tc>
        <w:tc>
          <w:tcPr>
            <w:tcW w:w="2148" w:type="dxa"/>
            <w:gridSpan w:val="2"/>
            <w:shd w:val="clear" w:color="auto" w:fill="auto"/>
            <w:vAlign w:val="center"/>
            <w:hideMark/>
          </w:tcPr>
          <w:p w14:paraId="452B7024" w14:textId="77777777" w:rsidR="00FD603A" w:rsidRPr="00FD603A" w:rsidRDefault="00FD603A" w:rsidP="00FD603A">
            <w:pPr>
              <w:widowControl/>
              <w:spacing w:line="240" w:lineRule="exact"/>
              <w:jc w:val="center"/>
              <w:rPr>
                <w:rFonts w:ascii="宋体" w:hAnsi="宋体" w:cs="宋体"/>
                <w:b/>
                <w:bCs/>
                <w:kern w:val="0"/>
                <w:sz w:val="18"/>
                <w:szCs w:val="18"/>
              </w:rPr>
            </w:pPr>
            <w:r w:rsidRPr="00FD603A">
              <w:rPr>
                <w:rFonts w:ascii="宋体" w:hAnsi="宋体" w:cs="宋体" w:hint="eastAsia"/>
                <w:b/>
                <w:bCs/>
                <w:kern w:val="0"/>
                <w:sz w:val="18"/>
                <w:szCs w:val="18"/>
              </w:rPr>
              <w:t>中类</w:t>
            </w:r>
          </w:p>
        </w:tc>
        <w:tc>
          <w:tcPr>
            <w:tcW w:w="1004" w:type="dxa"/>
            <w:vMerge/>
            <w:vAlign w:val="center"/>
            <w:hideMark/>
          </w:tcPr>
          <w:p w14:paraId="2E79F716" w14:textId="77777777" w:rsidR="00FD603A" w:rsidRPr="00FD603A" w:rsidRDefault="00FD603A" w:rsidP="00FD603A">
            <w:pPr>
              <w:widowControl/>
              <w:spacing w:line="240" w:lineRule="exact"/>
              <w:jc w:val="left"/>
              <w:rPr>
                <w:rFonts w:ascii="宋体" w:hAnsi="宋体" w:cs="宋体"/>
                <w:b/>
                <w:bCs/>
                <w:kern w:val="0"/>
                <w:sz w:val="18"/>
                <w:szCs w:val="18"/>
              </w:rPr>
            </w:pPr>
          </w:p>
        </w:tc>
        <w:tc>
          <w:tcPr>
            <w:tcW w:w="1421" w:type="dxa"/>
            <w:vMerge/>
            <w:vAlign w:val="center"/>
            <w:hideMark/>
          </w:tcPr>
          <w:p w14:paraId="1808D0F3" w14:textId="77777777" w:rsidR="00FD603A" w:rsidRPr="00FD603A" w:rsidRDefault="00FD603A" w:rsidP="00FD603A">
            <w:pPr>
              <w:widowControl/>
              <w:spacing w:line="240" w:lineRule="exact"/>
              <w:jc w:val="left"/>
              <w:rPr>
                <w:rFonts w:ascii="宋体" w:hAnsi="宋体" w:cs="宋体"/>
                <w:b/>
                <w:bCs/>
                <w:kern w:val="0"/>
                <w:sz w:val="18"/>
                <w:szCs w:val="18"/>
              </w:rPr>
            </w:pPr>
          </w:p>
        </w:tc>
        <w:tc>
          <w:tcPr>
            <w:tcW w:w="1472" w:type="dxa"/>
            <w:vMerge/>
            <w:vAlign w:val="center"/>
            <w:hideMark/>
          </w:tcPr>
          <w:p w14:paraId="2544B878" w14:textId="77777777" w:rsidR="00FD603A" w:rsidRPr="00FD603A" w:rsidRDefault="00FD603A" w:rsidP="00FD603A">
            <w:pPr>
              <w:widowControl/>
              <w:spacing w:line="240" w:lineRule="exact"/>
              <w:jc w:val="left"/>
              <w:rPr>
                <w:rFonts w:ascii="宋体" w:hAnsi="宋体" w:cs="宋体"/>
                <w:b/>
                <w:bCs/>
                <w:kern w:val="0"/>
                <w:sz w:val="18"/>
                <w:szCs w:val="18"/>
              </w:rPr>
            </w:pPr>
          </w:p>
        </w:tc>
        <w:tc>
          <w:tcPr>
            <w:tcW w:w="1596" w:type="dxa"/>
            <w:vMerge/>
            <w:vAlign w:val="center"/>
            <w:hideMark/>
          </w:tcPr>
          <w:p w14:paraId="5865A44A" w14:textId="77777777" w:rsidR="00FD603A" w:rsidRPr="00FD603A" w:rsidRDefault="00FD603A" w:rsidP="00FD603A">
            <w:pPr>
              <w:widowControl/>
              <w:spacing w:line="240" w:lineRule="exact"/>
              <w:jc w:val="left"/>
              <w:rPr>
                <w:rFonts w:ascii="宋体" w:hAnsi="宋体" w:cs="宋体"/>
                <w:b/>
                <w:bCs/>
                <w:kern w:val="0"/>
                <w:sz w:val="18"/>
                <w:szCs w:val="18"/>
              </w:rPr>
            </w:pPr>
          </w:p>
        </w:tc>
      </w:tr>
      <w:tr w:rsidR="00C848B3" w:rsidRPr="00FD603A" w14:paraId="49B3AFE4" w14:textId="77777777" w:rsidTr="00954AF7">
        <w:trPr>
          <w:trHeight w:val="340"/>
          <w:jc w:val="center"/>
        </w:trPr>
        <w:tc>
          <w:tcPr>
            <w:tcW w:w="817" w:type="dxa"/>
            <w:shd w:val="clear" w:color="auto" w:fill="auto"/>
            <w:vAlign w:val="center"/>
            <w:hideMark/>
          </w:tcPr>
          <w:p w14:paraId="51F7355D" w14:textId="77777777" w:rsidR="00FD603A" w:rsidRPr="00FD603A" w:rsidRDefault="00FD603A" w:rsidP="00FD603A">
            <w:pPr>
              <w:widowControl/>
              <w:spacing w:line="240" w:lineRule="exact"/>
              <w:jc w:val="center"/>
              <w:rPr>
                <w:rFonts w:ascii="宋体" w:hAnsi="宋体" w:cs="宋体"/>
                <w:b/>
                <w:bCs/>
                <w:kern w:val="0"/>
                <w:sz w:val="18"/>
                <w:szCs w:val="18"/>
              </w:rPr>
            </w:pPr>
            <w:r w:rsidRPr="00FD603A">
              <w:rPr>
                <w:rFonts w:ascii="宋体" w:hAnsi="宋体" w:cs="宋体" w:hint="eastAsia"/>
                <w:b/>
                <w:bCs/>
                <w:kern w:val="0"/>
                <w:sz w:val="18"/>
                <w:szCs w:val="18"/>
              </w:rPr>
              <w:t>代码</w:t>
            </w:r>
          </w:p>
        </w:tc>
        <w:tc>
          <w:tcPr>
            <w:tcW w:w="1055" w:type="dxa"/>
            <w:shd w:val="clear" w:color="auto" w:fill="auto"/>
            <w:vAlign w:val="center"/>
            <w:hideMark/>
          </w:tcPr>
          <w:p w14:paraId="13C71E09" w14:textId="77777777" w:rsidR="00FD603A" w:rsidRPr="00FD603A" w:rsidRDefault="00FD603A" w:rsidP="00FD603A">
            <w:pPr>
              <w:widowControl/>
              <w:spacing w:line="240" w:lineRule="exact"/>
              <w:jc w:val="center"/>
              <w:rPr>
                <w:rFonts w:ascii="宋体" w:hAnsi="宋体" w:cs="宋体"/>
                <w:b/>
                <w:bCs/>
                <w:kern w:val="0"/>
                <w:sz w:val="18"/>
                <w:szCs w:val="18"/>
              </w:rPr>
            </w:pPr>
            <w:r w:rsidRPr="00FD603A">
              <w:rPr>
                <w:rFonts w:ascii="宋体" w:hAnsi="宋体" w:cs="宋体" w:hint="eastAsia"/>
                <w:b/>
                <w:bCs/>
                <w:kern w:val="0"/>
                <w:sz w:val="18"/>
                <w:szCs w:val="18"/>
              </w:rPr>
              <w:t>类别名称</w:t>
            </w:r>
          </w:p>
        </w:tc>
        <w:tc>
          <w:tcPr>
            <w:tcW w:w="938" w:type="dxa"/>
            <w:shd w:val="clear" w:color="auto" w:fill="auto"/>
            <w:vAlign w:val="center"/>
            <w:hideMark/>
          </w:tcPr>
          <w:p w14:paraId="58D7EC4D" w14:textId="77777777" w:rsidR="00FD603A" w:rsidRPr="00FD603A" w:rsidRDefault="00FD603A" w:rsidP="00FD603A">
            <w:pPr>
              <w:widowControl/>
              <w:spacing w:line="240" w:lineRule="exact"/>
              <w:jc w:val="center"/>
              <w:rPr>
                <w:rFonts w:ascii="宋体" w:hAnsi="宋体" w:cs="宋体"/>
                <w:b/>
                <w:bCs/>
                <w:kern w:val="0"/>
                <w:sz w:val="18"/>
                <w:szCs w:val="18"/>
              </w:rPr>
            </w:pPr>
            <w:r w:rsidRPr="00FD603A">
              <w:rPr>
                <w:rFonts w:ascii="宋体" w:hAnsi="宋体" w:cs="宋体" w:hint="eastAsia"/>
                <w:b/>
                <w:bCs/>
                <w:kern w:val="0"/>
                <w:sz w:val="18"/>
                <w:szCs w:val="18"/>
              </w:rPr>
              <w:t>代码</w:t>
            </w:r>
          </w:p>
        </w:tc>
        <w:tc>
          <w:tcPr>
            <w:tcW w:w="1210" w:type="dxa"/>
            <w:shd w:val="clear" w:color="auto" w:fill="auto"/>
            <w:vAlign w:val="center"/>
            <w:hideMark/>
          </w:tcPr>
          <w:p w14:paraId="6E91262E" w14:textId="77777777" w:rsidR="00FD603A" w:rsidRPr="00FD603A" w:rsidRDefault="00FD603A" w:rsidP="00FD603A">
            <w:pPr>
              <w:widowControl/>
              <w:spacing w:line="240" w:lineRule="exact"/>
              <w:jc w:val="center"/>
              <w:rPr>
                <w:rFonts w:ascii="宋体" w:hAnsi="宋体" w:cs="宋体"/>
                <w:b/>
                <w:bCs/>
                <w:kern w:val="0"/>
                <w:sz w:val="18"/>
                <w:szCs w:val="18"/>
              </w:rPr>
            </w:pPr>
            <w:r w:rsidRPr="00FD603A">
              <w:rPr>
                <w:rFonts w:ascii="宋体" w:hAnsi="宋体" w:cs="宋体" w:hint="eastAsia"/>
                <w:b/>
                <w:bCs/>
                <w:kern w:val="0"/>
                <w:sz w:val="18"/>
                <w:szCs w:val="18"/>
              </w:rPr>
              <w:t>类别名称</w:t>
            </w:r>
          </w:p>
        </w:tc>
        <w:tc>
          <w:tcPr>
            <w:tcW w:w="1004" w:type="dxa"/>
            <w:vMerge/>
            <w:vAlign w:val="center"/>
            <w:hideMark/>
          </w:tcPr>
          <w:p w14:paraId="5172953E" w14:textId="77777777" w:rsidR="00FD603A" w:rsidRPr="00FD603A" w:rsidRDefault="00FD603A" w:rsidP="00FD603A">
            <w:pPr>
              <w:widowControl/>
              <w:spacing w:line="240" w:lineRule="exact"/>
              <w:jc w:val="left"/>
              <w:rPr>
                <w:rFonts w:ascii="宋体" w:hAnsi="宋体" w:cs="宋体"/>
                <w:b/>
                <w:bCs/>
                <w:kern w:val="0"/>
                <w:sz w:val="18"/>
                <w:szCs w:val="18"/>
              </w:rPr>
            </w:pPr>
          </w:p>
        </w:tc>
        <w:tc>
          <w:tcPr>
            <w:tcW w:w="1421" w:type="dxa"/>
            <w:vMerge/>
            <w:vAlign w:val="center"/>
            <w:hideMark/>
          </w:tcPr>
          <w:p w14:paraId="33D43FF8" w14:textId="77777777" w:rsidR="00FD603A" w:rsidRPr="00FD603A" w:rsidRDefault="00FD603A" w:rsidP="00FD603A">
            <w:pPr>
              <w:widowControl/>
              <w:spacing w:line="240" w:lineRule="exact"/>
              <w:jc w:val="left"/>
              <w:rPr>
                <w:rFonts w:ascii="宋体" w:hAnsi="宋体" w:cs="宋体"/>
                <w:b/>
                <w:bCs/>
                <w:kern w:val="0"/>
                <w:sz w:val="18"/>
                <w:szCs w:val="18"/>
              </w:rPr>
            </w:pPr>
          </w:p>
        </w:tc>
        <w:tc>
          <w:tcPr>
            <w:tcW w:w="1472" w:type="dxa"/>
            <w:vMerge/>
            <w:vAlign w:val="center"/>
            <w:hideMark/>
          </w:tcPr>
          <w:p w14:paraId="70A6DBC4" w14:textId="77777777" w:rsidR="00FD603A" w:rsidRPr="00FD603A" w:rsidRDefault="00FD603A" w:rsidP="00FD603A">
            <w:pPr>
              <w:widowControl/>
              <w:spacing w:line="240" w:lineRule="exact"/>
              <w:jc w:val="left"/>
              <w:rPr>
                <w:rFonts w:ascii="宋体" w:hAnsi="宋体" w:cs="宋体"/>
                <w:b/>
                <w:bCs/>
                <w:kern w:val="0"/>
                <w:sz w:val="18"/>
                <w:szCs w:val="18"/>
              </w:rPr>
            </w:pPr>
          </w:p>
        </w:tc>
        <w:tc>
          <w:tcPr>
            <w:tcW w:w="1596" w:type="dxa"/>
            <w:vMerge/>
            <w:vAlign w:val="center"/>
            <w:hideMark/>
          </w:tcPr>
          <w:p w14:paraId="4C49E3C4" w14:textId="77777777" w:rsidR="00FD603A" w:rsidRPr="00FD603A" w:rsidRDefault="00FD603A" w:rsidP="00FD603A">
            <w:pPr>
              <w:widowControl/>
              <w:spacing w:line="240" w:lineRule="exact"/>
              <w:jc w:val="left"/>
              <w:rPr>
                <w:rFonts w:ascii="宋体" w:hAnsi="宋体" w:cs="宋体"/>
                <w:b/>
                <w:bCs/>
                <w:kern w:val="0"/>
                <w:sz w:val="18"/>
                <w:szCs w:val="18"/>
              </w:rPr>
            </w:pPr>
          </w:p>
        </w:tc>
      </w:tr>
      <w:tr w:rsidR="00C848B3" w:rsidRPr="00FD603A" w14:paraId="0DA9A2FD" w14:textId="77777777" w:rsidTr="00954AF7">
        <w:trPr>
          <w:trHeight w:val="340"/>
          <w:jc w:val="center"/>
        </w:trPr>
        <w:tc>
          <w:tcPr>
            <w:tcW w:w="817" w:type="dxa"/>
            <w:vMerge w:val="restart"/>
            <w:shd w:val="clear" w:color="auto" w:fill="auto"/>
            <w:vAlign w:val="center"/>
            <w:hideMark/>
          </w:tcPr>
          <w:p w14:paraId="0D6FA7EE"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A03</w:t>
            </w:r>
          </w:p>
        </w:tc>
        <w:tc>
          <w:tcPr>
            <w:tcW w:w="1055" w:type="dxa"/>
            <w:vMerge w:val="restart"/>
            <w:shd w:val="clear" w:color="auto" w:fill="auto"/>
            <w:vAlign w:val="center"/>
            <w:hideMark/>
          </w:tcPr>
          <w:p w14:paraId="0F8A10BC"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畜牧业</w:t>
            </w:r>
          </w:p>
        </w:tc>
        <w:tc>
          <w:tcPr>
            <w:tcW w:w="938" w:type="dxa"/>
            <w:vMerge w:val="restart"/>
            <w:shd w:val="clear" w:color="auto" w:fill="auto"/>
            <w:vAlign w:val="center"/>
            <w:hideMark/>
          </w:tcPr>
          <w:p w14:paraId="3EB0A369"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A031</w:t>
            </w:r>
          </w:p>
        </w:tc>
        <w:tc>
          <w:tcPr>
            <w:tcW w:w="1210" w:type="dxa"/>
            <w:vMerge w:val="restart"/>
            <w:shd w:val="clear" w:color="auto" w:fill="auto"/>
            <w:vAlign w:val="center"/>
            <w:hideMark/>
          </w:tcPr>
          <w:p w14:paraId="1979C5F1"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牲畜饲养</w:t>
            </w:r>
          </w:p>
        </w:tc>
        <w:tc>
          <w:tcPr>
            <w:tcW w:w="1004" w:type="dxa"/>
            <w:vMerge w:val="restart"/>
            <w:shd w:val="clear" w:color="auto" w:fill="auto"/>
            <w:vAlign w:val="center"/>
            <w:hideMark/>
          </w:tcPr>
          <w:p w14:paraId="6FAB7D5F"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牛</w:t>
            </w:r>
          </w:p>
        </w:tc>
        <w:tc>
          <w:tcPr>
            <w:tcW w:w="1421" w:type="dxa"/>
            <w:vMerge w:val="restart"/>
            <w:shd w:val="clear" w:color="auto" w:fill="auto"/>
            <w:vAlign w:val="center"/>
            <w:hideMark/>
          </w:tcPr>
          <w:p w14:paraId="20F5A903"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L/（头·d）</w:t>
            </w:r>
          </w:p>
        </w:tc>
        <w:tc>
          <w:tcPr>
            <w:tcW w:w="1472" w:type="dxa"/>
            <w:shd w:val="clear" w:color="auto" w:fill="auto"/>
            <w:vAlign w:val="center"/>
            <w:hideMark/>
          </w:tcPr>
          <w:p w14:paraId="0B61A98A"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80</w:t>
            </w:r>
          </w:p>
        </w:tc>
        <w:tc>
          <w:tcPr>
            <w:tcW w:w="1596" w:type="dxa"/>
            <w:shd w:val="clear" w:color="auto" w:fill="auto"/>
            <w:vAlign w:val="center"/>
            <w:hideMark/>
          </w:tcPr>
          <w:p w14:paraId="3CB1D79E"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散养</w:t>
            </w:r>
          </w:p>
        </w:tc>
      </w:tr>
      <w:tr w:rsidR="00C848B3" w:rsidRPr="00FD603A" w14:paraId="343BC137" w14:textId="77777777" w:rsidTr="00954AF7">
        <w:trPr>
          <w:trHeight w:val="340"/>
          <w:jc w:val="center"/>
        </w:trPr>
        <w:tc>
          <w:tcPr>
            <w:tcW w:w="817" w:type="dxa"/>
            <w:vMerge/>
            <w:vAlign w:val="center"/>
            <w:hideMark/>
          </w:tcPr>
          <w:p w14:paraId="3FDE8E8A" w14:textId="77777777" w:rsidR="00FD603A" w:rsidRPr="00FD603A" w:rsidRDefault="00FD603A" w:rsidP="00FD603A">
            <w:pPr>
              <w:widowControl/>
              <w:spacing w:line="240" w:lineRule="exact"/>
              <w:jc w:val="left"/>
              <w:rPr>
                <w:rFonts w:ascii="宋体" w:hAnsi="宋体" w:cs="宋体"/>
                <w:kern w:val="0"/>
                <w:sz w:val="18"/>
                <w:szCs w:val="18"/>
              </w:rPr>
            </w:pPr>
          </w:p>
        </w:tc>
        <w:tc>
          <w:tcPr>
            <w:tcW w:w="1055" w:type="dxa"/>
            <w:vMerge/>
            <w:vAlign w:val="center"/>
            <w:hideMark/>
          </w:tcPr>
          <w:p w14:paraId="580F1AAD" w14:textId="77777777" w:rsidR="00FD603A" w:rsidRPr="00FD603A" w:rsidRDefault="00FD603A" w:rsidP="00FD603A">
            <w:pPr>
              <w:widowControl/>
              <w:spacing w:line="240" w:lineRule="exact"/>
              <w:jc w:val="left"/>
              <w:rPr>
                <w:rFonts w:ascii="宋体" w:hAnsi="宋体" w:cs="宋体"/>
                <w:kern w:val="0"/>
                <w:sz w:val="18"/>
                <w:szCs w:val="18"/>
              </w:rPr>
            </w:pPr>
          </w:p>
        </w:tc>
        <w:tc>
          <w:tcPr>
            <w:tcW w:w="938" w:type="dxa"/>
            <w:vMerge/>
            <w:vAlign w:val="center"/>
            <w:hideMark/>
          </w:tcPr>
          <w:p w14:paraId="567F30D1" w14:textId="77777777" w:rsidR="00FD603A" w:rsidRPr="00FD603A" w:rsidRDefault="00FD603A" w:rsidP="00FD603A">
            <w:pPr>
              <w:widowControl/>
              <w:spacing w:line="240" w:lineRule="exact"/>
              <w:jc w:val="left"/>
              <w:rPr>
                <w:rFonts w:ascii="宋体" w:hAnsi="宋体" w:cs="宋体"/>
                <w:kern w:val="0"/>
                <w:sz w:val="18"/>
                <w:szCs w:val="18"/>
              </w:rPr>
            </w:pPr>
          </w:p>
        </w:tc>
        <w:tc>
          <w:tcPr>
            <w:tcW w:w="1210" w:type="dxa"/>
            <w:vMerge/>
            <w:vAlign w:val="center"/>
            <w:hideMark/>
          </w:tcPr>
          <w:p w14:paraId="6880B730" w14:textId="77777777" w:rsidR="00FD603A" w:rsidRPr="00FD603A" w:rsidRDefault="00FD603A" w:rsidP="00FD603A">
            <w:pPr>
              <w:widowControl/>
              <w:spacing w:line="240" w:lineRule="exact"/>
              <w:jc w:val="left"/>
              <w:rPr>
                <w:rFonts w:ascii="宋体" w:hAnsi="宋体" w:cs="宋体"/>
                <w:kern w:val="0"/>
                <w:sz w:val="18"/>
                <w:szCs w:val="18"/>
              </w:rPr>
            </w:pPr>
          </w:p>
        </w:tc>
        <w:tc>
          <w:tcPr>
            <w:tcW w:w="1004" w:type="dxa"/>
            <w:vMerge/>
            <w:vAlign w:val="center"/>
            <w:hideMark/>
          </w:tcPr>
          <w:p w14:paraId="2D00908B" w14:textId="77777777" w:rsidR="00FD603A" w:rsidRPr="00FD603A" w:rsidRDefault="00FD603A" w:rsidP="00FD603A">
            <w:pPr>
              <w:widowControl/>
              <w:spacing w:line="240" w:lineRule="exact"/>
              <w:jc w:val="left"/>
              <w:rPr>
                <w:rFonts w:ascii="宋体" w:hAnsi="宋体" w:cs="宋体"/>
                <w:kern w:val="0"/>
                <w:sz w:val="18"/>
                <w:szCs w:val="18"/>
              </w:rPr>
            </w:pPr>
          </w:p>
        </w:tc>
        <w:tc>
          <w:tcPr>
            <w:tcW w:w="1421" w:type="dxa"/>
            <w:vMerge/>
            <w:vAlign w:val="center"/>
            <w:hideMark/>
          </w:tcPr>
          <w:p w14:paraId="09B5F1C0" w14:textId="77777777" w:rsidR="00FD603A" w:rsidRPr="00FD603A" w:rsidRDefault="00FD603A" w:rsidP="00FD603A">
            <w:pPr>
              <w:widowControl/>
              <w:spacing w:line="240" w:lineRule="exact"/>
              <w:jc w:val="left"/>
              <w:rPr>
                <w:rFonts w:ascii="宋体" w:hAnsi="宋体" w:cs="宋体"/>
                <w:kern w:val="0"/>
                <w:sz w:val="18"/>
                <w:szCs w:val="18"/>
              </w:rPr>
            </w:pPr>
          </w:p>
        </w:tc>
        <w:tc>
          <w:tcPr>
            <w:tcW w:w="1472" w:type="dxa"/>
            <w:shd w:val="clear" w:color="auto" w:fill="auto"/>
            <w:vAlign w:val="center"/>
            <w:hideMark/>
          </w:tcPr>
          <w:p w14:paraId="240810A5"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150</w:t>
            </w:r>
          </w:p>
        </w:tc>
        <w:tc>
          <w:tcPr>
            <w:tcW w:w="1596" w:type="dxa"/>
            <w:shd w:val="clear" w:color="auto" w:fill="auto"/>
            <w:vAlign w:val="center"/>
            <w:hideMark/>
          </w:tcPr>
          <w:p w14:paraId="64733EC4"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规模化</w:t>
            </w:r>
          </w:p>
        </w:tc>
      </w:tr>
      <w:tr w:rsidR="00C848B3" w:rsidRPr="00FD603A" w14:paraId="22CE1F59" w14:textId="77777777" w:rsidTr="00954AF7">
        <w:trPr>
          <w:trHeight w:val="340"/>
          <w:jc w:val="center"/>
        </w:trPr>
        <w:tc>
          <w:tcPr>
            <w:tcW w:w="817" w:type="dxa"/>
            <w:vMerge/>
            <w:vAlign w:val="center"/>
            <w:hideMark/>
          </w:tcPr>
          <w:p w14:paraId="737036EA" w14:textId="77777777" w:rsidR="00FD603A" w:rsidRPr="00FD603A" w:rsidRDefault="00FD603A" w:rsidP="00FD603A">
            <w:pPr>
              <w:widowControl/>
              <w:spacing w:line="240" w:lineRule="exact"/>
              <w:jc w:val="left"/>
              <w:rPr>
                <w:rFonts w:ascii="宋体" w:hAnsi="宋体" w:cs="宋体"/>
                <w:kern w:val="0"/>
                <w:sz w:val="18"/>
                <w:szCs w:val="18"/>
              </w:rPr>
            </w:pPr>
          </w:p>
        </w:tc>
        <w:tc>
          <w:tcPr>
            <w:tcW w:w="1055" w:type="dxa"/>
            <w:vMerge/>
            <w:vAlign w:val="center"/>
            <w:hideMark/>
          </w:tcPr>
          <w:p w14:paraId="32F7AA57" w14:textId="77777777" w:rsidR="00FD603A" w:rsidRPr="00FD603A" w:rsidRDefault="00FD603A" w:rsidP="00FD603A">
            <w:pPr>
              <w:widowControl/>
              <w:spacing w:line="240" w:lineRule="exact"/>
              <w:jc w:val="left"/>
              <w:rPr>
                <w:rFonts w:ascii="宋体" w:hAnsi="宋体" w:cs="宋体"/>
                <w:kern w:val="0"/>
                <w:sz w:val="18"/>
                <w:szCs w:val="18"/>
              </w:rPr>
            </w:pPr>
          </w:p>
        </w:tc>
        <w:tc>
          <w:tcPr>
            <w:tcW w:w="938" w:type="dxa"/>
            <w:vMerge/>
            <w:vAlign w:val="center"/>
            <w:hideMark/>
          </w:tcPr>
          <w:p w14:paraId="624EA4D8" w14:textId="77777777" w:rsidR="00FD603A" w:rsidRPr="00FD603A" w:rsidRDefault="00FD603A" w:rsidP="00FD603A">
            <w:pPr>
              <w:widowControl/>
              <w:spacing w:line="240" w:lineRule="exact"/>
              <w:jc w:val="left"/>
              <w:rPr>
                <w:rFonts w:ascii="宋体" w:hAnsi="宋体" w:cs="宋体"/>
                <w:kern w:val="0"/>
                <w:sz w:val="18"/>
                <w:szCs w:val="18"/>
              </w:rPr>
            </w:pPr>
          </w:p>
        </w:tc>
        <w:tc>
          <w:tcPr>
            <w:tcW w:w="1210" w:type="dxa"/>
            <w:vMerge/>
            <w:vAlign w:val="center"/>
            <w:hideMark/>
          </w:tcPr>
          <w:p w14:paraId="7E16D91E" w14:textId="77777777" w:rsidR="00FD603A" w:rsidRPr="00FD603A" w:rsidRDefault="00FD603A" w:rsidP="00FD603A">
            <w:pPr>
              <w:widowControl/>
              <w:spacing w:line="240" w:lineRule="exact"/>
              <w:jc w:val="left"/>
              <w:rPr>
                <w:rFonts w:ascii="宋体" w:hAnsi="宋体" w:cs="宋体"/>
                <w:kern w:val="0"/>
                <w:sz w:val="18"/>
                <w:szCs w:val="18"/>
              </w:rPr>
            </w:pPr>
          </w:p>
        </w:tc>
        <w:tc>
          <w:tcPr>
            <w:tcW w:w="1004" w:type="dxa"/>
            <w:vMerge w:val="restart"/>
            <w:shd w:val="clear" w:color="auto" w:fill="auto"/>
            <w:vAlign w:val="center"/>
            <w:hideMark/>
          </w:tcPr>
          <w:p w14:paraId="4D944E41"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羊</w:t>
            </w:r>
          </w:p>
        </w:tc>
        <w:tc>
          <w:tcPr>
            <w:tcW w:w="1421" w:type="dxa"/>
            <w:vMerge w:val="restart"/>
            <w:shd w:val="clear" w:color="auto" w:fill="auto"/>
            <w:vAlign w:val="center"/>
            <w:hideMark/>
          </w:tcPr>
          <w:p w14:paraId="4D8B0547"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L/（头·d）</w:t>
            </w:r>
          </w:p>
        </w:tc>
        <w:tc>
          <w:tcPr>
            <w:tcW w:w="1472" w:type="dxa"/>
            <w:shd w:val="clear" w:color="auto" w:fill="auto"/>
            <w:vAlign w:val="center"/>
            <w:hideMark/>
          </w:tcPr>
          <w:p w14:paraId="695663AF"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10</w:t>
            </w:r>
          </w:p>
        </w:tc>
        <w:tc>
          <w:tcPr>
            <w:tcW w:w="1596" w:type="dxa"/>
            <w:shd w:val="clear" w:color="auto" w:fill="auto"/>
            <w:vAlign w:val="center"/>
            <w:hideMark/>
          </w:tcPr>
          <w:p w14:paraId="323B2A2F"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散养</w:t>
            </w:r>
          </w:p>
        </w:tc>
      </w:tr>
      <w:tr w:rsidR="00C848B3" w:rsidRPr="00FD603A" w14:paraId="2C1EDBD3" w14:textId="77777777" w:rsidTr="00954AF7">
        <w:trPr>
          <w:trHeight w:val="340"/>
          <w:jc w:val="center"/>
        </w:trPr>
        <w:tc>
          <w:tcPr>
            <w:tcW w:w="817" w:type="dxa"/>
            <w:vMerge/>
            <w:vAlign w:val="center"/>
            <w:hideMark/>
          </w:tcPr>
          <w:p w14:paraId="58955DBE" w14:textId="77777777" w:rsidR="00FD603A" w:rsidRPr="00FD603A" w:rsidRDefault="00FD603A" w:rsidP="00FD603A">
            <w:pPr>
              <w:widowControl/>
              <w:spacing w:line="240" w:lineRule="exact"/>
              <w:jc w:val="left"/>
              <w:rPr>
                <w:rFonts w:ascii="宋体" w:hAnsi="宋体" w:cs="宋体"/>
                <w:kern w:val="0"/>
                <w:sz w:val="18"/>
                <w:szCs w:val="18"/>
              </w:rPr>
            </w:pPr>
          </w:p>
        </w:tc>
        <w:tc>
          <w:tcPr>
            <w:tcW w:w="1055" w:type="dxa"/>
            <w:vMerge/>
            <w:vAlign w:val="center"/>
            <w:hideMark/>
          </w:tcPr>
          <w:p w14:paraId="753A15A4" w14:textId="77777777" w:rsidR="00FD603A" w:rsidRPr="00FD603A" w:rsidRDefault="00FD603A" w:rsidP="00FD603A">
            <w:pPr>
              <w:widowControl/>
              <w:spacing w:line="240" w:lineRule="exact"/>
              <w:jc w:val="left"/>
              <w:rPr>
                <w:rFonts w:ascii="宋体" w:hAnsi="宋体" w:cs="宋体"/>
                <w:kern w:val="0"/>
                <w:sz w:val="18"/>
                <w:szCs w:val="18"/>
              </w:rPr>
            </w:pPr>
          </w:p>
        </w:tc>
        <w:tc>
          <w:tcPr>
            <w:tcW w:w="938" w:type="dxa"/>
            <w:vMerge/>
            <w:vAlign w:val="center"/>
            <w:hideMark/>
          </w:tcPr>
          <w:p w14:paraId="505D29B1" w14:textId="77777777" w:rsidR="00FD603A" w:rsidRPr="00FD603A" w:rsidRDefault="00FD603A" w:rsidP="00FD603A">
            <w:pPr>
              <w:widowControl/>
              <w:spacing w:line="240" w:lineRule="exact"/>
              <w:jc w:val="left"/>
              <w:rPr>
                <w:rFonts w:ascii="宋体" w:hAnsi="宋体" w:cs="宋体"/>
                <w:kern w:val="0"/>
                <w:sz w:val="18"/>
                <w:szCs w:val="18"/>
              </w:rPr>
            </w:pPr>
          </w:p>
        </w:tc>
        <w:tc>
          <w:tcPr>
            <w:tcW w:w="1210" w:type="dxa"/>
            <w:vMerge/>
            <w:vAlign w:val="center"/>
            <w:hideMark/>
          </w:tcPr>
          <w:p w14:paraId="2115418C" w14:textId="77777777" w:rsidR="00FD603A" w:rsidRPr="00FD603A" w:rsidRDefault="00FD603A" w:rsidP="00FD603A">
            <w:pPr>
              <w:widowControl/>
              <w:spacing w:line="240" w:lineRule="exact"/>
              <w:jc w:val="left"/>
              <w:rPr>
                <w:rFonts w:ascii="宋体" w:hAnsi="宋体" w:cs="宋体"/>
                <w:kern w:val="0"/>
                <w:sz w:val="18"/>
                <w:szCs w:val="18"/>
              </w:rPr>
            </w:pPr>
          </w:p>
        </w:tc>
        <w:tc>
          <w:tcPr>
            <w:tcW w:w="1004" w:type="dxa"/>
            <w:vMerge/>
            <w:vAlign w:val="center"/>
            <w:hideMark/>
          </w:tcPr>
          <w:p w14:paraId="47804DF5" w14:textId="77777777" w:rsidR="00FD603A" w:rsidRPr="00FD603A" w:rsidRDefault="00FD603A" w:rsidP="00FD603A">
            <w:pPr>
              <w:widowControl/>
              <w:spacing w:line="240" w:lineRule="exact"/>
              <w:jc w:val="left"/>
              <w:rPr>
                <w:rFonts w:ascii="宋体" w:hAnsi="宋体" w:cs="宋体"/>
                <w:kern w:val="0"/>
                <w:sz w:val="18"/>
                <w:szCs w:val="18"/>
              </w:rPr>
            </w:pPr>
          </w:p>
        </w:tc>
        <w:tc>
          <w:tcPr>
            <w:tcW w:w="1421" w:type="dxa"/>
            <w:vMerge/>
            <w:vAlign w:val="center"/>
            <w:hideMark/>
          </w:tcPr>
          <w:p w14:paraId="203B8F64" w14:textId="77777777" w:rsidR="00FD603A" w:rsidRPr="00FD603A" w:rsidRDefault="00FD603A" w:rsidP="00FD603A">
            <w:pPr>
              <w:widowControl/>
              <w:spacing w:line="240" w:lineRule="exact"/>
              <w:jc w:val="left"/>
              <w:rPr>
                <w:rFonts w:ascii="宋体" w:hAnsi="宋体" w:cs="宋体"/>
                <w:kern w:val="0"/>
                <w:sz w:val="18"/>
                <w:szCs w:val="18"/>
              </w:rPr>
            </w:pPr>
          </w:p>
        </w:tc>
        <w:tc>
          <w:tcPr>
            <w:tcW w:w="1472" w:type="dxa"/>
            <w:shd w:val="clear" w:color="auto" w:fill="auto"/>
            <w:vAlign w:val="center"/>
            <w:hideMark/>
          </w:tcPr>
          <w:p w14:paraId="27F8AB93"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18</w:t>
            </w:r>
          </w:p>
        </w:tc>
        <w:tc>
          <w:tcPr>
            <w:tcW w:w="1596" w:type="dxa"/>
            <w:shd w:val="clear" w:color="auto" w:fill="auto"/>
            <w:vAlign w:val="center"/>
            <w:hideMark/>
          </w:tcPr>
          <w:p w14:paraId="09DADB61"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规模化</w:t>
            </w:r>
          </w:p>
        </w:tc>
      </w:tr>
      <w:tr w:rsidR="00C848B3" w:rsidRPr="00FD603A" w14:paraId="5D565D7E" w14:textId="77777777" w:rsidTr="00954AF7">
        <w:trPr>
          <w:trHeight w:val="340"/>
          <w:jc w:val="center"/>
        </w:trPr>
        <w:tc>
          <w:tcPr>
            <w:tcW w:w="817" w:type="dxa"/>
            <w:vMerge/>
            <w:vAlign w:val="center"/>
            <w:hideMark/>
          </w:tcPr>
          <w:p w14:paraId="36E40159" w14:textId="77777777" w:rsidR="00FD603A" w:rsidRPr="00FD603A" w:rsidRDefault="00FD603A" w:rsidP="00FD603A">
            <w:pPr>
              <w:widowControl/>
              <w:spacing w:line="240" w:lineRule="exact"/>
              <w:jc w:val="left"/>
              <w:rPr>
                <w:rFonts w:ascii="宋体" w:hAnsi="宋体" w:cs="宋体"/>
                <w:kern w:val="0"/>
                <w:sz w:val="18"/>
                <w:szCs w:val="18"/>
              </w:rPr>
            </w:pPr>
          </w:p>
        </w:tc>
        <w:tc>
          <w:tcPr>
            <w:tcW w:w="1055" w:type="dxa"/>
            <w:vMerge/>
            <w:vAlign w:val="center"/>
            <w:hideMark/>
          </w:tcPr>
          <w:p w14:paraId="6414890C" w14:textId="77777777" w:rsidR="00FD603A" w:rsidRPr="00FD603A" w:rsidRDefault="00FD603A" w:rsidP="00FD603A">
            <w:pPr>
              <w:widowControl/>
              <w:spacing w:line="240" w:lineRule="exact"/>
              <w:jc w:val="left"/>
              <w:rPr>
                <w:rFonts w:ascii="宋体" w:hAnsi="宋体" w:cs="宋体"/>
                <w:kern w:val="0"/>
                <w:sz w:val="18"/>
                <w:szCs w:val="18"/>
              </w:rPr>
            </w:pPr>
          </w:p>
        </w:tc>
        <w:tc>
          <w:tcPr>
            <w:tcW w:w="938" w:type="dxa"/>
            <w:vMerge/>
            <w:vAlign w:val="center"/>
            <w:hideMark/>
          </w:tcPr>
          <w:p w14:paraId="02DA89C6" w14:textId="77777777" w:rsidR="00FD603A" w:rsidRPr="00FD603A" w:rsidRDefault="00FD603A" w:rsidP="00FD603A">
            <w:pPr>
              <w:widowControl/>
              <w:spacing w:line="240" w:lineRule="exact"/>
              <w:jc w:val="left"/>
              <w:rPr>
                <w:rFonts w:ascii="宋体" w:hAnsi="宋体" w:cs="宋体"/>
                <w:kern w:val="0"/>
                <w:sz w:val="18"/>
                <w:szCs w:val="18"/>
              </w:rPr>
            </w:pPr>
          </w:p>
        </w:tc>
        <w:tc>
          <w:tcPr>
            <w:tcW w:w="1210" w:type="dxa"/>
            <w:vMerge/>
            <w:vAlign w:val="center"/>
            <w:hideMark/>
          </w:tcPr>
          <w:p w14:paraId="14E42070" w14:textId="77777777" w:rsidR="00FD603A" w:rsidRPr="00FD603A" w:rsidRDefault="00FD603A" w:rsidP="00FD603A">
            <w:pPr>
              <w:widowControl/>
              <w:spacing w:line="240" w:lineRule="exact"/>
              <w:jc w:val="left"/>
              <w:rPr>
                <w:rFonts w:ascii="宋体" w:hAnsi="宋体" w:cs="宋体"/>
                <w:kern w:val="0"/>
                <w:sz w:val="18"/>
                <w:szCs w:val="18"/>
              </w:rPr>
            </w:pPr>
          </w:p>
        </w:tc>
        <w:tc>
          <w:tcPr>
            <w:tcW w:w="1004" w:type="dxa"/>
            <w:vMerge w:val="restart"/>
            <w:shd w:val="clear" w:color="auto" w:fill="auto"/>
            <w:vAlign w:val="center"/>
            <w:hideMark/>
          </w:tcPr>
          <w:p w14:paraId="0EBD2250"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猪</w:t>
            </w:r>
          </w:p>
        </w:tc>
        <w:tc>
          <w:tcPr>
            <w:tcW w:w="1421" w:type="dxa"/>
            <w:vMerge w:val="restart"/>
            <w:shd w:val="clear" w:color="auto" w:fill="auto"/>
            <w:vAlign w:val="center"/>
            <w:hideMark/>
          </w:tcPr>
          <w:p w14:paraId="08DA1555"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L/（头·d）</w:t>
            </w:r>
          </w:p>
        </w:tc>
        <w:tc>
          <w:tcPr>
            <w:tcW w:w="1472" w:type="dxa"/>
            <w:shd w:val="clear" w:color="auto" w:fill="auto"/>
            <w:vAlign w:val="center"/>
            <w:hideMark/>
          </w:tcPr>
          <w:p w14:paraId="31710F2F"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20</w:t>
            </w:r>
          </w:p>
        </w:tc>
        <w:tc>
          <w:tcPr>
            <w:tcW w:w="1596" w:type="dxa"/>
            <w:shd w:val="clear" w:color="auto" w:fill="auto"/>
            <w:vAlign w:val="center"/>
            <w:hideMark/>
          </w:tcPr>
          <w:p w14:paraId="5960457B"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散养</w:t>
            </w:r>
          </w:p>
        </w:tc>
      </w:tr>
      <w:tr w:rsidR="00C848B3" w:rsidRPr="00FD603A" w14:paraId="497F4094" w14:textId="77777777" w:rsidTr="00954AF7">
        <w:trPr>
          <w:trHeight w:val="340"/>
          <w:jc w:val="center"/>
        </w:trPr>
        <w:tc>
          <w:tcPr>
            <w:tcW w:w="817" w:type="dxa"/>
            <w:vMerge/>
            <w:vAlign w:val="center"/>
            <w:hideMark/>
          </w:tcPr>
          <w:p w14:paraId="554D947F" w14:textId="77777777" w:rsidR="00FD603A" w:rsidRPr="00FD603A" w:rsidRDefault="00FD603A" w:rsidP="00FD603A">
            <w:pPr>
              <w:widowControl/>
              <w:spacing w:line="240" w:lineRule="exact"/>
              <w:jc w:val="left"/>
              <w:rPr>
                <w:rFonts w:ascii="宋体" w:hAnsi="宋体" w:cs="宋体"/>
                <w:kern w:val="0"/>
                <w:sz w:val="18"/>
                <w:szCs w:val="18"/>
              </w:rPr>
            </w:pPr>
          </w:p>
        </w:tc>
        <w:tc>
          <w:tcPr>
            <w:tcW w:w="1055" w:type="dxa"/>
            <w:vMerge/>
            <w:vAlign w:val="center"/>
            <w:hideMark/>
          </w:tcPr>
          <w:p w14:paraId="1C46B14B" w14:textId="77777777" w:rsidR="00FD603A" w:rsidRPr="00FD603A" w:rsidRDefault="00FD603A" w:rsidP="00FD603A">
            <w:pPr>
              <w:widowControl/>
              <w:spacing w:line="240" w:lineRule="exact"/>
              <w:jc w:val="left"/>
              <w:rPr>
                <w:rFonts w:ascii="宋体" w:hAnsi="宋体" w:cs="宋体"/>
                <w:kern w:val="0"/>
                <w:sz w:val="18"/>
                <w:szCs w:val="18"/>
              </w:rPr>
            </w:pPr>
          </w:p>
        </w:tc>
        <w:tc>
          <w:tcPr>
            <w:tcW w:w="938" w:type="dxa"/>
            <w:vMerge/>
            <w:vAlign w:val="center"/>
            <w:hideMark/>
          </w:tcPr>
          <w:p w14:paraId="5F0C45F6" w14:textId="77777777" w:rsidR="00FD603A" w:rsidRPr="00FD603A" w:rsidRDefault="00FD603A" w:rsidP="00FD603A">
            <w:pPr>
              <w:widowControl/>
              <w:spacing w:line="240" w:lineRule="exact"/>
              <w:jc w:val="left"/>
              <w:rPr>
                <w:rFonts w:ascii="宋体" w:hAnsi="宋体" w:cs="宋体"/>
                <w:kern w:val="0"/>
                <w:sz w:val="18"/>
                <w:szCs w:val="18"/>
              </w:rPr>
            </w:pPr>
          </w:p>
        </w:tc>
        <w:tc>
          <w:tcPr>
            <w:tcW w:w="1210" w:type="dxa"/>
            <w:vMerge/>
            <w:vAlign w:val="center"/>
            <w:hideMark/>
          </w:tcPr>
          <w:p w14:paraId="74E4E5A6" w14:textId="77777777" w:rsidR="00FD603A" w:rsidRPr="00FD603A" w:rsidRDefault="00FD603A" w:rsidP="00FD603A">
            <w:pPr>
              <w:widowControl/>
              <w:spacing w:line="240" w:lineRule="exact"/>
              <w:jc w:val="left"/>
              <w:rPr>
                <w:rFonts w:ascii="宋体" w:hAnsi="宋体" w:cs="宋体"/>
                <w:kern w:val="0"/>
                <w:sz w:val="18"/>
                <w:szCs w:val="18"/>
              </w:rPr>
            </w:pPr>
          </w:p>
        </w:tc>
        <w:tc>
          <w:tcPr>
            <w:tcW w:w="1004" w:type="dxa"/>
            <w:vMerge/>
            <w:vAlign w:val="center"/>
            <w:hideMark/>
          </w:tcPr>
          <w:p w14:paraId="0C4B181B" w14:textId="77777777" w:rsidR="00FD603A" w:rsidRPr="00FD603A" w:rsidRDefault="00FD603A" w:rsidP="00FD603A">
            <w:pPr>
              <w:widowControl/>
              <w:spacing w:line="240" w:lineRule="exact"/>
              <w:jc w:val="left"/>
              <w:rPr>
                <w:rFonts w:ascii="宋体" w:hAnsi="宋体" w:cs="宋体"/>
                <w:kern w:val="0"/>
                <w:sz w:val="18"/>
                <w:szCs w:val="18"/>
              </w:rPr>
            </w:pPr>
          </w:p>
        </w:tc>
        <w:tc>
          <w:tcPr>
            <w:tcW w:w="1421" w:type="dxa"/>
            <w:vMerge/>
            <w:vAlign w:val="center"/>
            <w:hideMark/>
          </w:tcPr>
          <w:p w14:paraId="37E86E98" w14:textId="77777777" w:rsidR="00FD603A" w:rsidRPr="00FD603A" w:rsidRDefault="00FD603A" w:rsidP="00FD603A">
            <w:pPr>
              <w:widowControl/>
              <w:spacing w:line="240" w:lineRule="exact"/>
              <w:jc w:val="left"/>
              <w:rPr>
                <w:rFonts w:ascii="宋体" w:hAnsi="宋体" w:cs="宋体"/>
                <w:kern w:val="0"/>
                <w:sz w:val="18"/>
                <w:szCs w:val="18"/>
              </w:rPr>
            </w:pPr>
          </w:p>
        </w:tc>
        <w:tc>
          <w:tcPr>
            <w:tcW w:w="1472" w:type="dxa"/>
            <w:shd w:val="clear" w:color="auto" w:fill="auto"/>
            <w:vAlign w:val="center"/>
            <w:hideMark/>
          </w:tcPr>
          <w:p w14:paraId="6AE78C31"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30</w:t>
            </w:r>
          </w:p>
        </w:tc>
        <w:tc>
          <w:tcPr>
            <w:tcW w:w="1596" w:type="dxa"/>
            <w:shd w:val="clear" w:color="auto" w:fill="auto"/>
            <w:vAlign w:val="center"/>
            <w:hideMark/>
          </w:tcPr>
          <w:p w14:paraId="4FFA1EDF"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规模化</w:t>
            </w:r>
          </w:p>
        </w:tc>
      </w:tr>
      <w:tr w:rsidR="00C848B3" w:rsidRPr="00FD603A" w14:paraId="36835311" w14:textId="77777777" w:rsidTr="00954AF7">
        <w:trPr>
          <w:trHeight w:val="340"/>
          <w:jc w:val="center"/>
        </w:trPr>
        <w:tc>
          <w:tcPr>
            <w:tcW w:w="817" w:type="dxa"/>
            <w:vMerge/>
            <w:vAlign w:val="center"/>
            <w:hideMark/>
          </w:tcPr>
          <w:p w14:paraId="31DD595D" w14:textId="77777777" w:rsidR="00FD603A" w:rsidRPr="00FD603A" w:rsidRDefault="00FD603A" w:rsidP="00FD603A">
            <w:pPr>
              <w:widowControl/>
              <w:spacing w:line="240" w:lineRule="exact"/>
              <w:jc w:val="left"/>
              <w:rPr>
                <w:rFonts w:ascii="宋体" w:hAnsi="宋体" w:cs="宋体"/>
                <w:kern w:val="0"/>
                <w:sz w:val="18"/>
                <w:szCs w:val="18"/>
              </w:rPr>
            </w:pPr>
          </w:p>
        </w:tc>
        <w:tc>
          <w:tcPr>
            <w:tcW w:w="1055" w:type="dxa"/>
            <w:vMerge/>
            <w:vAlign w:val="center"/>
            <w:hideMark/>
          </w:tcPr>
          <w:p w14:paraId="13BA1855" w14:textId="77777777" w:rsidR="00FD603A" w:rsidRPr="00FD603A" w:rsidRDefault="00FD603A" w:rsidP="00FD603A">
            <w:pPr>
              <w:widowControl/>
              <w:spacing w:line="240" w:lineRule="exact"/>
              <w:jc w:val="left"/>
              <w:rPr>
                <w:rFonts w:ascii="宋体" w:hAnsi="宋体" w:cs="宋体"/>
                <w:kern w:val="0"/>
                <w:sz w:val="18"/>
                <w:szCs w:val="18"/>
              </w:rPr>
            </w:pPr>
          </w:p>
        </w:tc>
        <w:tc>
          <w:tcPr>
            <w:tcW w:w="938" w:type="dxa"/>
            <w:vMerge w:val="restart"/>
            <w:shd w:val="clear" w:color="auto" w:fill="auto"/>
            <w:vAlign w:val="center"/>
            <w:hideMark/>
          </w:tcPr>
          <w:p w14:paraId="65443CA9"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A032</w:t>
            </w:r>
          </w:p>
        </w:tc>
        <w:tc>
          <w:tcPr>
            <w:tcW w:w="1210" w:type="dxa"/>
            <w:vMerge w:val="restart"/>
            <w:shd w:val="clear" w:color="auto" w:fill="auto"/>
            <w:vAlign w:val="center"/>
            <w:hideMark/>
          </w:tcPr>
          <w:p w14:paraId="05D7F9B0"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家禽饲养</w:t>
            </w:r>
          </w:p>
        </w:tc>
        <w:tc>
          <w:tcPr>
            <w:tcW w:w="1004" w:type="dxa"/>
            <w:vMerge w:val="restart"/>
            <w:shd w:val="clear" w:color="auto" w:fill="auto"/>
            <w:vAlign w:val="center"/>
            <w:hideMark/>
          </w:tcPr>
          <w:p w14:paraId="499283B1"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鸡</w:t>
            </w:r>
          </w:p>
        </w:tc>
        <w:tc>
          <w:tcPr>
            <w:tcW w:w="1421" w:type="dxa"/>
            <w:vMerge w:val="restart"/>
            <w:shd w:val="clear" w:color="auto" w:fill="auto"/>
            <w:vAlign w:val="center"/>
            <w:hideMark/>
          </w:tcPr>
          <w:p w14:paraId="14D30455"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L/（只·d）</w:t>
            </w:r>
          </w:p>
        </w:tc>
        <w:tc>
          <w:tcPr>
            <w:tcW w:w="1472" w:type="dxa"/>
            <w:shd w:val="clear" w:color="auto" w:fill="auto"/>
            <w:vAlign w:val="center"/>
            <w:hideMark/>
          </w:tcPr>
          <w:p w14:paraId="7E59DAFC"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0.6</w:t>
            </w:r>
          </w:p>
        </w:tc>
        <w:tc>
          <w:tcPr>
            <w:tcW w:w="1596" w:type="dxa"/>
            <w:shd w:val="clear" w:color="auto" w:fill="auto"/>
            <w:vAlign w:val="center"/>
            <w:hideMark/>
          </w:tcPr>
          <w:p w14:paraId="5832F8E5"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散养</w:t>
            </w:r>
          </w:p>
        </w:tc>
      </w:tr>
      <w:tr w:rsidR="00C848B3" w:rsidRPr="00FD603A" w14:paraId="2517BD52" w14:textId="77777777" w:rsidTr="00954AF7">
        <w:trPr>
          <w:trHeight w:val="340"/>
          <w:jc w:val="center"/>
        </w:trPr>
        <w:tc>
          <w:tcPr>
            <w:tcW w:w="817" w:type="dxa"/>
            <w:vMerge/>
            <w:vAlign w:val="center"/>
            <w:hideMark/>
          </w:tcPr>
          <w:p w14:paraId="67167FE6" w14:textId="77777777" w:rsidR="00FD603A" w:rsidRPr="00FD603A" w:rsidRDefault="00FD603A" w:rsidP="00FD603A">
            <w:pPr>
              <w:widowControl/>
              <w:spacing w:line="240" w:lineRule="exact"/>
              <w:jc w:val="left"/>
              <w:rPr>
                <w:rFonts w:ascii="宋体" w:hAnsi="宋体" w:cs="宋体"/>
                <w:kern w:val="0"/>
                <w:sz w:val="18"/>
                <w:szCs w:val="18"/>
              </w:rPr>
            </w:pPr>
          </w:p>
        </w:tc>
        <w:tc>
          <w:tcPr>
            <w:tcW w:w="1055" w:type="dxa"/>
            <w:vMerge/>
            <w:vAlign w:val="center"/>
            <w:hideMark/>
          </w:tcPr>
          <w:p w14:paraId="65359AC1" w14:textId="77777777" w:rsidR="00FD603A" w:rsidRPr="00FD603A" w:rsidRDefault="00FD603A" w:rsidP="00FD603A">
            <w:pPr>
              <w:widowControl/>
              <w:spacing w:line="240" w:lineRule="exact"/>
              <w:jc w:val="left"/>
              <w:rPr>
                <w:rFonts w:ascii="宋体" w:hAnsi="宋体" w:cs="宋体"/>
                <w:kern w:val="0"/>
                <w:sz w:val="18"/>
                <w:szCs w:val="18"/>
              </w:rPr>
            </w:pPr>
          </w:p>
        </w:tc>
        <w:tc>
          <w:tcPr>
            <w:tcW w:w="938" w:type="dxa"/>
            <w:vMerge/>
            <w:vAlign w:val="center"/>
            <w:hideMark/>
          </w:tcPr>
          <w:p w14:paraId="547ED626" w14:textId="77777777" w:rsidR="00FD603A" w:rsidRPr="00FD603A" w:rsidRDefault="00FD603A" w:rsidP="00FD603A">
            <w:pPr>
              <w:widowControl/>
              <w:spacing w:line="240" w:lineRule="exact"/>
              <w:jc w:val="left"/>
              <w:rPr>
                <w:rFonts w:ascii="宋体" w:hAnsi="宋体" w:cs="宋体"/>
                <w:kern w:val="0"/>
                <w:sz w:val="18"/>
                <w:szCs w:val="18"/>
              </w:rPr>
            </w:pPr>
          </w:p>
        </w:tc>
        <w:tc>
          <w:tcPr>
            <w:tcW w:w="1210" w:type="dxa"/>
            <w:vMerge/>
            <w:vAlign w:val="center"/>
            <w:hideMark/>
          </w:tcPr>
          <w:p w14:paraId="20EA4932" w14:textId="77777777" w:rsidR="00FD603A" w:rsidRPr="00FD603A" w:rsidRDefault="00FD603A" w:rsidP="00FD603A">
            <w:pPr>
              <w:widowControl/>
              <w:spacing w:line="240" w:lineRule="exact"/>
              <w:jc w:val="left"/>
              <w:rPr>
                <w:rFonts w:ascii="宋体" w:hAnsi="宋体" w:cs="宋体"/>
                <w:kern w:val="0"/>
                <w:sz w:val="18"/>
                <w:szCs w:val="18"/>
              </w:rPr>
            </w:pPr>
          </w:p>
        </w:tc>
        <w:tc>
          <w:tcPr>
            <w:tcW w:w="1004" w:type="dxa"/>
            <w:vMerge/>
            <w:vAlign w:val="center"/>
            <w:hideMark/>
          </w:tcPr>
          <w:p w14:paraId="5706D163" w14:textId="77777777" w:rsidR="00FD603A" w:rsidRPr="00FD603A" w:rsidRDefault="00FD603A" w:rsidP="00FD603A">
            <w:pPr>
              <w:widowControl/>
              <w:spacing w:line="240" w:lineRule="exact"/>
              <w:jc w:val="left"/>
              <w:rPr>
                <w:rFonts w:ascii="宋体" w:hAnsi="宋体" w:cs="宋体"/>
                <w:kern w:val="0"/>
                <w:sz w:val="18"/>
                <w:szCs w:val="18"/>
              </w:rPr>
            </w:pPr>
          </w:p>
        </w:tc>
        <w:tc>
          <w:tcPr>
            <w:tcW w:w="1421" w:type="dxa"/>
            <w:vMerge/>
            <w:vAlign w:val="center"/>
            <w:hideMark/>
          </w:tcPr>
          <w:p w14:paraId="3B9BB515" w14:textId="77777777" w:rsidR="00FD603A" w:rsidRPr="00FD603A" w:rsidRDefault="00FD603A" w:rsidP="00FD603A">
            <w:pPr>
              <w:widowControl/>
              <w:spacing w:line="240" w:lineRule="exact"/>
              <w:jc w:val="left"/>
              <w:rPr>
                <w:rFonts w:ascii="宋体" w:hAnsi="宋体" w:cs="宋体"/>
                <w:kern w:val="0"/>
                <w:sz w:val="18"/>
                <w:szCs w:val="18"/>
              </w:rPr>
            </w:pPr>
          </w:p>
        </w:tc>
        <w:tc>
          <w:tcPr>
            <w:tcW w:w="1472" w:type="dxa"/>
            <w:shd w:val="clear" w:color="auto" w:fill="auto"/>
            <w:vAlign w:val="center"/>
            <w:hideMark/>
          </w:tcPr>
          <w:p w14:paraId="5F7EB29B"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1.2</w:t>
            </w:r>
          </w:p>
        </w:tc>
        <w:tc>
          <w:tcPr>
            <w:tcW w:w="1596" w:type="dxa"/>
            <w:shd w:val="clear" w:color="auto" w:fill="auto"/>
            <w:vAlign w:val="center"/>
            <w:hideMark/>
          </w:tcPr>
          <w:p w14:paraId="1A96C532"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规模化</w:t>
            </w:r>
          </w:p>
        </w:tc>
      </w:tr>
      <w:tr w:rsidR="00C848B3" w:rsidRPr="00FD603A" w14:paraId="53D2815F" w14:textId="77777777" w:rsidTr="00954AF7">
        <w:trPr>
          <w:trHeight w:val="340"/>
          <w:jc w:val="center"/>
        </w:trPr>
        <w:tc>
          <w:tcPr>
            <w:tcW w:w="817" w:type="dxa"/>
            <w:vMerge/>
            <w:vAlign w:val="center"/>
            <w:hideMark/>
          </w:tcPr>
          <w:p w14:paraId="1AC6C86F" w14:textId="77777777" w:rsidR="00FD603A" w:rsidRPr="00FD603A" w:rsidRDefault="00FD603A" w:rsidP="00FD603A">
            <w:pPr>
              <w:widowControl/>
              <w:spacing w:line="240" w:lineRule="exact"/>
              <w:jc w:val="left"/>
              <w:rPr>
                <w:rFonts w:ascii="宋体" w:hAnsi="宋体" w:cs="宋体"/>
                <w:kern w:val="0"/>
                <w:sz w:val="18"/>
                <w:szCs w:val="18"/>
              </w:rPr>
            </w:pPr>
          </w:p>
        </w:tc>
        <w:tc>
          <w:tcPr>
            <w:tcW w:w="1055" w:type="dxa"/>
            <w:vMerge/>
            <w:vAlign w:val="center"/>
            <w:hideMark/>
          </w:tcPr>
          <w:p w14:paraId="57041567" w14:textId="77777777" w:rsidR="00FD603A" w:rsidRPr="00FD603A" w:rsidRDefault="00FD603A" w:rsidP="00FD603A">
            <w:pPr>
              <w:widowControl/>
              <w:spacing w:line="240" w:lineRule="exact"/>
              <w:jc w:val="left"/>
              <w:rPr>
                <w:rFonts w:ascii="宋体" w:hAnsi="宋体" w:cs="宋体"/>
                <w:kern w:val="0"/>
                <w:sz w:val="18"/>
                <w:szCs w:val="18"/>
              </w:rPr>
            </w:pPr>
          </w:p>
        </w:tc>
        <w:tc>
          <w:tcPr>
            <w:tcW w:w="938" w:type="dxa"/>
            <w:vMerge/>
            <w:vAlign w:val="center"/>
            <w:hideMark/>
          </w:tcPr>
          <w:p w14:paraId="52B5EA68" w14:textId="77777777" w:rsidR="00FD603A" w:rsidRPr="00FD603A" w:rsidRDefault="00FD603A" w:rsidP="00FD603A">
            <w:pPr>
              <w:widowControl/>
              <w:spacing w:line="240" w:lineRule="exact"/>
              <w:jc w:val="left"/>
              <w:rPr>
                <w:rFonts w:ascii="宋体" w:hAnsi="宋体" w:cs="宋体"/>
                <w:kern w:val="0"/>
                <w:sz w:val="18"/>
                <w:szCs w:val="18"/>
              </w:rPr>
            </w:pPr>
          </w:p>
        </w:tc>
        <w:tc>
          <w:tcPr>
            <w:tcW w:w="1210" w:type="dxa"/>
            <w:vMerge/>
            <w:vAlign w:val="center"/>
            <w:hideMark/>
          </w:tcPr>
          <w:p w14:paraId="27EE7764" w14:textId="77777777" w:rsidR="00FD603A" w:rsidRPr="00FD603A" w:rsidRDefault="00FD603A" w:rsidP="00FD603A">
            <w:pPr>
              <w:widowControl/>
              <w:spacing w:line="240" w:lineRule="exact"/>
              <w:jc w:val="left"/>
              <w:rPr>
                <w:rFonts w:ascii="宋体" w:hAnsi="宋体" w:cs="宋体"/>
                <w:kern w:val="0"/>
                <w:sz w:val="18"/>
                <w:szCs w:val="18"/>
              </w:rPr>
            </w:pPr>
          </w:p>
        </w:tc>
        <w:tc>
          <w:tcPr>
            <w:tcW w:w="1004" w:type="dxa"/>
            <w:vMerge w:val="restart"/>
            <w:shd w:val="clear" w:color="auto" w:fill="auto"/>
            <w:vAlign w:val="center"/>
            <w:hideMark/>
          </w:tcPr>
          <w:p w14:paraId="0267087B"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鸭</w:t>
            </w:r>
          </w:p>
        </w:tc>
        <w:tc>
          <w:tcPr>
            <w:tcW w:w="1421" w:type="dxa"/>
            <w:vMerge w:val="restart"/>
            <w:shd w:val="clear" w:color="auto" w:fill="auto"/>
            <w:vAlign w:val="center"/>
            <w:hideMark/>
          </w:tcPr>
          <w:p w14:paraId="45BCFF4B"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L/（只·d）</w:t>
            </w:r>
          </w:p>
        </w:tc>
        <w:tc>
          <w:tcPr>
            <w:tcW w:w="1472" w:type="dxa"/>
            <w:shd w:val="clear" w:color="auto" w:fill="auto"/>
            <w:vAlign w:val="center"/>
            <w:hideMark/>
          </w:tcPr>
          <w:p w14:paraId="7E9ACB51"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1.6</w:t>
            </w:r>
          </w:p>
        </w:tc>
        <w:tc>
          <w:tcPr>
            <w:tcW w:w="1596" w:type="dxa"/>
            <w:shd w:val="clear" w:color="auto" w:fill="auto"/>
            <w:vAlign w:val="center"/>
            <w:hideMark/>
          </w:tcPr>
          <w:p w14:paraId="1376E8ED"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散养</w:t>
            </w:r>
          </w:p>
        </w:tc>
      </w:tr>
      <w:tr w:rsidR="00C848B3" w:rsidRPr="00FD603A" w14:paraId="58D212DD" w14:textId="77777777" w:rsidTr="00954AF7">
        <w:trPr>
          <w:trHeight w:val="340"/>
          <w:jc w:val="center"/>
        </w:trPr>
        <w:tc>
          <w:tcPr>
            <w:tcW w:w="817" w:type="dxa"/>
            <w:vMerge/>
            <w:vAlign w:val="center"/>
            <w:hideMark/>
          </w:tcPr>
          <w:p w14:paraId="4DB9F8F8" w14:textId="77777777" w:rsidR="00FD603A" w:rsidRPr="00FD603A" w:rsidRDefault="00FD603A" w:rsidP="00FD603A">
            <w:pPr>
              <w:widowControl/>
              <w:spacing w:line="240" w:lineRule="exact"/>
              <w:jc w:val="left"/>
              <w:rPr>
                <w:rFonts w:ascii="宋体" w:hAnsi="宋体" w:cs="宋体"/>
                <w:kern w:val="0"/>
                <w:sz w:val="18"/>
                <w:szCs w:val="18"/>
              </w:rPr>
            </w:pPr>
          </w:p>
        </w:tc>
        <w:tc>
          <w:tcPr>
            <w:tcW w:w="1055" w:type="dxa"/>
            <w:vMerge/>
            <w:vAlign w:val="center"/>
            <w:hideMark/>
          </w:tcPr>
          <w:p w14:paraId="72912BAA" w14:textId="77777777" w:rsidR="00FD603A" w:rsidRPr="00FD603A" w:rsidRDefault="00FD603A" w:rsidP="00FD603A">
            <w:pPr>
              <w:widowControl/>
              <w:spacing w:line="240" w:lineRule="exact"/>
              <w:jc w:val="left"/>
              <w:rPr>
                <w:rFonts w:ascii="宋体" w:hAnsi="宋体" w:cs="宋体"/>
                <w:kern w:val="0"/>
                <w:sz w:val="18"/>
                <w:szCs w:val="18"/>
              </w:rPr>
            </w:pPr>
          </w:p>
        </w:tc>
        <w:tc>
          <w:tcPr>
            <w:tcW w:w="938" w:type="dxa"/>
            <w:vMerge/>
            <w:vAlign w:val="center"/>
            <w:hideMark/>
          </w:tcPr>
          <w:p w14:paraId="46451656" w14:textId="77777777" w:rsidR="00FD603A" w:rsidRPr="00FD603A" w:rsidRDefault="00FD603A" w:rsidP="00FD603A">
            <w:pPr>
              <w:widowControl/>
              <w:spacing w:line="240" w:lineRule="exact"/>
              <w:jc w:val="left"/>
              <w:rPr>
                <w:rFonts w:ascii="宋体" w:hAnsi="宋体" w:cs="宋体"/>
                <w:kern w:val="0"/>
                <w:sz w:val="18"/>
                <w:szCs w:val="18"/>
              </w:rPr>
            </w:pPr>
          </w:p>
        </w:tc>
        <w:tc>
          <w:tcPr>
            <w:tcW w:w="1210" w:type="dxa"/>
            <w:vMerge/>
            <w:vAlign w:val="center"/>
            <w:hideMark/>
          </w:tcPr>
          <w:p w14:paraId="6376CB90" w14:textId="77777777" w:rsidR="00FD603A" w:rsidRPr="00FD603A" w:rsidRDefault="00FD603A" w:rsidP="00FD603A">
            <w:pPr>
              <w:widowControl/>
              <w:spacing w:line="240" w:lineRule="exact"/>
              <w:jc w:val="left"/>
              <w:rPr>
                <w:rFonts w:ascii="宋体" w:hAnsi="宋体" w:cs="宋体"/>
                <w:kern w:val="0"/>
                <w:sz w:val="18"/>
                <w:szCs w:val="18"/>
              </w:rPr>
            </w:pPr>
          </w:p>
        </w:tc>
        <w:tc>
          <w:tcPr>
            <w:tcW w:w="1004" w:type="dxa"/>
            <w:vMerge/>
            <w:vAlign w:val="center"/>
            <w:hideMark/>
          </w:tcPr>
          <w:p w14:paraId="5F6C49D9" w14:textId="77777777" w:rsidR="00FD603A" w:rsidRPr="00FD603A" w:rsidRDefault="00FD603A" w:rsidP="00FD603A">
            <w:pPr>
              <w:widowControl/>
              <w:spacing w:line="240" w:lineRule="exact"/>
              <w:jc w:val="left"/>
              <w:rPr>
                <w:rFonts w:ascii="宋体" w:hAnsi="宋体" w:cs="宋体"/>
                <w:kern w:val="0"/>
                <w:sz w:val="18"/>
                <w:szCs w:val="18"/>
              </w:rPr>
            </w:pPr>
          </w:p>
        </w:tc>
        <w:tc>
          <w:tcPr>
            <w:tcW w:w="1421" w:type="dxa"/>
            <w:vMerge/>
            <w:vAlign w:val="center"/>
            <w:hideMark/>
          </w:tcPr>
          <w:p w14:paraId="5859F14F" w14:textId="77777777" w:rsidR="00FD603A" w:rsidRPr="00FD603A" w:rsidRDefault="00FD603A" w:rsidP="00FD603A">
            <w:pPr>
              <w:widowControl/>
              <w:spacing w:line="240" w:lineRule="exact"/>
              <w:jc w:val="left"/>
              <w:rPr>
                <w:rFonts w:ascii="宋体" w:hAnsi="宋体" w:cs="宋体"/>
                <w:kern w:val="0"/>
                <w:sz w:val="18"/>
                <w:szCs w:val="18"/>
              </w:rPr>
            </w:pPr>
          </w:p>
        </w:tc>
        <w:tc>
          <w:tcPr>
            <w:tcW w:w="1472" w:type="dxa"/>
            <w:shd w:val="clear" w:color="auto" w:fill="auto"/>
            <w:vAlign w:val="center"/>
            <w:hideMark/>
          </w:tcPr>
          <w:p w14:paraId="0D8B379F"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3</w:t>
            </w:r>
          </w:p>
        </w:tc>
        <w:tc>
          <w:tcPr>
            <w:tcW w:w="1596" w:type="dxa"/>
            <w:shd w:val="clear" w:color="auto" w:fill="auto"/>
            <w:vAlign w:val="center"/>
            <w:hideMark/>
          </w:tcPr>
          <w:p w14:paraId="30E19306"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规模化</w:t>
            </w:r>
          </w:p>
        </w:tc>
      </w:tr>
      <w:tr w:rsidR="00C848B3" w:rsidRPr="00FD603A" w14:paraId="33E77E62" w14:textId="77777777" w:rsidTr="00954AF7">
        <w:trPr>
          <w:trHeight w:val="340"/>
          <w:jc w:val="center"/>
        </w:trPr>
        <w:tc>
          <w:tcPr>
            <w:tcW w:w="817" w:type="dxa"/>
            <w:vMerge/>
            <w:vAlign w:val="center"/>
            <w:hideMark/>
          </w:tcPr>
          <w:p w14:paraId="0E2A7F48" w14:textId="77777777" w:rsidR="00FD603A" w:rsidRPr="00FD603A" w:rsidRDefault="00FD603A" w:rsidP="00FD603A">
            <w:pPr>
              <w:widowControl/>
              <w:spacing w:line="240" w:lineRule="exact"/>
              <w:jc w:val="left"/>
              <w:rPr>
                <w:rFonts w:ascii="宋体" w:hAnsi="宋体" w:cs="宋体"/>
                <w:kern w:val="0"/>
                <w:sz w:val="18"/>
                <w:szCs w:val="18"/>
              </w:rPr>
            </w:pPr>
          </w:p>
        </w:tc>
        <w:tc>
          <w:tcPr>
            <w:tcW w:w="1055" w:type="dxa"/>
            <w:vMerge/>
            <w:vAlign w:val="center"/>
            <w:hideMark/>
          </w:tcPr>
          <w:p w14:paraId="0F619C37" w14:textId="77777777" w:rsidR="00FD603A" w:rsidRPr="00FD603A" w:rsidRDefault="00FD603A" w:rsidP="00FD603A">
            <w:pPr>
              <w:widowControl/>
              <w:spacing w:line="240" w:lineRule="exact"/>
              <w:jc w:val="left"/>
              <w:rPr>
                <w:rFonts w:ascii="宋体" w:hAnsi="宋体" w:cs="宋体"/>
                <w:kern w:val="0"/>
                <w:sz w:val="18"/>
                <w:szCs w:val="18"/>
              </w:rPr>
            </w:pPr>
          </w:p>
        </w:tc>
        <w:tc>
          <w:tcPr>
            <w:tcW w:w="938" w:type="dxa"/>
            <w:vMerge/>
            <w:vAlign w:val="center"/>
            <w:hideMark/>
          </w:tcPr>
          <w:p w14:paraId="2EB2A028" w14:textId="77777777" w:rsidR="00FD603A" w:rsidRPr="00FD603A" w:rsidRDefault="00FD603A" w:rsidP="00FD603A">
            <w:pPr>
              <w:widowControl/>
              <w:spacing w:line="240" w:lineRule="exact"/>
              <w:jc w:val="left"/>
              <w:rPr>
                <w:rFonts w:ascii="宋体" w:hAnsi="宋体" w:cs="宋体"/>
                <w:kern w:val="0"/>
                <w:sz w:val="18"/>
                <w:szCs w:val="18"/>
              </w:rPr>
            </w:pPr>
          </w:p>
        </w:tc>
        <w:tc>
          <w:tcPr>
            <w:tcW w:w="1210" w:type="dxa"/>
            <w:vMerge/>
            <w:vAlign w:val="center"/>
            <w:hideMark/>
          </w:tcPr>
          <w:p w14:paraId="15B6DE86" w14:textId="77777777" w:rsidR="00FD603A" w:rsidRPr="00FD603A" w:rsidRDefault="00FD603A" w:rsidP="00FD603A">
            <w:pPr>
              <w:widowControl/>
              <w:spacing w:line="240" w:lineRule="exact"/>
              <w:jc w:val="left"/>
              <w:rPr>
                <w:rFonts w:ascii="宋体" w:hAnsi="宋体" w:cs="宋体"/>
                <w:kern w:val="0"/>
                <w:sz w:val="18"/>
                <w:szCs w:val="18"/>
              </w:rPr>
            </w:pPr>
          </w:p>
        </w:tc>
        <w:tc>
          <w:tcPr>
            <w:tcW w:w="1004" w:type="dxa"/>
            <w:vMerge w:val="restart"/>
            <w:shd w:val="clear" w:color="auto" w:fill="auto"/>
            <w:vAlign w:val="center"/>
            <w:hideMark/>
          </w:tcPr>
          <w:p w14:paraId="238372CE"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鹅</w:t>
            </w:r>
          </w:p>
        </w:tc>
        <w:tc>
          <w:tcPr>
            <w:tcW w:w="1421" w:type="dxa"/>
            <w:vMerge w:val="restart"/>
            <w:shd w:val="clear" w:color="auto" w:fill="auto"/>
            <w:vAlign w:val="center"/>
            <w:hideMark/>
          </w:tcPr>
          <w:p w14:paraId="04D7FE30"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L/（只·d）</w:t>
            </w:r>
          </w:p>
        </w:tc>
        <w:tc>
          <w:tcPr>
            <w:tcW w:w="1472" w:type="dxa"/>
            <w:shd w:val="clear" w:color="auto" w:fill="auto"/>
            <w:vAlign w:val="center"/>
            <w:hideMark/>
          </w:tcPr>
          <w:p w14:paraId="6D3F3780"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1.6</w:t>
            </w:r>
          </w:p>
        </w:tc>
        <w:tc>
          <w:tcPr>
            <w:tcW w:w="1596" w:type="dxa"/>
            <w:shd w:val="clear" w:color="auto" w:fill="auto"/>
            <w:vAlign w:val="center"/>
            <w:hideMark/>
          </w:tcPr>
          <w:p w14:paraId="2D410EF4" w14:textId="77777777" w:rsidR="00FD603A" w:rsidRPr="00FD603A" w:rsidRDefault="00FD603A" w:rsidP="00FD603A">
            <w:pPr>
              <w:widowControl/>
              <w:spacing w:line="240" w:lineRule="exact"/>
              <w:jc w:val="center"/>
              <w:rPr>
                <w:rFonts w:ascii="宋体" w:hAnsi="宋体" w:cs="宋体"/>
                <w:kern w:val="0"/>
                <w:sz w:val="18"/>
                <w:szCs w:val="18"/>
              </w:rPr>
            </w:pPr>
            <w:r w:rsidRPr="00FD603A">
              <w:rPr>
                <w:rFonts w:ascii="宋体" w:hAnsi="宋体" w:cs="宋体" w:hint="eastAsia"/>
                <w:kern w:val="0"/>
                <w:sz w:val="18"/>
                <w:szCs w:val="18"/>
              </w:rPr>
              <w:t>散养</w:t>
            </w:r>
          </w:p>
        </w:tc>
      </w:tr>
      <w:tr w:rsidR="00C848B3" w:rsidRPr="00FD603A" w14:paraId="4773E9AC" w14:textId="77777777" w:rsidTr="00954AF7">
        <w:trPr>
          <w:trHeight w:val="340"/>
          <w:jc w:val="center"/>
        </w:trPr>
        <w:tc>
          <w:tcPr>
            <w:tcW w:w="817" w:type="dxa"/>
            <w:vMerge/>
            <w:vAlign w:val="center"/>
            <w:hideMark/>
          </w:tcPr>
          <w:p w14:paraId="52E843FA" w14:textId="77777777" w:rsidR="00FD603A" w:rsidRPr="00FD603A" w:rsidRDefault="00FD603A" w:rsidP="00FD603A">
            <w:pPr>
              <w:widowControl/>
              <w:spacing w:line="240" w:lineRule="exact"/>
              <w:jc w:val="left"/>
              <w:rPr>
                <w:rFonts w:ascii="宋体" w:hAnsi="宋体" w:cs="宋体"/>
                <w:kern w:val="0"/>
                <w:sz w:val="18"/>
                <w:szCs w:val="18"/>
              </w:rPr>
            </w:pPr>
          </w:p>
        </w:tc>
        <w:tc>
          <w:tcPr>
            <w:tcW w:w="1055" w:type="dxa"/>
            <w:vMerge/>
            <w:vAlign w:val="center"/>
            <w:hideMark/>
          </w:tcPr>
          <w:p w14:paraId="3384A783" w14:textId="77777777" w:rsidR="00FD603A" w:rsidRPr="00FD603A" w:rsidRDefault="00FD603A" w:rsidP="00FD603A">
            <w:pPr>
              <w:widowControl/>
              <w:spacing w:line="240" w:lineRule="exact"/>
              <w:jc w:val="left"/>
              <w:rPr>
                <w:rFonts w:ascii="宋体" w:hAnsi="宋体" w:cs="宋体"/>
                <w:kern w:val="0"/>
                <w:sz w:val="18"/>
                <w:szCs w:val="18"/>
              </w:rPr>
            </w:pPr>
          </w:p>
        </w:tc>
        <w:tc>
          <w:tcPr>
            <w:tcW w:w="938" w:type="dxa"/>
            <w:vMerge/>
            <w:vAlign w:val="center"/>
            <w:hideMark/>
          </w:tcPr>
          <w:p w14:paraId="031B1054" w14:textId="77777777" w:rsidR="00FD603A" w:rsidRPr="00FD603A" w:rsidRDefault="00FD603A" w:rsidP="00FD603A">
            <w:pPr>
              <w:widowControl/>
              <w:spacing w:line="240" w:lineRule="exact"/>
              <w:jc w:val="left"/>
              <w:rPr>
                <w:rFonts w:ascii="宋体" w:hAnsi="宋体" w:cs="宋体"/>
                <w:kern w:val="0"/>
                <w:sz w:val="18"/>
                <w:szCs w:val="18"/>
              </w:rPr>
            </w:pPr>
          </w:p>
        </w:tc>
        <w:tc>
          <w:tcPr>
            <w:tcW w:w="1210" w:type="dxa"/>
            <w:vMerge/>
            <w:vAlign w:val="center"/>
            <w:hideMark/>
          </w:tcPr>
          <w:p w14:paraId="404E21C9" w14:textId="77777777" w:rsidR="00FD603A" w:rsidRPr="00FD603A" w:rsidRDefault="00FD603A" w:rsidP="00FD603A">
            <w:pPr>
              <w:widowControl/>
              <w:spacing w:line="240" w:lineRule="exact"/>
              <w:jc w:val="left"/>
              <w:rPr>
                <w:rFonts w:ascii="宋体" w:hAnsi="宋体" w:cs="宋体"/>
                <w:kern w:val="0"/>
                <w:sz w:val="18"/>
                <w:szCs w:val="18"/>
              </w:rPr>
            </w:pPr>
          </w:p>
        </w:tc>
        <w:tc>
          <w:tcPr>
            <w:tcW w:w="1004" w:type="dxa"/>
            <w:vMerge/>
            <w:vAlign w:val="center"/>
            <w:hideMark/>
          </w:tcPr>
          <w:p w14:paraId="1072E980" w14:textId="77777777" w:rsidR="00FD603A" w:rsidRPr="00FD603A" w:rsidRDefault="00FD603A" w:rsidP="00FD603A">
            <w:pPr>
              <w:widowControl/>
              <w:spacing w:line="240" w:lineRule="exact"/>
              <w:jc w:val="left"/>
              <w:rPr>
                <w:rFonts w:ascii="宋体" w:hAnsi="宋体" w:cs="宋体"/>
                <w:kern w:val="0"/>
                <w:sz w:val="18"/>
                <w:szCs w:val="18"/>
              </w:rPr>
            </w:pPr>
          </w:p>
        </w:tc>
        <w:tc>
          <w:tcPr>
            <w:tcW w:w="1421" w:type="dxa"/>
            <w:vMerge/>
            <w:vAlign w:val="center"/>
            <w:hideMark/>
          </w:tcPr>
          <w:p w14:paraId="237496F0" w14:textId="77777777" w:rsidR="00FD603A" w:rsidRPr="00FD603A" w:rsidRDefault="00FD603A" w:rsidP="00FD603A">
            <w:pPr>
              <w:widowControl/>
              <w:spacing w:line="240" w:lineRule="exact"/>
              <w:jc w:val="left"/>
              <w:rPr>
                <w:rFonts w:ascii="宋体" w:hAnsi="宋体" w:cs="宋体"/>
                <w:kern w:val="0"/>
                <w:sz w:val="18"/>
                <w:szCs w:val="18"/>
              </w:rPr>
            </w:pPr>
          </w:p>
        </w:tc>
        <w:tc>
          <w:tcPr>
            <w:tcW w:w="1472" w:type="dxa"/>
            <w:shd w:val="clear" w:color="auto" w:fill="auto"/>
            <w:vAlign w:val="center"/>
            <w:hideMark/>
          </w:tcPr>
          <w:p w14:paraId="4ACF3AF2" w14:textId="7BDB7EC5" w:rsidR="00FD603A" w:rsidRPr="00FD603A" w:rsidRDefault="007E6962" w:rsidP="00FD603A">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4</w:t>
            </w:r>
          </w:p>
        </w:tc>
        <w:tc>
          <w:tcPr>
            <w:tcW w:w="1596" w:type="dxa"/>
            <w:shd w:val="clear" w:color="auto" w:fill="auto"/>
            <w:vAlign w:val="center"/>
            <w:hideMark/>
          </w:tcPr>
          <w:p w14:paraId="0B1533E1" w14:textId="77777777" w:rsidR="00FD603A" w:rsidRPr="00FD603A" w:rsidRDefault="00FD603A" w:rsidP="00FD603A">
            <w:pPr>
              <w:widowControl/>
              <w:spacing w:line="240" w:lineRule="exact"/>
              <w:jc w:val="center"/>
              <w:rPr>
                <w:rFonts w:ascii="宋体" w:hAnsi="宋体" w:cs="宋体"/>
                <w:color w:val="FF0000"/>
                <w:kern w:val="0"/>
                <w:sz w:val="18"/>
                <w:szCs w:val="18"/>
              </w:rPr>
            </w:pPr>
            <w:r w:rsidRPr="00FD603A">
              <w:rPr>
                <w:rFonts w:ascii="宋体" w:hAnsi="宋体" w:cs="宋体" w:hint="eastAsia"/>
                <w:color w:val="FF0000"/>
                <w:kern w:val="0"/>
                <w:sz w:val="18"/>
                <w:szCs w:val="18"/>
              </w:rPr>
              <w:t>规模化</w:t>
            </w:r>
          </w:p>
        </w:tc>
      </w:tr>
    </w:tbl>
    <w:p w14:paraId="7771C4FE" w14:textId="0140B807" w:rsidR="00BC5BDE" w:rsidRDefault="00BC5BDE" w:rsidP="00BC5BDE">
      <w:pPr>
        <w:rPr>
          <w:rFonts w:ascii="Times New Roman" w:eastAsiaTheme="minorEastAsia" w:hAnsi="Times New Roman"/>
        </w:rPr>
      </w:pPr>
    </w:p>
    <w:p w14:paraId="2AE083F1" w14:textId="02326C27" w:rsidR="00954AF7" w:rsidRDefault="00954AF7" w:rsidP="00BC5BDE">
      <w:pPr>
        <w:rPr>
          <w:rFonts w:ascii="Times New Roman" w:eastAsiaTheme="minorEastAsia" w:hAnsi="Times New Roman"/>
        </w:rPr>
      </w:pPr>
    </w:p>
    <w:p w14:paraId="636BCA9A" w14:textId="09F77233" w:rsidR="00954AF7" w:rsidRDefault="00954AF7" w:rsidP="00BC5BDE">
      <w:pPr>
        <w:rPr>
          <w:rFonts w:ascii="Times New Roman" w:eastAsiaTheme="minorEastAsia" w:hAnsi="Times New Roman"/>
        </w:rPr>
      </w:pPr>
    </w:p>
    <w:p w14:paraId="74E4B1F7" w14:textId="073DC23B" w:rsidR="00954AF7" w:rsidRDefault="00954AF7" w:rsidP="00BC5BDE">
      <w:pPr>
        <w:rPr>
          <w:rFonts w:ascii="Times New Roman" w:eastAsiaTheme="minorEastAsia" w:hAnsi="Times New Roman"/>
        </w:rPr>
      </w:pPr>
    </w:p>
    <w:p w14:paraId="67510F8C" w14:textId="77777777" w:rsidR="00954AF7" w:rsidRPr="00D34A0B" w:rsidRDefault="00954AF7" w:rsidP="00BC5BDE">
      <w:pPr>
        <w:rPr>
          <w:rFonts w:ascii="Times New Roman" w:eastAsiaTheme="minorEastAsia" w:hAnsi="Times New Roman"/>
        </w:rPr>
      </w:pPr>
    </w:p>
    <w:p w14:paraId="6F11A448" w14:textId="70272E48" w:rsidR="00DD748C" w:rsidRPr="00D34A0B" w:rsidRDefault="00031E14" w:rsidP="00072470">
      <w:pPr>
        <w:pStyle w:val="a"/>
        <w:numPr>
          <w:ilvl w:val="0"/>
          <w:numId w:val="0"/>
        </w:numPr>
        <w:spacing w:beforeLines="0" w:afterLines="0" w:line="360" w:lineRule="auto"/>
        <w:jc w:val="center"/>
        <w:rPr>
          <w:rFonts w:hAnsi="黑体"/>
        </w:rPr>
      </w:pPr>
      <w:bookmarkStart w:id="35" w:name="_Toc54816852"/>
      <w:r w:rsidRPr="00D34A0B">
        <w:rPr>
          <w:rFonts w:hAnsi="黑体"/>
        </w:rPr>
        <w:t>表</w:t>
      </w:r>
      <w:r w:rsidR="007857F6">
        <w:rPr>
          <w:rFonts w:hAnsi="黑体"/>
        </w:rPr>
        <w:t>6</w:t>
      </w:r>
      <w:r w:rsidRPr="00D34A0B">
        <w:rPr>
          <w:rFonts w:hAnsi="黑体"/>
        </w:rPr>
        <w:t xml:space="preserve">  渔业补水定额</w:t>
      </w:r>
      <w:r w:rsidRPr="00D34A0B">
        <w:rPr>
          <w:rFonts w:hAnsi="黑体" w:hint="eastAsia"/>
        </w:rPr>
        <w:t>表</w:t>
      </w:r>
      <w:bookmarkEnd w:id="35"/>
    </w:p>
    <w:p w14:paraId="12D848A2" w14:textId="77777777" w:rsidR="00031E14" w:rsidRPr="00D34A0B" w:rsidRDefault="00031E14" w:rsidP="00031E14">
      <w:pPr>
        <w:jc w:val="right"/>
        <w:rPr>
          <w:rFonts w:asciiTheme="minorEastAsia" w:eastAsiaTheme="minorEastAsia" w:hAnsiTheme="minorEastAsia"/>
          <w:sz w:val="18"/>
          <w:szCs w:val="18"/>
        </w:rPr>
      </w:pPr>
      <w:r w:rsidRPr="00D34A0B">
        <w:rPr>
          <w:rFonts w:asciiTheme="minorEastAsia" w:eastAsiaTheme="minorEastAsia" w:hAnsiTheme="minorEastAsia"/>
          <w:kern w:val="0"/>
          <w:sz w:val="18"/>
          <w:szCs w:val="18"/>
        </w:rPr>
        <w:t>单位：m</w:t>
      </w:r>
      <w:r w:rsidRPr="00D34A0B">
        <w:rPr>
          <w:rFonts w:asciiTheme="minorEastAsia" w:eastAsiaTheme="minorEastAsia" w:hAnsiTheme="minorEastAsia"/>
          <w:kern w:val="0"/>
          <w:sz w:val="18"/>
          <w:szCs w:val="18"/>
          <w:vertAlign w:val="superscript"/>
        </w:rPr>
        <w:t>3</w:t>
      </w:r>
      <w:r w:rsidRPr="00D34A0B">
        <w:rPr>
          <w:rFonts w:asciiTheme="minorEastAsia" w:eastAsiaTheme="minorEastAsia" w:hAnsiTheme="minorEastAsia"/>
          <w:kern w:val="0"/>
          <w:sz w:val="18"/>
          <w:szCs w:val="18"/>
        </w:rPr>
        <w:t>/</w:t>
      </w:r>
      <w:r w:rsidRPr="00D34A0B">
        <w:rPr>
          <w:rFonts w:asciiTheme="minorEastAsia" w:eastAsiaTheme="minorEastAsia" w:hAnsiTheme="minorEastAsia" w:hint="eastAsia"/>
          <w:kern w:val="0"/>
          <w:sz w:val="18"/>
          <w:szCs w:val="18"/>
        </w:rPr>
        <w:t>（</w:t>
      </w:r>
      <w:r w:rsidR="00382A98" w:rsidRPr="00D34A0B">
        <w:rPr>
          <w:rFonts w:asciiTheme="minorEastAsia" w:hAnsiTheme="minorEastAsia" w:hint="eastAsia"/>
          <w:sz w:val="18"/>
        </w:rPr>
        <w:t>hm</w:t>
      </w:r>
      <w:r w:rsidR="00382A98" w:rsidRPr="00D34A0B">
        <w:rPr>
          <w:rFonts w:asciiTheme="minorEastAsia" w:hAnsiTheme="minorEastAsia"/>
          <w:sz w:val="18"/>
          <w:vertAlign w:val="superscript"/>
        </w:rPr>
        <w:t>2</w:t>
      </w:r>
      <w:r w:rsidRPr="00D34A0B">
        <w:rPr>
          <w:rFonts w:asciiTheme="minorEastAsia" w:eastAsiaTheme="minorEastAsia" w:hAnsiTheme="minorEastAsia" w:hint="eastAsia"/>
          <w:kern w:val="0"/>
          <w:sz w:val="18"/>
          <w:szCs w:val="18"/>
        </w:rPr>
        <w:t>·</w:t>
      </w:r>
      <w:r w:rsidRPr="00D34A0B">
        <w:rPr>
          <w:rFonts w:asciiTheme="minorEastAsia" w:eastAsiaTheme="minorEastAsia" w:hAnsiTheme="minorEastAsia"/>
          <w:kern w:val="0"/>
          <w:sz w:val="18"/>
          <w:szCs w:val="18"/>
        </w:rPr>
        <w:t>年</w:t>
      </w:r>
      <w:r w:rsidRPr="00D34A0B">
        <w:rPr>
          <w:rFonts w:asciiTheme="minorEastAsia" w:eastAsiaTheme="minorEastAsia" w:hAnsiTheme="minorEastAsia" w:hint="eastAsia"/>
          <w:kern w:val="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70"/>
        <w:gridCol w:w="970"/>
        <w:gridCol w:w="970"/>
        <w:gridCol w:w="1838"/>
        <w:gridCol w:w="1784"/>
        <w:gridCol w:w="1785"/>
      </w:tblGrid>
      <w:tr w:rsidR="00C848B3" w:rsidRPr="00C848B3" w14:paraId="4DF9FE7F" w14:textId="77777777" w:rsidTr="00325DCA">
        <w:trPr>
          <w:trHeight w:val="340"/>
          <w:jc w:val="center"/>
        </w:trPr>
        <w:tc>
          <w:tcPr>
            <w:tcW w:w="3967" w:type="dxa"/>
            <w:gridSpan w:val="4"/>
            <w:shd w:val="clear" w:color="auto" w:fill="auto"/>
            <w:vAlign w:val="center"/>
            <w:hideMark/>
          </w:tcPr>
          <w:p w14:paraId="1D1E4E10" w14:textId="77777777" w:rsidR="00C848B3" w:rsidRPr="00C848B3" w:rsidRDefault="00C848B3" w:rsidP="00C848B3">
            <w:pPr>
              <w:widowControl/>
              <w:spacing w:line="240" w:lineRule="exact"/>
              <w:jc w:val="center"/>
              <w:rPr>
                <w:rFonts w:ascii="宋体" w:hAnsi="宋体" w:cs="宋体"/>
                <w:b/>
                <w:bCs/>
                <w:kern w:val="0"/>
                <w:sz w:val="18"/>
                <w:szCs w:val="18"/>
              </w:rPr>
            </w:pPr>
            <w:r w:rsidRPr="00C848B3">
              <w:rPr>
                <w:rFonts w:ascii="宋体" w:hAnsi="宋体" w:cs="宋体" w:hint="eastAsia"/>
                <w:b/>
                <w:bCs/>
                <w:kern w:val="0"/>
                <w:sz w:val="18"/>
                <w:szCs w:val="18"/>
              </w:rPr>
              <w:t>行业分类</w:t>
            </w:r>
          </w:p>
        </w:tc>
        <w:tc>
          <w:tcPr>
            <w:tcW w:w="1885" w:type="dxa"/>
            <w:vMerge w:val="restart"/>
            <w:shd w:val="clear" w:color="auto" w:fill="auto"/>
            <w:vAlign w:val="center"/>
            <w:hideMark/>
          </w:tcPr>
          <w:p w14:paraId="2EA57728" w14:textId="77777777" w:rsidR="00C848B3" w:rsidRPr="00C848B3" w:rsidRDefault="00C848B3" w:rsidP="00C848B3">
            <w:pPr>
              <w:widowControl/>
              <w:spacing w:line="240" w:lineRule="exact"/>
              <w:jc w:val="center"/>
              <w:rPr>
                <w:rFonts w:ascii="宋体" w:hAnsi="宋体" w:cs="宋体"/>
                <w:b/>
                <w:bCs/>
                <w:kern w:val="0"/>
                <w:sz w:val="18"/>
                <w:szCs w:val="18"/>
              </w:rPr>
            </w:pPr>
            <w:r w:rsidRPr="00C848B3">
              <w:rPr>
                <w:rFonts w:ascii="宋体" w:hAnsi="宋体" w:cs="宋体" w:hint="eastAsia"/>
                <w:b/>
                <w:bCs/>
                <w:kern w:val="0"/>
                <w:sz w:val="18"/>
                <w:szCs w:val="18"/>
              </w:rPr>
              <w:t>产品</w:t>
            </w:r>
          </w:p>
        </w:tc>
        <w:tc>
          <w:tcPr>
            <w:tcW w:w="3661" w:type="dxa"/>
            <w:gridSpan w:val="2"/>
            <w:vMerge w:val="restart"/>
            <w:shd w:val="clear" w:color="auto" w:fill="auto"/>
            <w:vAlign w:val="center"/>
            <w:hideMark/>
          </w:tcPr>
          <w:p w14:paraId="1CD90DFA" w14:textId="77777777" w:rsidR="00C848B3" w:rsidRPr="00C848B3" w:rsidRDefault="00C848B3" w:rsidP="00C848B3">
            <w:pPr>
              <w:widowControl/>
              <w:spacing w:line="240" w:lineRule="exact"/>
              <w:jc w:val="center"/>
              <w:rPr>
                <w:rFonts w:ascii="宋体" w:hAnsi="宋体" w:cs="宋体"/>
                <w:b/>
                <w:bCs/>
                <w:kern w:val="0"/>
                <w:sz w:val="18"/>
                <w:szCs w:val="18"/>
              </w:rPr>
            </w:pPr>
            <w:r w:rsidRPr="00C848B3">
              <w:rPr>
                <w:rFonts w:ascii="宋体" w:hAnsi="宋体" w:cs="宋体" w:hint="eastAsia"/>
                <w:b/>
                <w:bCs/>
                <w:kern w:val="0"/>
                <w:sz w:val="18"/>
                <w:szCs w:val="18"/>
              </w:rPr>
              <w:t>农业灌溉分区</w:t>
            </w:r>
          </w:p>
        </w:tc>
      </w:tr>
      <w:tr w:rsidR="00C848B3" w:rsidRPr="00C848B3" w14:paraId="034AF147" w14:textId="77777777" w:rsidTr="00325DCA">
        <w:trPr>
          <w:trHeight w:val="340"/>
          <w:jc w:val="center"/>
        </w:trPr>
        <w:tc>
          <w:tcPr>
            <w:tcW w:w="1983" w:type="dxa"/>
            <w:gridSpan w:val="2"/>
            <w:shd w:val="clear" w:color="auto" w:fill="auto"/>
            <w:vAlign w:val="center"/>
            <w:hideMark/>
          </w:tcPr>
          <w:p w14:paraId="0AA51D57" w14:textId="77777777" w:rsidR="00C848B3" w:rsidRPr="00C848B3" w:rsidRDefault="00C848B3" w:rsidP="00C848B3">
            <w:pPr>
              <w:widowControl/>
              <w:spacing w:line="240" w:lineRule="exact"/>
              <w:jc w:val="center"/>
              <w:rPr>
                <w:rFonts w:ascii="宋体" w:hAnsi="宋体" w:cs="宋体"/>
                <w:b/>
                <w:bCs/>
                <w:kern w:val="0"/>
                <w:sz w:val="18"/>
                <w:szCs w:val="18"/>
              </w:rPr>
            </w:pPr>
            <w:r w:rsidRPr="00C848B3">
              <w:rPr>
                <w:rFonts w:ascii="宋体" w:hAnsi="宋体" w:cs="宋体" w:hint="eastAsia"/>
                <w:b/>
                <w:bCs/>
                <w:kern w:val="0"/>
                <w:sz w:val="18"/>
                <w:szCs w:val="18"/>
              </w:rPr>
              <w:t>大类</w:t>
            </w:r>
          </w:p>
        </w:tc>
        <w:tc>
          <w:tcPr>
            <w:tcW w:w="1984" w:type="dxa"/>
            <w:gridSpan w:val="2"/>
            <w:shd w:val="clear" w:color="auto" w:fill="auto"/>
            <w:vAlign w:val="center"/>
            <w:hideMark/>
          </w:tcPr>
          <w:p w14:paraId="7B6345DA" w14:textId="77777777" w:rsidR="00C848B3" w:rsidRPr="00C848B3" w:rsidRDefault="00C848B3" w:rsidP="00C848B3">
            <w:pPr>
              <w:widowControl/>
              <w:spacing w:line="240" w:lineRule="exact"/>
              <w:jc w:val="center"/>
              <w:rPr>
                <w:rFonts w:ascii="宋体" w:hAnsi="宋体" w:cs="宋体"/>
                <w:b/>
                <w:bCs/>
                <w:kern w:val="0"/>
                <w:sz w:val="18"/>
                <w:szCs w:val="18"/>
              </w:rPr>
            </w:pPr>
            <w:r w:rsidRPr="00C848B3">
              <w:rPr>
                <w:rFonts w:ascii="宋体" w:hAnsi="宋体" w:cs="宋体" w:hint="eastAsia"/>
                <w:b/>
                <w:bCs/>
                <w:kern w:val="0"/>
                <w:sz w:val="18"/>
                <w:szCs w:val="18"/>
              </w:rPr>
              <w:t>中类</w:t>
            </w:r>
          </w:p>
        </w:tc>
        <w:tc>
          <w:tcPr>
            <w:tcW w:w="1885" w:type="dxa"/>
            <w:vMerge/>
            <w:vAlign w:val="center"/>
            <w:hideMark/>
          </w:tcPr>
          <w:p w14:paraId="2A7BC5B1" w14:textId="77777777" w:rsidR="00C848B3" w:rsidRPr="00C848B3" w:rsidRDefault="00C848B3" w:rsidP="00C848B3">
            <w:pPr>
              <w:widowControl/>
              <w:spacing w:line="240" w:lineRule="exact"/>
              <w:jc w:val="left"/>
              <w:rPr>
                <w:rFonts w:ascii="宋体" w:hAnsi="宋体" w:cs="宋体"/>
                <w:b/>
                <w:bCs/>
                <w:kern w:val="0"/>
                <w:sz w:val="18"/>
                <w:szCs w:val="18"/>
              </w:rPr>
            </w:pPr>
          </w:p>
        </w:tc>
        <w:tc>
          <w:tcPr>
            <w:tcW w:w="3661" w:type="dxa"/>
            <w:gridSpan w:val="2"/>
            <w:vMerge/>
            <w:vAlign w:val="center"/>
            <w:hideMark/>
          </w:tcPr>
          <w:p w14:paraId="695BD6C3" w14:textId="77777777" w:rsidR="00C848B3" w:rsidRPr="00C848B3" w:rsidRDefault="00C848B3" w:rsidP="00C848B3">
            <w:pPr>
              <w:widowControl/>
              <w:spacing w:line="240" w:lineRule="exact"/>
              <w:jc w:val="left"/>
              <w:rPr>
                <w:rFonts w:ascii="宋体" w:hAnsi="宋体" w:cs="宋体"/>
                <w:b/>
                <w:bCs/>
                <w:kern w:val="0"/>
                <w:sz w:val="18"/>
                <w:szCs w:val="18"/>
              </w:rPr>
            </w:pPr>
          </w:p>
        </w:tc>
      </w:tr>
      <w:tr w:rsidR="00325DCA" w:rsidRPr="00C848B3" w14:paraId="2DD234FC" w14:textId="77777777" w:rsidTr="00325DCA">
        <w:trPr>
          <w:trHeight w:val="340"/>
          <w:jc w:val="center"/>
        </w:trPr>
        <w:tc>
          <w:tcPr>
            <w:tcW w:w="991" w:type="dxa"/>
            <w:shd w:val="clear" w:color="auto" w:fill="auto"/>
            <w:vAlign w:val="center"/>
            <w:hideMark/>
          </w:tcPr>
          <w:p w14:paraId="6D16DCA0" w14:textId="77777777" w:rsidR="00C848B3" w:rsidRPr="00C848B3" w:rsidRDefault="00C848B3" w:rsidP="00C848B3">
            <w:pPr>
              <w:widowControl/>
              <w:spacing w:line="240" w:lineRule="exact"/>
              <w:jc w:val="center"/>
              <w:rPr>
                <w:rFonts w:ascii="宋体" w:hAnsi="宋体" w:cs="宋体"/>
                <w:b/>
                <w:bCs/>
                <w:kern w:val="0"/>
                <w:sz w:val="18"/>
                <w:szCs w:val="18"/>
              </w:rPr>
            </w:pPr>
            <w:r w:rsidRPr="00C848B3">
              <w:rPr>
                <w:rFonts w:ascii="宋体" w:hAnsi="宋体" w:cs="宋体" w:hint="eastAsia"/>
                <w:b/>
                <w:bCs/>
                <w:kern w:val="0"/>
                <w:sz w:val="18"/>
                <w:szCs w:val="18"/>
              </w:rPr>
              <w:t>代码</w:t>
            </w:r>
          </w:p>
        </w:tc>
        <w:tc>
          <w:tcPr>
            <w:tcW w:w="992" w:type="dxa"/>
            <w:shd w:val="clear" w:color="auto" w:fill="auto"/>
            <w:vAlign w:val="center"/>
            <w:hideMark/>
          </w:tcPr>
          <w:p w14:paraId="211AC9EF" w14:textId="77777777" w:rsidR="00C848B3" w:rsidRPr="00C848B3" w:rsidRDefault="00C848B3" w:rsidP="00C848B3">
            <w:pPr>
              <w:widowControl/>
              <w:spacing w:line="240" w:lineRule="exact"/>
              <w:jc w:val="center"/>
              <w:rPr>
                <w:rFonts w:ascii="宋体" w:hAnsi="宋体" w:cs="宋体"/>
                <w:b/>
                <w:bCs/>
                <w:kern w:val="0"/>
                <w:sz w:val="18"/>
                <w:szCs w:val="18"/>
              </w:rPr>
            </w:pPr>
            <w:r w:rsidRPr="00C848B3">
              <w:rPr>
                <w:rFonts w:ascii="宋体" w:hAnsi="宋体" w:cs="宋体" w:hint="eastAsia"/>
                <w:b/>
                <w:bCs/>
                <w:kern w:val="0"/>
                <w:sz w:val="18"/>
                <w:szCs w:val="18"/>
              </w:rPr>
              <w:t>类别名称</w:t>
            </w:r>
          </w:p>
        </w:tc>
        <w:tc>
          <w:tcPr>
            <w:tcW w:w="992" w:type="dxa"/>
            <w:shd w:val="clear" w:color="auto" w:fill="auto"/>
            <w:vAlign w:val="center"/>
            <w:hideMark/>
          </w:tcPr>
          <w:p w14:paraId="1BC19E48" w14:textId="77777777" w:rsidR="00C848B3" w:rsidRPr="00C848B3" w:rsidRDefault="00C848B3" w:rsidP="00C848B3">
            <w:pPr>
              <w:widowControl/>
              <w:spacing w:line="240" w:lineRule="exact"/>
              <w:jc w:val="center"/>
              <w:rPr>
                <w:rFonts w:ascii="宋体" w:hAnsi="宋体" w:cs="宋体"/>
                <w:b/>
                <w:bCs/>
                <w:kern w:val="0"/>
                <w:sz w:val="18"/>
                <w:szCs w:val="18"/>
              </w:rPr>
            </w:pPr>
            <w:r w:rsidRPr="00C848B3">
              <w:rPr>
                <w:rFonts w:ascii="宋体" w:hAnsi="宋体" w:cs="宋体" w:hint="eastAsia"/>
                <w:b/>
                <w:bCs/>
                <w:kern w:val="0"/>
                <w:sz w:val="18"/>
                <w:szCs w:val="18"/>
              </w:rPr>
              <w:t>代码</w:t>
            </w:r>
          </w:p>
        </w:tc>
        <w:tc>
          <w:tcPr>
            <w:tcW w:w="992" w:type="dxa"/>
            <w:shd w:val="clear" w:color="auto" w:fill="auto"/>
            <w:vAlign w:val="center"/>
            <w:hideMark/>
          </w:tcPr>
          <w:p w14:paraId="6DE1FC6E" w14:textId="77777777" w:rsidR="00C848B3" w:rsidRPr="00C848B3" w:rsidRDefault="00C848B3" w:rsidP="00C848B3">
            <w:pPr>
              <w:widowControl/>
              <w:spacing w:line="240" w:lineRule="exact"/>
              <w:jc w:val="center"/>
              <w:rPr>
                <w:rFonts w:ascii="宋体" w:hAnsi="宋体" w:cs="宋体"/>
                <w:b/>
                <w:bCs/>
                <w:kern w:val="0"/>
                <w:sz w:val="18"/>
                <w:szCs w:val="18"/>
              </w:rPr>
            </w:pPr>
            <w:r w:rsidRPr="00C848B3">
              <w:rPr>
                <w:rFonts w:ascii="宋体" w:hAnsi="宋体" w:cs="宋体" w:hint="eastAsia"/>
                <w:b/>
                <w:bCs/>
                <w:kern w:val="0"/>
                <w:sz w:val="18"/>
                <w:szCs w:val="18"/>
              </w:rPr>
              <w:t>类别名称</w:t>
            </w:r>
          </w:p>
        </w:tc>
        <w:tc>
          <w:tcPr>
            <w:tcW w:w="1885" w:type="dxa"/>
            <w:vMerge/>
            <w:vAlign w:val="center"/>
            <w:hideMark/>
          </w:tcPr>
          <w:p w14:paraId="119E04B8" w14:textId="77777777" w:rsidR="00C848B3" w:rsidRPr="00C848B3" w:rsidRDefault="00C848B3" w:rsidP="00C848B3">
            <w:pPr>
              <w:widowControl/>
              <w:spacing w:line="240" w:lineRule="exact"/>
              <w:jc w:val="left"/>
              <w:rPr>
                <w:rFonts w:ascii="宋体" w:hAnsi="宋体" w:cs="宋体"/>
                <w:b/>
                <w:bCs/>
                <w:kern w:val="0"/>
                <w:sz w:val="18"/>
                <w:szCs w:val="18"/>
              </w:rPr>
            </w:pPr>
          </w:p>
        </w:tc>
        <w:tc>
          <w:tcPr>
            <w:tcW w:w="1830" w:type="dxa"/>
            <w:shd w:val="clear" w:color="auto" w:fill="auto"/>
            <w:vAlign w:val="center"/>
            <w:hideMark/>
          </w:tcPr>
          <w:p w14:paraId="7627CAF3" w14:textId="77777777" w:rsidR="00C848B3" w:rsidRPr="00C848B3" w:rsidRDefault="00C848B3" w:rsidP="00C848B3">
            <w:pPr>
              <w:widowControl/>
              <w:spacing w:line="240" w:lineRule="exact"/>
              <w:jc w:val="center"/>
              <w:rPr>
                <w:rFonts w:ascii="宋体" w:hAnsi="宋体" w:cs="宋体"/>
                <w:b/>
                <w:bCs/>
                <w:kern w:val="0"/>
                <w:sz w:val="18"/>
                <w:szCs w:val="18"/>
              </w:rPr>
            </w:pPr>
            <w:r w:rsidRPr="00C848B3">
              <w:rPr>
                <w:rFonts w:ascii="宋体" w:hAnsi="宋体" w:cs="宋体" w:hint="eastAsia"/>
                <w:b/>
                <w:bCs/>
                <w:kern w:val="0"/>
                <w:sz w:val="18"/>
                <w:szCs w:val="18"/>
              </w:rPr>
              <w:t>Ⅰ区</w:t>
            </w:r>
          </w:p>
        </w:tc>
        <w:tc>
          <w:tcPr>
            <w:tcW w:w="1831" w:type="dxa"/>
            <w:shd w:val="clear" w:color="auto" w:fill="auto"/>
            <w:vAlign w:val="center"/>
            <w:hideMark/>
          </w:tcPr>
          <w:p w14:paraId="6FA1D0BF" w14:textId="77777777" w:rsidR="00C848B3" w:rsidRPr="00C848B3" w:rsidRDefault="00C848B3" w:rsidP="00C848B3">
            <w:pPr>
              <w:widowControl/>
              <w:spacing w:line="240" w:lineRule="exact"/>
              <w:jc w:val="center"/>
              <w:rPr>
                <w:rFonts w:ascii="宋体" w:hAnsi="宋体" w:cs="宋体"/>
                <w:b/>
                <w:bCs/>
                <w:kern w:val="0"/>
                <w:sz w:val="18"/>
                <w:szCs w:val="18"/>
              </w:rPr>
            </w:pPr>
            <w:r w:rsidRPr="00C848B3">
              <w:rPr>
                <w:rFonts w:ascii="宋体" w:hAnsi="宋体" w:cs="宋体" w:hint="eastAsia"/>
                <w:b/>
                <w:bCs/>
                <w:kern w:val="0"/>
                <w:sz w:val="18"/>
                <w:szCs w:val="18"/>
              </w:rPr>
              <w:t>Ⅱ区</w:t>
            </w:r>
          </w:p>
        </w:tc>
      </w:tr>
      <w:tr w:rsidR="00325DCA" w:rsidRPr="00C848B3" w14:paraId="287EC5F1" w14:textId="77777777" w:rsidTr="00325DCA">
        <w:trPr>
          <w:trHeight w:val="340"/>
          <w:jc w:val="center"/>
        </w:trPr>
        <w:tc>
          <w:tcPr>
            <w:tcW w:w="991" w:type="dxa"/>
            <w:vMerge w:val="restart"/>
            <w:shd w:val="clear" w:color="auto" w:fill="auto"/>
            <w:vAlign w:val="center"/>
            <w:hideMark/>
          </w:tcPr>
          <w:p w14:paraId="74477C4A" w14:textId="77777777" w:rsidR="00C848B3" w:rsidRPr="00C848B3" w:rsidRDefault="00C848B3" w:rsidP="00C848B3">
            <w:pPr>
              <w:widowControl/>
              <w:spacing w:line="240" w:lineRule="exact"/>
              <w:jc w:val="center"/>
              <w:rPr>
                <w:rFonts w:ascii="宋体" w:hAnsi="宋体" w:cs="宋体"/>
                <w:kern w:val="0"/>
                <w:sz w:val="18"/>
                <w:szCs w:val="18"/>
              </w:rPr>
            </w:pPr>
            <w:r w:rsidRPr="00C848B3">
              <w:rPr>
                <w:rFonts w:ascii="宋体" w:hAnsi="宋体" w:cs="宋体" w:hint="eastAsia"/>
                <w:kern w:val="0"/>
                <w:sz w:val="18"/>
                <w:szCs w:val="18"/>
              </w:rPr>
              <w:t>A04</w:t>
            </w:r>
          </w:p>
        </w:tc>
        <w:tc>
          <w:tcPr>
            <w:tcW w:w="992" w:type="dxa"/>
            <w:vMerge w:val="restart"/>
            <w:shd w:val="clear" w:color="auto" w:fill="auto"/>
            <w:vAlign w:val="center"/>
            <w:hideMark/>
          </w:tcPr>
          <w:p w14:paraId="75780D6E" w14:textId="77777777" w:rsidR="00C848B3" w:rsidRPr="00C848B3" w:rsidRDefault="00C848B3" w:rsidP="00C848B3">
            <w:pPr>
              <w:widowControl/>
              <w:spacing w:line="240" w:lineRule="exact"/>
              <w:jc w:val="center"/>
              <w:rPr>
                <w:rFonts w:ascii="宋体" w:hAnsi="宋体" w:cs="宋体"/>
                <w:kern w:val="0"/>
                <w:sz w:val="18"/>
                <w:szCs w:val="18"/>
              </w:rPr>
            </w:pPr>
            <w:r w:rsidRPr="00C848B3">
              <w:rPr>
                <w:rFonts w:ascii="宋体" w:hAnsi="宋体" w:cs="宋体" w:hint="eastAsia"/>
                <w:kern w:val="0"/>
                <w:sz w:val="18"/>
                <w:szCs w:val="18"/>
              </w:rPr>
              <w:t>渔业</w:t>
            </w:r>
          </w:p>
        </w:tc>
        <w:tc>
          <w:tcPr>
            <w:tcW w:w="992" w:type="dxa"/>
            <w:vMerge w:val="restart"/>
            <w:shd w:val="clear" w:color="auto" w:fill="auto"/>
            <w:vAlign w:val="center"/>
            <w:hideMark/>
          </w:tcPr>
          <w:p w14:paraId="19A81A31" w14:textId="77777777" w:rsidR="00C848B3" w:rsidRPr="00C848B3" w:rsidRDefault="00C848B3" w:rsidP="00C848B3">
            <w:pPr>
              <w:widowControl/>
              <w:spacing w:line="240" w:lineRule="exact"/>
              <w:jc w:val="center"/>
              <w:rPr>
                <w:rFonts w:ascii="宋体" w:hAnsi="宋体" w:cs="宋体"/>
                <w:kern w:val="0"/>
                <w:sz w:val="18"/>
                <w:szCs w:val="18"/>
              </w:rPr>
            </w:pPr>
            <w:r w:rsidRPr="00C848B3">
              <w:rPr>
                <w:rFonts w:ascii="宋体" w:hAnsi="宋体" w:cs="宋体" w:hint="eastAsia"/>
                <w:kern w:val="0"/>
                <w:sz w:val="18"/>
                <w:szCs w:val="18"/>
              </w:rPr>
              <w:t>A041</w:t>
            </w:r>
          </w:p>
        </w:tc>
        <w:tc>
          <w:tcPr>
            <w:tcW w:w="992" w:type="dxa"/>
            <w:vMerge w:val="restart"/>
            <w:shd w:val="clear" w:color="auto" w:fill="auto"/>
            <w:vAlign w:val="center"/>
            <w:hideMark/>
          </w:tcPr>
          <w:p w14:paraId="61018C8F" w14:textId="77777777" w:rsidR="00C848B3" w:rsidRPr="00C848B3" w:rsidRDefault="00C848B3" w:rsidP="00C848B3">
            <w:pPr>
              <w:widowControl/>
              <w:spacing w:line="240" w:lineRule="exact"/>
              <w:jc w:val="center"/>
              <w:rPr>
                <w:rFonts w:ascii="宋体" w:hAnsi="宋体" w:cs="宋体"/>
                <w:kern w:val="0"/>
                <w:sz w:val="18"/>
                <w:szCs w:val="18"/>
              </w:rPr>
            </w:pPr>
            <w:r w:rsidRPr="00C848B3">
              <w:rPr>
                <w:rFonts w:ascii="宋体" w:hAnsi="宋体" w:cs="宋体" w:hint="eastAsia"/>
                <w:kern w:val="0"/>
                <w:sz w:val="18"/>
                <w:szCs w:val="18"/>
              </w:rPr>
              <w:t>水产养殖</w:t>
            </w:r>
          </w:p>
        </w:tc>
        <w:tc>
          <w:tcPr>
            <w:tcW w:w="1885" w:type="dxa"/>
            <w:shd w:val="clear" w:color="auto" w:fill="auto"/>
            <w:vAlign w:val="center"/>
            <w:hideMark/>
          </w:tcPr>
          <w:p w14:paraId="137A4416" w14:textId="77777777" w:rsidR="00C848B3" w:rsidRPr="00C848B3" w:rsidRDefault="00C848B3" w:rsidP="00C848B3">
            <w:pPr>
              <w:widowControl/>
              <w:spacing w:line="240" w:lineRule="exact"/>
              <w:jc w:val="center"/>
              <w:rPr>
                <w:rFonts w:ascii="宋体" w:hAnsi="宋体" w:cs="宋体"/>
                <w:kern w:val="0"/>
                <w:sz w:val="18"/>
                <w:szCs w:val="18"/>
              </w:rPr>
            </w:pPr>
            <w:r w:rsidRPr="00C848B3">
              <w:rPr>
                <w:rFonts w:ascii="宋体" w:hAnsi="宋体" w:cs="宋体" w:hint="eastAsia"/>
                <w:kern w:val="0"/>
                <w:sz w:val="18"/>
                <w:szCs w:val="18"/>
              </w:rPr>
              <w:t>水塘养殖</w:t>
            </w:r>
          </w:p>
        </w:tc>
        <w:tc>
          <w:tcPr>
            <w:tcW w:w="1830" w:type="dxa"/>
            <w:shd w:val="clear" w:color="auto" w:fill="auto"/>
            <w:vAlign w:val="center"/>
            <w:hideMark/>
          </w:tcPr>
          <w:p w14:paraId="5492B650" w14:textId="77777777" w:rsidR="00C848B3" w:rsidRPr="00C848B3" w:rsidRDefault="00C848B3" w:rsidP="00C848B3">
            <w:pPr>
              <w:widowControl/>
              <w:spacing w:line="240" w:lineRule="exact"/>
              <w:jc w:val="center"/>
              <w:rPr>
                <w:rFonts w:ascii="宋体" w:hAnsi="宋体" w:cs="宋体"/>
                <w:kern w:val="0"/>
                <w:sz w:val="18"/>
                <w:szCs w:val="18"/>
              </w:rPr>
            </w:pPr>
            <w:r w:rsidRPr="00C848B3">
              <w:rPr>
                <w:rFonts w:ascii="宋体" w:hAnsi="宋体" w:cs="宋体" w:hint="eastAsia"/>
                <w:kern w:val="0"/>
                <w:sz w:val="18"/>
                <w:szCs w:val="18"/>
              </w:rPr>
              <w:t>6450</w:t>
            </w:r>
          </w:p>
        </w:tc>
        <w:tc>
          <w:tcPr>
            <w:tcW w:w="1831" w:type="dxa"/>
            <w:shd w:val="clear" w:color="auto" w:fill="auto"/>
            <w:vAlign w:val="center"/>
            <w:hideMark/>
          </w:tcPr>
          <w:p w14:paraId="1B690F5B" w14:textId="77777777" w:rsidR="00C848B3" w:rsidRPr="00C848B3" w:rsidRDefault="00C848B3" w:rsidP="00C848B3">
            <w:pPr>
              <w:widowControl/>
              <w:spacing w:line="240" w:lineRule="exact"/>
              <w:jc w:val="center"/>
              <w:rPr>
                <w:rFonts w:ascii="宋体" w:hAnsi="宋体" w:cs="宋体"/>
                <w:kern w:val="0"/>
                <w:sz w:val="18"/>
                <w:szCs w:val="18"/>
              </w:rPr>
            </w:pPr>
            <w:r w:rsidRPr="00C848B3">
              <w:rPr>
                <w:rFonts w:ascii="宋体" w:hAnsi="宋体" w:cs="宋体" w:hint="eastAsia"/>
                <w:kern w:val="0"/>
                <w:sz w:val="18"/>
                <w:szCs w:val="18"/>
              </w:rPr>
              <w:t>6450</w:t>
            </w:r>
          </w:p>
        </w:tc>
      </w:tr>
      <w:tr w:rsidR="00325DCA" w:rsidRPr="00C848B3" w14:paraId="76090549" w14:textId="77777777" w:rsidTr="00325DCA">
        <w:trPr>
          <w:trHeight w:val="340"/>
          <w:jc w:val="center"/>
        </w:trPr>
        <w:tc>
          <w:tcPr>
            <w:tcW w:w="991" w:type="dxa"/>
            <w:vMerge/>
            <w:vAlign w:val="center"/>
            <w:hideMark/>
          </w:tcPr>
          <w:p w14:paraId="227C64A7" w14:textId="77777777" w:rsidR="00C848B3" w:rsidRPr="00C848B3" w:rsidRDefault="00C848B3" w:rsidP="00C848B3">
            <w:pPr>
              <w:widowControl/>
              <w:spacing w:line="240" w:lineRule="exact"/>
              <w:jc w:val="left"/>
              <w:rPr>
                <w:rFonts w:ascii="宋体" w:hAnsi="宋体" w:cs="宋体"/>
                <w:kern w:val="0"/>
                <w:sz w:val="18"/>
                <w:szCs w:val="18"/>
              </w:rPr>
            </w:pPr>
          </w:p>
        </w:tc>
        <w:tc>
          <w:tcPr>
            <w:tcW w:w="992" w:type="dxa"/>
            <w:vMerge/>
            <w:vAlign w:val="center"/>
            <w:hideMark/>
          </w:tcPr>
          <w:p w14:paraId="192E13B1" w14:textId="77777777" w:rsidR="00C848B3" w:rsidRPr="00C848B3" w:rsidRDefault="00C848B3" w:rsidP="00C848B3">
            <w:pPr>
              <w:widowControl/>
              <w:spacing w:line="240" w:lineRule="exact"/>
              <w:jc w:val="left"/>
              <w:rPr>
                <w:rFonts w:ascii="宋体" w:hAnsi="宋体" w:cs="宋体"/>
                <w:kern w:val="0"/>
                <w:sz w:val="18"/>
                <w:szCs w:val="18"/>
              </w:rPr>
            </w:pPr>
          </w:p>
        </w:tc>
        <w:tc>
          <w:tcPr>
            <w:tcW w:w="992" w:type="dxa"/>
            <w:vMerge/>
            <w:vAlign w:val="center"/>
            <w:hideMark/>
          </w:tcPr>
          <w:p w14:paraId="17B6298C" w14:textId="77777777" w:rsidR="00C848B3" w:rsidRPr="00C848B3" w:rsidRDefault="00C848B3" w:rsidP="00C848B3">
            <w:pPr>
              <w:widowControl/>
              <w:spacing w:line="240" w:lineRule="exact"/>
              <w:jc w:val="left"/>
              <w:rPr>
                <w:rFonts w:ascii="宋体" w:hAnsi="宋体" w:cs="宋体"/>
                <w:kern w:val="0"/>
                <w:sz w:val="18"/>
                <w:szCs w:val="18"/>
              </w:rPr>
            </w:pPr>
          </w:p>
        </w:tc>
        <w:tc>
          <w:tcPr>
            <w:tcW w:w="992" w:type="dxa"/>
            <w:vMerge/>
            <w:vAlign w:val="center"/>
            <w:hideMark/>
          </w:tcPr>
          <w:p w14:paraId="426494D5" w14:textId="77777777" w:rsidR="00C848B3" w:rsidRPr="00C848B3" w:rsidRDefault="00C848B3" w:rsidP="00C848B3">
            <w:pPr>
              <w:widowControl/>
              <w:spacing w:line="240" w:lineRule="exact"/>
              <w:jc w:val="left"/>
              <w:rPr>
                <w:rFonts w:ascii="宋体" w:hAnsi="宋体" w:cs="宋体"/>
                <w:kern w:val="0"/>
                <w:sz w:val="18"/>
                <w:szCs w:val="18"/>
              </w:rPr>
            </w:pPr>
          </w:p>
        </w:tc>
        <w:tc>
          <w:tcPr>
            <w:tcW w:w="1885" w:type="dxa"/>
            <w:shd w:val="clear" w:color="auto" w:fill="auto"/>
            <w:vAlign w:val="center"/>
            <w:hideMark/>
          </w:tcPr>
          <w:p w14:paraId="27AE9954" w14:textId="77777777" w:rsidR="00C848B3" w:rsidRPr="00C848B3" w:rsidRDefault="00C848B3" w:rsidP="00C848B3">
            <w:pPr>
              <w:widowControl/>
              <w:spacing w:line="240" w:lineRule="exact"/>
              <w:jc w:val="center"/>
              <w:rPr>
                <w:rFonts w:ascii="宋体" w:hAnsi="宋体" w:cs="宋体"/>
                <w:color w:val="FF0000"/>
                <w:kern w:val="0"/>
                <w:sz w:val="18"/>
                <w:szCs w:val="18"/>
              </w:rPr>
            </w:pPr>
            <w:r w:rsidRPr="00C848B3">
              <w:rPr>
                <w:rFonts w:ascii="宋体" w:hAnsi="宋体" w:cs="宋体" w:hint="eastAsia"/>
                <w:color w:val="FF0000"/>
                <w:kern w:val="0"/>
                <w:sz w:val="18"/>
                <w:szCs w:val="18"/>
              </w:rPr>
              <w:t>稻田养殖（鱼、虾）</w:t>
            </w:r>
          </w:p>
        </w:tc>
        <w:tc>
          <w:tcPr>
            <w:tcW w:w="1830" w:type="dxa"/>
            <w:shd w:val="clear" w:color="auto" w:fill="auto"/>
            <w:noWrap/>
            <w:vAlign w:val="center"/>
            <w:hideMark/>
          </w:tcPr>
          <w:p w14:paraId="703CFF35" w14:textId="227A84C2" w:rsidR="00C848B3" w:rsidRPr="00C848B3" w:rsidRDefault="008D7A13" w:rsidP="00C848B3">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7956</w:t>
            </w:r>
          </w:p>
        </w:tc>
        <w:tc>
          <w:tcPr>
            <w:tcW w:w="1831" w:type="dxa"/>
            <w:shd w:val="clear" w:color="auto" w:fill="auto"/>
            <w:noWrap/>
            <w:vAlign w:val="center"/>
            <w:hideMark/>
          </w:tcPr>
          <w:p w14:paraId="6F179055" w14:textId="1942F429" w:rsidR="00C848B3" w:rsidRPr="00C848B3" w:rsidRDefault="00BA596A" w:rsidP="00C848B3">
            <w:pPr>
              <w:widowControl/>
              <w:spacing w:line="240" w:lineRule="exact"/>
              <w:jc w:val="center"/>
              <w:rPr>
                <w:rFonts w:ascii="宋体" w:hAnsi="宋体" w:cs="宋体"/>
                <w:color w:val="FF0000"/>
                <w:kern w:val="0"/>
                <w:sz w:val="18"/>
                <w:szCs w:val="18"/>
              </w:rPr>
            </w:pPr>
            <w:r w:rsidRPr="0034731B">
              <w:rPr>
                <w:rFonts w:ascii="宋体" w:hAnsi="宋体" w:cs="宋体" w:hint="eastAsia"/>
                <w:kern w:val="0"/>
                <w:sz w:val="18"/>
                <w:szCs w:val="18"/>
              </w:rPr>
              <w:t>／</w:t>
            </w:r>
          </w:p>
        </w:tc>
      </w:tr>
    </w:tbl>
    <w:p w14:paraId="3D09332A" w14:textId="18B3C18E" w:rsidR="00BC5BDE" w:rsidRDefault="00BC5BDE" w:rsidP="00BC5BDE">
      <w:pPr>
        <w:rPr>
          <w:rFonts w:ascii="Times New Roman" w:eastAsiaTheme="minorEastAsia" w:hAnsi="Times New Roman"/>
          <w:color w:val="FF0000"/>
        </w:rPr>
      </w:pPr>
    </w:p>
    <w:p w14:paraId="6C2F2D1A" w14:textId="477A0658" w:rsidR="00080A3C" w:rsidRPr="00D34A0B" w:rsidRDefault="007E61C8" w:rsidP="00072470">
      <w:pPr>
        <w:pStyle w:val="a"/>
        <w:numPr>
          <w:ilvl w:val="0"/>
          <w:numId w:val="0"/>
        </w:numPr>
        <w:spacing w:beforeLines="0" w:afterLines="0" w:line="360" w:lineRule="auto"/>
        <w:jc w:val="center"/>
        <w:rPr>
          <w:rFonts w:hAnsi="黑体"/>
        </w:rPr>
      </w:pPr>
      <w:bookmarkStart w:id="36" w:name="_Toc54816853"/>
      <w:bookmarkEnd w:id="31"/>
      <w:r w:rsidRPr="00D34A0B">
        <w:rPr>
          <w:rFonts w:hAnsi="黑体"/>
        </w:rPr>
        <w:t>表</w:t>
      </w:r>
      <w:r w:rsidR="007857F6">
        <w:rPr>
          <w:rFonts w:hAnsi="黑体"/>
        </w:rPr>
        <w:t>7</w:t>
      </w:r>
      <w:r w:rsidRPr="00D34A0B">
        <w:rPr>
          <w:rFonts w:hAnsi="黑体"/>
        </w:rPr>
        <w:t xml:space="preserve">  工业用水定额表</w:t>
      </w:r>
      <w:bookmarkEnd w:id="36"/>
    </w:p>
    <w:tbl>
      <w:tblPr>
        <w:tblW w:w="5000" w:type="pct"/>
        <w:jc w:val="center"/>
        <w:tblLook w:val="04A0" w:firstRow="1" w:lastRow="0" w:firstColumn="1" w:lastColumn="0" w:noHBand="0" w:noVBand="1"/>
      </w:tblPr>
      <w:tblGrid>
        <w:gridCol w:w="509"/>
        <w:gridCol w:w="976"/>
        <w:gridCol w:w="586"/>
        <w:gridCol w:w="976"/>
        <w:gridCol w:w="1098"/>
        <w:gridCol w:w="1281"/>
        <w:gridCol w:w="875"/>
        <w:gridCol w:w="875"/>
        <w:gridCol w:w="976"/>
        <w:gridCol w:w="1135"/>
      </w:tblGrid>
      <w:tr w:rsidR="007E6962" w:rsidRPr="007E6962" w14:paraId="71F4ABBD" w14:textId="77777777" w:rsidTr="007E6962">
        <w:trPr>
          <w:trHeight w:val="340"/>
          <w:tblHeader/>
          <w:jc w:val="center"/>
        </w:trPr>
        <w:tc>
          <w:tcPr>
            <w:tcW w:w="29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3E954" w14:textId="77777777" w:rsidR="007E6962" w:rsidRPr="007E6962" w:rsidRDefault="007E6962" w:rsidP="007E6962">
            <w:pPr>
              <w:widowControl/>
              <w:spacing w:line="240" w:lineRule="exact"/>
              <w:jc w:val="center"/>
              <w:rPr>
                <w:rFonts w:ascii="宋体" w:hAnsi="宋体" w:cs="宋体"/>
                <w:b/>
                <w:bCs/>
                <w:color w:val="000000"/>
                <w:kern w:val="0"/>
                <w:sz w:val="18"/>
                <w:szCs w:val="18"/>
              </w:rPr>
            </w:pPr>
            <w:r w:rsidRPr="007E6962">
              <w:rPr>
                <w:rFonts w:ascii="宋体" w:hAnsi="宋体" w:cs="宋体" w:hint="eastAsia"/>
                <w:b/>
                <w:bCs/>
                <w:color w:val="000000"/>
                <w:kern w:val="0"/>
                <w:sz w:val="18"/>
                <w:szCs w:val="18"/>
              </w:rPr>
              <w:t>行业分类</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B1462" w14:textId="77777777" w:rsidR="007E6962" w:rsidRPr="007E6962" w:rsidRDefault="007E6962" w:rsidP="007E6962">
            <w:pPr>
              <w:widowControl/>
              <w:spacing w:line="240" w:lineRule="exact"/>
              <w:jc w:val="center"/>
              <w:rPr>
                <w:rFonts w:ascii="宋体" w:hAnsi="宋体" w:cs="宋体"/>
                <w:b/>
                <w:bCs/>
                <w:color w:val="000000"/>
                <w:kern w:val="0"/>
                <w:sz w:val="18"/>
                <w:szCs w:val="18"/>
              </w:rPr>
            </w:pPr>
            <w:r w:rsidRPr="007E6962">
              <w:rPr>
                <w:rFonts w:ascii="宋体" w:hAnsi="宋体" w:cs="宋体" w:hint="eastAsia"/>
                <w:b/>
                <w:bCs/>
                <w:color w:val="000000"/>
                <w:kern w:val="0"/>
                <w:sz w:val="18"/>
                <w:szCs w:val="18"/>
              </w:rPr>
              <w:t>产品</w:t>
            </w:r>
          </w:p>
        </w:tc>
        <w:tc>
          <w:tcPr>
            <w:tcW w:w="2980" w:type="dxa"/>
            <w:gridSpan w:val="3"/>
            <w:tcBorders>
              <w:top w:val="single" w:sz="4" w:space="0" w:color="auto"/>
              <w:left w:val="nil"/>
              <w:bottom w:val="single" w:sz="4" w:space="0" w:color="auto"/>
              <w:right w:val="single" w:sz="4" w:space="0" w:color="000000"/>
            </w:tcBorders>
            <w:shd w:val="clear" w:color="auto" w:fill="auto"/>
            <w:vAlign w:val="center"/>
            <w:hideMark/>
          </w:tcPr>
          <w:p w14:paraId="65D9B769" w14:textId="77777777" w:rsidR="007E6962" w:rsidRPr="007E6962" w:rsidRDefault="007E6962" w:rsidP="007E6962">
            <w:pPr>
              <w:widowControl/>
              <w:spacing w:line="240" w:lineRule="exact"/>
              <w:jc w:val="center"/>
              <w:rPr>
                <w:rFonts w:ascii="宋体" w:hAnsi="宋体" w:cs="宋体"/>
                <w:b/>
                <w:bCs/>
                <w:color w:val="000000"/>
                <w:kern w:val="0"/>
                <w:sz w:val="18"/>
                <w:szCs w:val="18"/>
              </w:rPr>
            </w:pPr>
            <w:r w:rsidRPr="007E6962">
              <w:rPr>
                <w:rFonts w:ascii="宋体" w:hAnsi="宋体" w:cs="宋体" w:hint="eastAsia"/>
                <w:b/>
                <w:bCs/>
                <w:color w:val="000000"/>
                <w:kern w:val="0"/>
                <w:sz w:val="18"/>
                <w:szCs w:val="18"/>
              </w:rPr>
              <w:t>定额</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5E1FBE" w14:textId="77777777" w:rsidR="007E6962" w:rsidRPr="007E6962" w:rsidRDefault="007E6962" w:rsidP="007E6962">
            <w:pPr>
              <w:widowControl/>
              <w:spacing w:line="240" w:lineRule="exact"/>
              <w:jc w:val="center"/>
              <w:rPr>
                <w:rFonts w:ascii="宋体" w:hAnsi="宋体" w:cs="宋体"/>
                <w:b/>
                <w:bCs/>
                <w:color w:val="000000"/>
                <w:kern w:val="0"/>
                <w:sz w:val="18"/>
                <w:szCs w:val="18"/>
              </w:rPr>
            </w:pPr>
            <w:r w:rsidRPr="007E6962">
              <w:rPr>
                <w:rFonts w:ascii="宋体" w:hAnsi="宋体" w:cs="宋体" w:hint="eastAsia"/>
                <w:b/>
                <w:bCs/>
                <w:color w:val="000000"/>
                <w:kern w:val="0"/>
                <w:sz w:val="18"/>
                <w:szCs w:val="18"/>
              </w:rPr>
              <w:t>备注</w:t>
            </w:r>
          </w:p>
        </w:tc>
      </w:tr>
      <w:tr w:rsidR="007E6962" w:rsidRPr="007E6962" w14:paraId="643F0674" w14:textId="77777777" w:rsidTr="007E6962">
        <w:trPr>
          <w:trHeight w:val="340"/>
          <w:tblHeader/>
          <w:jc w:val="center"/>
        </w:trPr>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6D6B45" w14:textId="77777777" w:rsidR="007E6962" w:rsidRPr="007E6962" w:rsidRDefault="007E6962" w:rsidP="007E6962">
            <w:pPr>
              <w:widowControl/>
              <w:spacing w:line="240" w:lineRule="exact"/>
              <w:jc w:val="center"/>
              <w:rPr>
                <w:rFonts w:ascii="宋体" w:hAnsi="宋体" w:cs="宋体"/>
                <w:b/>
                <w:bCs/>
                <w:color w:val="000000"/>
                <w:kern w:val="0"/>
                <w:sz w:val="18"/>
                <w:szCs w:val="18"/>
              </w:rPr>
            </w:pPr>
            <w:r w:rsidRPr="007E6962">
              <w:rPr>
                <w:rFonts w:ascii="宋体" w:hAnsi="宋体" w:cs="宋体" w:hint="eastAsia"/>
                <w:b/>
                <w:bCs/>
                <w:color w:val="000000"/>
                <w:kern w:val="0"/>
                <w:sz w:val="18"/>
                <w:szCs w:val="18"/>
              </w:rPr>
              <w:t>大类</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4AB9086A" w14:textId="77777777" w:rsidR="007E6962" w:rsidRPr="007E6962" w:rsidRDefault="007E6962" w:rsidP="007E6962">
            <w:pPr>
              <w:widowControl/>
              <w:spacing w:line="240" w:lineRule="exact"/>
              <w:jc w:val="center"/>
              <w:rPr>
                <w:rFonts w:ascii="宋体" w:hAnsi="宋体" w:cs="宋体"/>
                <w:b/>
                <w:bCs/>
                <w:color w:val="000000"/>
                <w:kern w:val="0"/>
                <w:sz w:val="18"/>
                <w:szCs w:val="18"/>
              </w:rPr>
            </w:pPr>
            <w:r w:rsidRPr="007E6962">
              <w:rPr>
                <w:rFonts w:ascii="宋体" w:hAnsi="宋体" w:cs="宋体" w:hint="eastAsia"/>
                <w:b/>
                <w:bCs/>
                <w:color w:val="000000"/>
                <w:kern w:val="0"/>
                <w:sz w:val="18"/>
                <w:szCs w:val="18"/>
              </w:rPr>
              <w:t>中类</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78495E3" w14:textId="77777777" w:rsidR="007E6962" w:rsidRPr="007E6962" w:rsidRDefault="007E6962" w:rsidP="007E6962">
            <w:pPr>
              <w:widowControl/>
              <w:spacing w:line="240" w:lineRule="exact"/>
              <w:jc w:val="left"/>
              <w:rPr>
                <w:rFonts w:ascii="宋体" w:hAnsi="宋体" w:cs="宋体"/>
                <w:b/>
                <w:bCs/>
                <w:color w:val="000000"/>
                <w:kern w:val="0"/>
                <w:sz w:val="18"/>
                <w:szCs w:val="18"/>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476F4F6" w14:textId="77777777" w:rsidR="007E6962" w:rsidRPr="007E6962" w:rsidRDefault="007E6962" w:rsidP="007E6962">
            <w:pPr>
              <w:widowControl/>
              <w:spacing w:line="240" w:lineRule="exact"/>
              <w:jc w:val="center"/>
              <w:rPr>
                <w:rFonts w:ascii="宋体" w:hAnsi="宋体" w:cs="宋体"/>
                <w:b/>
                <w:bCs/>
                <w:color w:val="000000"/>
                <w:kern w:val="0"/>
                <w:sz w:val="18"/>
                <w:szCs w:val="18"/>
              </w:rPr>
            </w:pPr>
            <w:r w:rsidRPr="007E6962">
              <w:rPr>
                <w:rFonts w:ascii="宋体" w:hAnsi="宋体" w:cs="宋体" w:hint="eastAsia"/>
                <w:b/>
                <w:bCs/>
                <w:color w:val="000000"/>
                <w:kern w:val="0"/>
                <w:sz w:val="18"/>
                <w:szCs w:val="18"/>
              </w:rPr>
              <w:t>单位</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14:paraId="12A076DC" w14:textId="77777777" w:rsidR="007E6962" w:rsidRPr="007E6962" w:rsidRDefault="007E6962" w:rsidP="007E6962">
            <w:pPr>
              <w:widowControl/>
              <w:spacing w:line="240" w:lineRule="exact"/>
              <w:jc w:val="center"/>
              <w:rPr>
                <w:rFonts w:ascii="宋体" w:hAnsi="宋体" w:cs="宋体"/>
                <w:b/>
                <w:bCs/>
                <w:color w:val="000000"/>
                <w:kern w:val="0"/>
                <w:sz w:val="18"/>
                <w:szCs w:val="18"/>
              </w:rPr>
            </w:pPr>
            <w:r w:rsidRPr="007E6962">
              <w:rPr>
                <w:rFonts w:ascii="宋体" w:hAnsi="宋体" w:cs="宋体" w:hint="eastAsia"/>
                <w:b/>
                <w:bCs/>
                <w:color w:val="000000"/>
                <w:kern w:val="0"/>
                <w:sz w:val="18"/>
                <w:szCs w:val="18"/>
              </w:rPr>
              <w:t>通用值</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14:paraId="30FC8235" w14:textId="77777777" w:rsidR="007E6962" w:rsidRPr="007E6962" w:rsidRDefault="007E6962" w:rsidP="007E6962">
            <w:pPr>
              <w:widowControl/>
              <w:spacing w:line="240" w:lineRule="exact"/>
              <w:jc w:val="center"/>
              <w:rPr>
                <w:rFonts w:ascii="宋体" w:hAnsi="宋体" w:cs="宋体"/>
                <w:b/>
                <w:bCs/>
                <w:color w:val="000000"/>
                <w:kern w:val="0"/>
                <w:sz w:val="18"/>
                <w:szCs w:val="18"/>
              </w:rPr>
            </w:pPr>
            <w:r w:rsidRPr="007E6962">
              <w:rPr>
                <w:rFonts w:ascii="宋体" w:hAnsi="宋体" w:cs="宋体" w:hint="eastAsia"/>
                <w:b/>
                <w:bCs/>
                <w:color w:val="000000"/>
                <w:kern w:val="0"/>
                <w:sz w:val="18"/>
                <w:szCs w:val="18"/>
              </w:rPr>
              <w:t>先进值</w:t>
            </w:r>
          </w:p>
        </w:tc>
        <w:tc>
          <w:tcPr>
            <w:tcW w:w="1920" w:type="dxa"/>
            <w:gridSpan w:val="2"/>
            <w:vMerge/>
            <w:tcBorders>
              <w:top w:val="nil"/>
              <w:left w:val="single" w:sz="4" w:space="0" w:color="auto"/>
              <w:bottom w:val="single" w:sz="4" w:space="0" w:color="auto"/>
              <w:right w:val="single" w:sz="4" w:space="0" w:color="auto"/>
            </w:tcBorders>
            <w:vAlign w:val="center"/>
            <w:hideMark/>
          </w:tcPr>
          <w:p w14:paraId="621BEC24" w14:textId="77777777" w:rsidR="007E6962" w:rsidRPr="007E6962" w:rsidRDefault="007E6962" w:rsidP="007E6962">
            <w:pPr>
              <w:widowControl/>
              <w:spacing w:line="240" w:lineRule="exact"/>
              <w:jc w:val="left"/>
              <w:rPr>
                <w:rFonts w:ascii="宋体" w:hAnsi="宋体" w:cs="宋体"/>
                <w:b/>
                <w:bCs/>
                <w:color w:val="000000"/>
                <w:kern w:val="0"/>
                <w:sz w:val="18"/>
                <w:szCs w:val="18"/>
              </w:rPr>
            </w:pPr>
          </w:p>
        </w:tc>
      </w:tr>
      <w:tr w:rsidR="007E6962" w:rsidRPr="007E6962" w14:paraId="5010D12B" w14:textId="77777777" w:rsidTr="007E6962">
        <w:trPr>
          <w:trHeight w:val="340"/>
          <w:tblHeader/>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E78720" w14:textId="77777777" w:rsidR="007E6962" w:rsidRPr="007E6962" w:rsidRDefault="007E6962" w:rsidP="007E6962">
            <w:pPr>
              <w:widowControl/>
              <w:spacing w:line="240" w:lineRule="exact"/>
              <w:jc w:val="center"/>
              <w:rPr>
                <w:rFonts w:ascii="宋体" w:hAnsi="宋体" w:cs="宋体"/>
                <w:b/>
                <w:bCs/>
                <w:color w:val="000000"/>
                <w:kern w:val="0"/>
                <w:sz w:val="18"/>
                <w:szCs w:val="18"/>
              </w:rPr>
            </w:pPr>
            <w:r w:rsidRPr="007E6962">
              <w:rPr>
                <w:rFonts w:ascii="宋体" w:hAnsi="宋体" w:cs="宋体" w:hint="eastAsia"/>
                <w:b/>
                <w:bCs/>
                <w:color w:val="000000"/>
                <w:kern w:val="0"/>
                <w:sz w:val="18"/>
                <w:szCs w:val="18"/>
              </w:rPr>
              <w:t>代码</w:t>
            </w:r>
          </w:p>
        </w:tc>
        <w:tc>
          <w:tcPr>
            <w:tcW w:w="960" w:type="dxa"/>
            <w:tcBorders>
              <w:top w:val="nil"/>
              <w:left w:val="nil"/>
              <w:bottom w:val="single" w:sz="4" w:space="0" w:color="auto"/>
              <w:right w:val="single" w:sz="4" w:space="0" w:color="auto"/>
            </w:tcBorders>
            <w:shd w:val="clear" w:color="auto" w:fill="auto"/>
            <w:vAlign w:val="center"/>
            <w:hideMark/>
          </w:tcPr>
          <w:p w14:paraId="2D37C18D" w14:textId="77777777" w:rsidR="007E6962" w:rsidRPr="007E6962" w:rsidRDefault="007E6962" w:rsidP="007E6962">
            <w:pPr>
              <w:widowControl/>
              <w:spacing w:line="240" w:lineRule="exact"/>
              <w:jc w:val="center"/>
              <w:rPr>
                <w:rFonts w:ascii="宋体" w:hAnsi="宋体" w:cs="宋体"/>
                <w:b/>
                <w:bCs/>
                <w:color w:val="000000"/>
                <w:kern w:val="0"/>
                <w:sz w:val="18"/>
                <w:szCs w:val="18"/>
              </w:rPr>
            </w:pPr>
            <w:r w:rsidRPr="007E6962">
              <w:rPr>
                <w:rFonts w:ascii="宋体" w:hAnsi="宋体" w:cs="宋体" w:hint="eastAsia"/>
                <w:b/>
                <w:bCs/>
                <w:color w:val="000000"/>
                <w:kern w:val="0"/>
                <w:sz w:val="18"/>
                <w:szCs w:val="18"/>
              </w:rPr>
              <w:t>类别名称</w:t>
            </w:r>
          </w:p>
        </w:tc>
        <w:tc>
          <w:tcPr>
            <w:tcW w:w="560" w:type="dxa"/>
            <w:tcBorders>
              <w:top w:val="nil"/>
              <w:left w:val="nil"/>
              <w:bottom w:val="single" w:sz="4" w:space="0" w:color="auto"/>
              <w:right w:val="single" w:sz="4" w:space="0" w:color="auto"/>
            </w:tcBorders>
            <w:shd w:val="clear" w:color="auto" w:fill="auto"/>
            <w:vAlign w:val="center"/>
            <w:hideMark/>
          </w:tcPr>
          <w:p w14:paraId="4F08F96A" w14:textId="77777777" w:rsidR="007E6962" w:rsidRPr="007E6962" w:rsidRDefault="007E6962" w:rsidP="007E6962">
            <w:pPr>
              <w:widowControl/>
              <w:spacing w:line="240" w:lineRule="exact"/>
              <w:jc w:val="center"/>
              <w:rPr>
                <w:rFonts w:ascii="宋体" w:hAnsi="宋体" w:cs="宋体"/>
                <w:b/>
                <w:bCs/>
                <w:color w:val="000000"/>
                <w:kern w:val="0"/>
                <w:sz w:val="18"/>
                <w:szCs w:val="18"/>
              </w:rPr>
            </w:pPr>
            <w:r w:rsidRPr="007E6962">
              <w:rPr>
                <w:rFonts w:ascii="宋体" w:hAnsi="宋体" w:cs="宋体" w:hint="eastAsia"/>
                <w:b/>
                <w:bCs/>
                <w:color w:val="000000"/>
                <w:kern w:val="0"/>
                <w:sz w:val="18"/>
                <w:szCs w:val="18"/>
              </w:rPr>
              <w:t>代码</w:t>
            </w:r>
          </w:p>
        </w:tc>
        <w:tc>
          <w:tcPr>
            <w:tcW w:w="960" w:type="dxa"/>
            <w:tcBorders>
              <w:top w:val="nil"/>
              <w:left w:val="nil"/>
              <w:bottom w:val="single" w:sz="4" w:space="0" w:color="auto"/>
              <w:right w:val="single" w:sz="4" w:space="0" w:color="auto"/>
            </w:tcBorders>
            <w:shd w:val="clear" w:color="auto" w:fill="auto"/>
            <w:vAlign w:val="center"/>
            <w:hideMark/>
          </w:tcPr>
          <w:p w14:paraId="26554461" w14:textId="77777777" w:rsidR="007E6962" w:rsidRPr="007E6962" w:rsidRDefault="007E6962" w:rsidP="007E6962">
            <w:pPr>
              <w:widowControl/>
              <w:spacing w:line="240" w:lineRule="exact"/>
              <w:jc w:val="center"/>
              <w:rPr>
                <w:rFonts w:ascii="宋体" w:hAnsi="宋体" w:cs="宋体"/>
                <w:b/>
                <w:bCs/>
                <w:color w:val="000000"/>
                <w:kern w:val="0"/>
                <w:sz w:val="18"/>
                <w:szCs w:val="18"/>
              </w:rPr>
            </w:pPr>
            <w:r w:rsidRPr="007E6962">
              <w:rPr>
                <w:rFonts w:ascii="宋体" w:hAnsi="宋体" w:cs="宋体" w:hint="eastAsia"/>
                <w:b/>
                <w:bCs/>
                <w:color w:val="000000"/>
                <w:kern w:val="0"/>
                <w:sz w:val="18"/>
                <w:szCs w:val="18"/>
              </w:rPr>
              <w:t>类别名称</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02D1428" w14:textId="77777777" w:rsidR="007E6962" w:rsidRPr="007E6962" w:rsidRDefault="007E6962" w:rsidP="007E6962">
            <w:pPr>
              <w:widowControl/>
              <w:spacing w:line="240" w:lineRule="exact"/>
              <w:jc w:val="left"/>
              <w:rPr>
                <w:rFonts w:ascii="宋体" w:hAnsi="宋体" w:cs="宋体"/>
                <w:b/>
                <w:bCs/>
                <w:color w:val="000000"/>
                <w:kern w:val="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4C6B10FB" w14:textId="77777777" w:rsidR="007E6962" w:rsidRPr="007E6962" w:rsidRDefault="007E6962" w:rsidP="007E6962">
            <w:pPr>
              <w:widowControl/>
              <w:spacing w:line="240" w:lineRule="exact"/>
              <w:jc w:val="left"/>
              <w:rPr>
                <w:rFonts w:ascii="宋体" w:hAnsi="宋体" w:cs="宋体"/>
                <w:b/>
                <w:bCs/>
                <w:color w:val="000000"/>
                <w:kern w:val="0"/>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14:paraId="42774DD7" w14:textId="77777777" w:rsidR="007E6962" w:rsidRPr="007E6962" w:rsidRDefault="007E6962" w:rsidP="007E6962">
            <w:pPr>
              <w:widowControl/>
              <w:spacing w:line="240" w:lineRule="exact"/>
              <w:jc w:val="left"/>
              <w:rPr>
                <w:rFonts w:ascii="宋体" w:hAnsi="宋体" w:cs="宋体"/>
                <w:b/>
                <w:bCs/>
                <w:color w:val="000000"/>
                <w:kern w:val="0"/>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14:paraId="75F21714" w14:textId="77777777" w:rsidR="007E6962" w:rsidRPr="007E6962" w:rsidRDefault="007E6962" w:rsidP="007E6962">
            <w:pPr>
              <w:widowControl/>
              <w:spacing w:line="240" w:lineRule="exact"/>
              <w:jc w:val="left"/>
              <w:rPr>
                <w:rFonts w:ascii="宋体" w:hAnsi="宋体" w:cs="宋体"/>
                <w:b/>
                <w:bCs/>
                <w:color w:val="000000"/>
                <w:kern w:val="0"/>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14:paraId="636C62A2" w14:textId="77777777" w:rsidR="007E6962" w:rsidRPr="007E6962" w:rsidRDefault="007E6962" w:rsidP="007E6962">
            <w:pPr>
              <w:widowControl/>
              <w:spacing w:line="240" w:lineRule="exact"/>
              <w:jc w:val="left"/>
              <w:rPr>
                <w:rFonts w:ascii="宋体" w:hAnsi="宋体" w:cs="宋体"/>
                <w:b/>
                <w:bCs/>
                <w:color w:val="000000"/>
                <w:kern w:val="0"/>
                <w:sz w:val="18"/>
                <w:szCs w:val="18"/>
              </w:rPr>
            </w:pPr>
          </w:p>
        </w:tc>
      </w:tr>
      <w:tr w:rsidR="007E6962" w:rsidRPr="007E6962" w14:paraId="57DC748F"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035432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B06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65EE60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煤炭开采和洗选业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1AC25E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B061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43652E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烟煤和无烟煤开采洗选</w:t>
            </w:r>
          </w:p>
        </w:tc>
        <w:tc>
          <w:tcPr>
            <w:tcW w:w="1080" w:type="dxa"/>
            <w:tcBorders>
              <w:top w:val="nil"/>
              <w:left w:val="nil"/>
              <w:bottom w:val="single" w:sz="4" w:space="0" w:color="auto"/>
              <w:right w:val="single" w:sz="4" w:space="0" w:color="auto"/>
            </w:tcBorders>
            <w:shd w:val="clear" w:color="auto" w:fill="auto"/>
            <w:vAlign w:val="center"/>
            <w:hideMark/>
          </w:tcPr>
          <w:p w14:paraId="73172EC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采煤</w:t>
            </w:r>
          </w:p>
        </w:tc>
        <w:tc>
          <w:tcPr>
            <w:tcW w:w="1260" w:type="dxa"/>
            <w:tcBorders>
              <w:top w:val="nil"/>
              <w:left w:val="nil"/>
              <w:bottom w:val="single" w:sz="4" w:space="0" w:color="auto"/>
              <w:right w:val="single" w:sz="4" w:space="0" w:color="auto"/>
            </w:tcBorders>
            <w:shd w:val="clear" w:color="auto" w:fill="auto"/>
            <w:vAlign w:val="center"/>
            <w:hideMark/>
          </w:tcPr>
          <w:p w14:paraId="5B6B58D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403D3A2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0.45</w:t>
            </w:r>
          </w:p>
        </w:tc>
        <w:tc>
          <w:tcPr>
            <w:tcW w:w="860" w:type="dxa"/>
            <w:tcBorders>
              <w:top w:val="nil"/>
              <w:left w:val="nil"/>
              <w:bottom w:val="single" w:sz="4" w:space="0" w:color="auto"/>
              <w:right w:val="single" w:sz="4" w:space="0" w:color="auto"/>
            </w:tcBorders>
            <w:shd w:val="clear" w:color="auto" w:fill="auto"/>
            <w:noWrap/>
            <w:vAlign w:val="center"/>
            <w:hideMark/>
          </w:tcPr>
          <w:p w14:paraId="07ECCD8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29561F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FB75718"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F70696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687FA3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99613F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D89200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09FA8C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洗煤</w:t>
            </w:r>
          </w:p>
        </w:tc>
        <w:tc>
          <w:tcPr>
            <w:tcW w:w="1260" w:type="dxa"/>
            <w:tcBorders>
              <w:top w:val="nil"/>
              <w:left w:val="nil"/>
              <w:bottom w:val="single" w:sz="4" w:space="0" w:color="auto"/>
              <w:right w:val="single" w:sz="4" w:space="0" w:color="auto"/>
            </w:tcBorders>
            <w:shd w:val="clear" w:color="auto" w:fill="auto"/>
            <w:vAlign w:val="center"/>
            <w:hideMark/>
          </w:tcPr>
          <w:p w14:paraId="281BBA0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4ABBAA0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860" w:type="dxa"/>
            <w:tcBorders>
              <w:top w:val="nil"/>
              <w:left w:val="nil"/>
              <w:bottom w:val="single" w:sz="4" w:space="0" w:color="auto"/>
              <w:right w:val="single" w:sz="4" w:space="0" w:color="auto"/>
            </w:tcBorders>
            <w:shd w:val="clear" w:color="auto" w:fill="auto"/>
            <w:noWrap/>
            <w:vAlign w:val="center"/>
            <w:hideMark/>
          </w:tcPr>
          <w:p w14:paraId="1C76BD7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0.1</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24E44F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1625EF1"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17951E7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B08</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EBF9B6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黑色金属矿采选业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27B9407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B081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8EA053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铁矿采选</w:t>
            </w:r>
          </w:p>
        </w:tc>
        <w:tc>
          <w:tcPr>
            <w:tcW w:w="1080" w:type="dxa"/>
            <w:tcBorders>
              <w:top w:val="nil"/>
              <w:left w:val="nil"/>
              <w:bottom w:val="single" w:sz="4" w:space="0" w:color="auto"/>
              <w:right w:val="single" w:sz="4" w:space="0" w:color="auto"/>
            </w:tcBorders>
            <w:shd w:val="clear" w:color="auto" w:fill="auto"/>
            <w:vAlign w:val="center"/>
            <w:hideMark/>
          </w:tcPr>
          <w:p w14:paraId="14D70AD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铁矿开采</w:t>
            </w:r>
          </w:p>
        </w:tc>
        <w:tc>
          <w:tcPr>
            <w:tcW w:w="1260" w:type="dxa"/>
            <w:tcBorders>
              <w:top w:val="nil"/>
              <w:left w:val="nil"/>
              <w:bottom w:val="single" w:sz="4" w:space="0" w:color="auto"/>
              <w:right w:val="single" w:sz="4" w:space="0" w:color="auto"/>
            </w:tcBorders>
            <w:shd w:val="clear" w:color="auto" w:fill="auto"/>
            <w:vAlign w:val="center"/>
            <w:hideMark/>
          </w:tcPr>
          <w:p w14:paraId="18C7974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3C022E1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0.3</w:t>
            </w:r>
          </w:p>
        </w:tc>
        <w:tc>
          <w:tcPr>
            <w:tcW w:w="860" w:type="dxa"/>
            <w:tcBorders>
              <w:top w:val="nil"/>
              <w:left w:val="nil"/>
              <w:bottom w:val="single" w:sz="4" w:space="0" w:color="auto"/>
              <w:right w:val="single" w:sz="4" w:space="0" w:color="auto"/>
            </w:tcBorders>
            <w:shd w:val="clear" w:color="auto" w:fill="auto"/>
            <w:noWrap/>
            <w:vAlign w:val="center"/>
            <w:hideMark/>
          </w:tcPr>
          <w:p w14:paraId="3AB013C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FF2D1A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单位原矿</w:t>
            </w:r>
          </w:p>
        </w:tc>
      </w:tr>
      <w:tr w:rsidR="007E6962" w:rsidRPr="007E6962" w14:paraId="73496696"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5E12AE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A36BFC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168C89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BE3BCF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AD4480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磁铁矿选矿</w:t>
            </w:r>
          </w:p>
        </w:tc>
        <w:tc>
          <w:tcPr>
            <w:tcW w:w="1260" w:type="dxa"/>
            <w:tcBorders>
              <w:top w:val="nil"/>
              <w:left w:val="nil"/>
              <w:bottom w:val="single" w:sz="4" w:space="0" w:color="auto"/>
              <w:right w:val="single" w:sz="4" w:space="0" w:color="auto"/>
            </w:tcBorders>
            <w:shd w:val="clear" w:color="auto" w:fill="auto"/>
            <w:vAlign w:val="center"/>
            <w:hideMark/>
          </w:tcPr>
          <w:p w14:paraId="4CDC5CF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3CE7EF9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0.65</w:t>
            </w:r>
          </w:p>
        </w:tc>
        <w:tc>
          <w:tcPr>
            <w:tcW w:w="860" w:type="dxa"/>
            <w:tcBorders>
              <w:top w:val="nil"/>
              <w:left w:val="nil"/>
              <w:bottom w:val="single" w:sz="4" w:space="0" w:color="auto"/>
              <w:right w:val="single" w:sz="4" w:space="0" w:color="auto"/>
            </w:tcBorders>
            <w:shd w:val="clear" w:color="auto" w:fill="auto"/>
            <w:noWrap/>
            <w:vAlign w:val="center"/>
            <w:hideMark/>
          </w:tcPr>
          <w:p w14:paraId="28E0192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0.55</w:t>
            </w:r>
          </w:p>
        </w:tc>
        <w:tc>
          <w:tcPr>
            <w:tcW w:w="960" w:type="dxa"/>
            <w:tcBorders>
              <w:top w:val="nil"/>
              <w:left w:val="nil"/>
              <w:bottom w:val="single" w:sz="4" w:space="0" w:color="auto"/>
              <w:right w:val="single" w:sz="4" w:space="0" w:color="auto"/>
            </w:tcBorders>
            <w:shd w:val="clear" w:color="auto" w:fill="auto"/>
            <w:vAlign w:val="center"/>
            <w:hideMark/>
          </w:tcPr>
          <w:p w14:paraId="3830B83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磨矿-磁选</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017FCC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18916.32—2017，单位为原矿</w:t>
            </w:r>
          </w:p>
        </w:tc>
      </w:tr>
      <w:tr w:rsidR="007E6962" w:rsidRPr="007E6962" w14:paraId="48AFDFFF"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1F171D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6A92DE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353E1B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4073D0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4BC8EE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赤铁矿选矿</w:t>
            </w:r>
          </w:p>
        </w:tc>
        <w:tc>
          <w:tcPr>
            <w:tcW w:w="1260" w:type="dxa"/>
            <w:tcBorders>
              <w:top w:val="nil"/>
              <w:left w:val="nil"/>
              <w:bottom w:val="single" w:sz="4" w:space="0" w:color="auto"/>
              <w:right w:val="single" w:sz="4" w:space="0" w:color="auto"/>
            </w:tcBorders>
            <w:shd w:val="clear" w:color="auto" w:fill="auto"/>
            <w:vAlign w:val="center"/>
            <w:hideMark/>
          </w:tcPr>
          <w:p w14:paraId="50C2321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4507985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0.7</w:t>
            </w:r>
          </w:p>
        </w:tc>
        <w:tc>
          <w:tcPr>
            <w:tcW w:w="860" w:type="dxa"/>
            <w:tcBorders>
              <w:top w:val="nil"/>
              <w:left w:val="nil"/>
              <w:bottom w:val="single" w:sz="4" w:space="0" w:color="auto"/>
              <w:right w:val="single" w:sz="4" w:space="0" w:color="auto"/>
            </w:tcBorders>
            <w:shd w:val="clear" w:color="auto" w:fill="auto"/>
            <w:noWrap/>
            <w:vAlign w:val="center"/>
            <w:hideMark/>
          </w:tcPr>
          <w:p w14:paraId="4F6BCCC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59B7DE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磨矿-磁选-反浮选</w:t>
            </w:r>
          </w:p>
        </w:tc>
        <w:tc>
          <w:tcPr>
            <w:tcW w:w="960" w:type="dxa"/>
            <w:vMerge/>
            <w:tcBorders>
              <w:top w:val="nil"/>
              <w:left w:val="single" w:sz="4" w:space="0" w:color="auto"/>
              <w:bottom w:val="single" w:sz="4" w:space="0" w:color="auto"/>
              <w:right w:val="single" w:sz="4" w:space="0" w:color="auto"/>
            </w:tcBorders>
            <w:vAlign w:val="center"/>
            <w:hideMark/>
          </w:tcPr>
          <w:p w14:paraId="6938F22F"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605FA53F"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E311B3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CED13A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E18846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D9C31D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C31F24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混合矿选矿</w:t>
            </w:r>
          </w:p>
        </w:tc>
        <w:tc>
          <w:tcPr>
            <w:tcW w:w="1260" w:type="dxa"/>
            <w:tcBorders>
              <w:top w:val="nil"/>
              <w:left w:val="nil"/>
              <w:bottom w:val="single" w:sz="4" w:space="0" w:color="auto"/>
              <w:right w:val="single" w:sz="4" w:space="0" w:color="auto"/>
            </w:tcBorders>
            <w:shd w:val="clear" w:color="auto" w:fill="auto"/>
            <w:vAlign w:val="center"/>
            <w:hideMark/>
          </w:tcPr>
          <w:p w14:paraId="3329805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5A2C5F1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0.7</w:t>
            </w:r>
          </w:p>
        </w:tc>
        <w:tc>
          <w:tcPr>
            <w:tcW w:w="860" w:type="dxa"/>
            <w:tcBorders>
              <w:top w:val="nil"/>
              <w:left w:val="nil"/>
              <w:bottom w:val="single" w:sz="4" w:space="0" w:color="auto"/>
              <w:right w:val="single" w:sz="4" w:space="0" w:color="auto"/>
            </w:tcBorders>
            <w:shd w:val="clear" w:color="auto" w:fill="auto"/>
            <w:noWrap/>
            <w:vAlign w:val="center"/>
            <w:hideMark/>
          </w:tcPr>
          <w:p w14:paraId="7347FF7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0.6</w:t>
            </w:r>
          </w:p>
        </w:tc>
        <w:tc>
          <w:tcPr>
            <w:tcW w:w="960" w:type="dxa"/>
            <w:vMerge/>
            <w:tcBorders>
              <w:top w:val="nil"/>
              <w:left w:val="single" w:sz="4" w:space="0" w:color="auto"/>
              <w:bottom w:val="single" w:sz="4" w:space="0" w:color="auto"/>
              <w:right w:val="single" w:sz="4" w:space="0" w:color="auto"/>
            </w:tcBorders>
            <w:vAlign w:val="center"/>
            <w:hideMark/>
          </w:tcPr>
          <w:p w14:paraId="2C21695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8D28C5E"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0F5AC653"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0535D7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B09</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934A60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有色金属矿采选业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63D2E6B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B091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CE9B17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常用有色金属矿采选</w:t>
            </w:r>
          </w:p>
        </w:tc>
        <w:tc>
          <w:tcPr>
            <w:tcW w:w="1080" w:type="dxa"/>
            <w:tcBorders>
              <w:top w:val="nil"/>
              <w:left w:val="nil"/>
              <w:bottom w:val="single" w:sz="4" w:space="0" w:color="auto"/>
              <w:right w:val="single" w:sz="4" w:space="0" w:color="auto"/>
            </w:tcBorders>
            <w:shd w:val="clear" w:color="auto" w:fill="auto"/>
            <w:vAlign w:val="center"/>
            <w:hideMark/>
          </w:tcPr>
          <w:p w14:paraId="1C4A7B9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铜矿开采</w:t>
            </w:r>
          </w:p>
        </w:tc>
        <w:tc>
          <w:tcPr>
            <w:tcW w:w="1260" w:type="dxa"/>
            <w:tcBorders>
              <w:top w:val="nil"/>
              <w:left w:val="nil"/>
              <w:bottom w:val="single" w:sz="4" w:space="0" w:color="auto"/>
              <w:right w:val="single" w:sz="4" w:space="0" w:color="auto"/>
            </w:tcBorders>
            <w:shd w:val="clear" w:color="auto" w:fill="auto"/>
            <w:vAlign w:val="center"/>
            <w:hideMark/>
          </w:tcPr>
          <w:p w14:paraId="7074741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3E96C2E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0.5</w:t>
            </w:r>
          </w:p>
        </w:tc>
        <w:tc>
          <w:tcPr>
            <w:tcW w:w="860" w:type="dxa"/>
            <w:tcBorders>
              <w:top w:val="nil"/>
              <w:left w:val="nil"/>
              <w:bottom w:val="single" w:sz="4" w:space="0" w:color="auto"/>
              <w:right w:val="single" w:sz="4" w:space="0" w:color="auto"/>
            </w:tcBorders>
            <w:shd w:val="clear" w:color="auto" w:fill="auto"/>
            <w:noWrap/>
            <w:vAlign w:val="center"/>
            <w:hideMark/>
          </w:tcPr>
          <w:p w14:paraId="38C0712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9C1154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单位原矿</w:t>
            </w:r>
          </w:p>
        </w:tc>
      </w:tr>
      <w:tr w:rsidR="007E6962" w:rsidRPr="007E6962" w14:paraId="5AEB3D7C"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8771D1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CA3EB5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7898A8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2954AE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467F15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铜矿选矿</w:t>
            </w:r>
          </w:p>
        </w:tc>
        <w:tc>
          <w:tcPr>
            <w:tcW w:w="1260" w:type="dxa"/>
            <w:tcBorders>
              <w:top w:val="nil"/>
              <w:left w:val="nil"/>
              <w:bottom w:val="single" w:sz="4" w:space="0" w:color="auto"/>
              <w:right w:val="single" w:sz="4" w:space="0" w:color="auto"/>
            </w:tcBorders>
            <w:shd w:val="clear" w:color="auto" w:fill="auto"/>
            <w:vAlign w:val="center"/>
            <w:hideMark/>
          </w:tcPr>
          <w:p w14:paraId="42A2538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686B090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860" w:type="dxa"/>
            <w:tcBorders>
              <w:top w:val="nil"/>
              <w:left w:val="nil"/>
              <w:bottom w:val="single" w:sz="4" w:space="0" w:color="auto"/>
              <w:right w:val="single" w:sz="4" w:space="0" w:color="auto"/>
            </w:tcBorders>
            <w:shd w:val="clear" w:color="auto" w:fill="auto"/>
            <w:noWrap/>
            <w:vAlign w:val="center"/>
            <w:hideMark/>
          </w:tcPr>
          <w:p w14:paraId="6D45569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8178F9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单位原矿</w:t>
            </w:r>
          </w:p>
        </w:tc>
      </w:tr>
      <w:tr w:rsidR="007E6962" w:rsidRPr="007E6962" w14:paraId="4114A9E9"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DA2A46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389BB8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5EC78D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BE4DCE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5FB22A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铅锌矿开采</w:t>
            </w:r>
          </w:p>
        </w:tc>
        <w:tc>
          <w:tcPr>
            <w:tcW w:w="1260" w:type="dxa"/>
            <w:tcBorders>
              <w:top w:val="nil"/>
              <w:left w:val="nil"/>
              <w:bottom w:val="single" w:sz="4" w:space="0" w:color="auto"/>
              <w:right w:val="single" w:sz="4" w:space="0" w:color="auto"/>
            </w:tcBorders>
            <w:shd w:val="clear" w:color="auto" w:fill="auto"/>
            <w:vAlign w:val="center"/>
            <w:hideMark/>
          </w:tcPr>
          <w:p w14:paraId="7E6CEB8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3394A73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0.3</w:t>
            </w:r>
          </w:p>
        </w:tc>
        <w:tc>
          <w:tcPr>
            <w:tcW w:w="860" w:type="dxa"/>
            <w:tcBorders>
              <w:top w:val="nil"/>
              <w:left w:val="nil"/>
              <w:bottom w:val="single" w:sz="4" w:space="0" w:color="auto"/>
              <w:right w:val="single" w:sz="4" w:space="0" w:color="auto"/>
            </w:tcBorders>
            <w:shd w:val="clear" w:color="auto" w:fill="auto"/>
            <w:noWrap/>
            <w:vAlign w:val="center"/>
            <w:hideMark/>
          </w:tcPr>
          <w:p w14:paraId="68DF7E2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0F8BA6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单位原矿</w:t>
            </w:r>
          </w:p>
        </w:tc>
      </w:tr>
      <w:tr w:rsidR="007E6962" w:rsidRPr="007E6962" w14:paraId="70896244"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0C71FF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2223C2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66A231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0D2214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853501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铅锌矿选矿</w:t>
            </w:r>
          </w:p>
        </w:tc>
        <w:tc>
          <w:tcPr>
            <w:tcW w:w="1260" w:type="dxa"/>
            <w:tcBorders>
              <w:top w:val="nil"/>
              <w:left w:val="nil"/>
              <w:bottom w:val="single" w:sz="4" w:space="0" w:color="auto"/>
              <w:right w:val="single" w:sz="4" w:space="0" w:color="auto"/>
            </w:tcBorders>
            <w:shd w:val="clear" w:color="auto" w:fill="auto"/>
            <w:vAlign w:val="center"/>
            <w:hideMark/>
          </w:tcPr>
          <w:p w14:paraId="2F33B3F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6D8C7E5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860" w:type="dxa"/>
            <w:tcBorders>
              <w:top w:val="nil"/>
              <w:left w:val="nil"/>
              <w:bottom w:val="single" w:sz="4" w:space="0" w:color="auto"/>
              <w:right w:val="single" w:sz="4" w:space="0" w:color="auto"/>
            </w:tcBorders>
            <w:shd w:val="clear" w:color="auto" w:fill="auto"/>
            <w:noWrap/>
            <w:vAlign w:val="center"/>
            <w:hideMark/>
          </w:tcPr>
          <w:p w14:paraId="41D6FD5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FC1954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单位原矿</w:t>
            </w:r>
          </w:p>
        </w:tc>
      </w:tr>
      <w:tr w:rsidR="007E6962" w:rsidRPr="007E6962" w14:paraId="62396B11"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618BCD0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B10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B44746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非金属矿采选业</w:t>
            </w:r>
          </w:p>
        </w:tc>
        <w:tc>
          <w:tcPr>
            <w:tcW w:w="560" w:type="dxa"/>
            <w:tcBorders>
              <w:top w:val="nil"/>
              <w:left w:val="nil"/>
              <w:bottom w:val="single" w:sz="4" w:space="0" w:color="auto"/>
              <w:right w:val="single" w:sz="4" w:space="0" w:color="auto"/>
            </w:tcBorders>
            <w:shd w:val="clear" w:color="auto" w:fill="auto"/>
            <w:vAlign w:val="center"/>
            <w:hideMark/>
          </w:tcPr>
          <w:p w14:paraId="1C3299D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B101</w:t>
            </w:r>
          </w:p>
        </w:tc>
        <w:tc>
          <w:tcPr>
            <w:tcW w:w="960" w:type="dxa"/>
            <w:tcBorders>
              <w:top w:val="nil"/>
              <w:left w:val="nil"/>
              <w:bottom w:val="single" w:sz="4" w:space="0" w:color="auto"/>
              <w:right w:val="single" w:sz="4" w:space="0" w:color="auto"/>
            </w:tcBorders>
            <w:shd w:val="clear" w:color="auto" w:fill="auto"/>
            <w:vAlign w:val="center"/>
            <w:hideMark/>
          </w:tcPr>
          <w:p w14:paraId="5C44A1B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土砂石开采</w:t>
            </w:r>
          </w:p>
        </w:tc>
        <w:tc>
          <w:tcPr>
            <w:tcW w:w="1080" w:type="dxa"/>
            <w:tcBorders>
              <w:top w:val="nil"/>
              <w:left w:val="nil"/>
              <w:bottom w:val="single" w:sz="4" w:space="0" w:color="auto"/>
              <w:right w:val="single" w:sz="4" w:space="0" w:color="auto"/>
            </w:tcBorders>
            <w:shd w:val="clear" w:color="auto" w:fill="auto"/>
            <w:vAlign w:val="center"/>
            <w:hideMark/>
          </w:tcPr>
          <w:p w14:paraId="4FFC2CA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石料开采</w:t>
            </w:r>
          </w:p>
        </w:tc>
        <w:tc>
          <w:tcPr>
            <w:tcW w:w="1260" w:type="dxa"/>
            <w:tcBorders>
              <w:top w:val="nil"/>
              <w:left w:val="nil"/>
              <w:bottom w:val="single" w:sz="4" w:space="0" w:color="auto"/>
              <w:right w:val="single" w:sz="4" w:space="0" w:color="auto"/>
            </w:tcBorders>
            <w:shd w:val="clear" w:color="auto" w:fill="auto"/>
            <w:vAlign w:val="center"/>
            <w:hideMark/>
          </w:tcPr>
          <w:p w14:paraId="1849568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5089A02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0.3</w:t>
            </w:r>
          </w:p>
        </w:tc>
        <w:tc>
          <w:tcPr>
            <w:tcW w:w="860" w:type="dxa"/>
            <w:tcBorders>
              <w:top w:val="nil"/>
              <w:left w:val="nil"/>
              <w:bottom w:val="single" w:sz="4" w:space="0" w:color="auto"/>
              <w:right w:val="single" w:sz="4" w:space="0" w:color="auto"/>
            </w:tcBorders>
            <w:shd w:val="clear" w:color="auto" w:fill="auto"/>
            <w:noWrap/>
            <w:vAlign w:val="center"/>
            <w:hideMark/>
          </w:tcPr>
          <w:p w14:paraId="4AD1147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209EF9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7E1160D"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FCD44A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0CF1CC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748F9F8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B103</w:t>
            </w:r>
          </w:p>
        </w:tc>
        <w:tc>
          <w:tcPr>
            <w:tcW w:w="960" w:type="dxa"/>
            <w:tcBorders>
              <w:top w:val="nil"/>
              <w:left w:val="nil"/>
              <w:bottom w:val="single" w:sz="4" w:space="0" w:color="auto"/>
              <w:right w:val="single" w:sz="4" w:space="0" w:color="auto"/>
            </w:tcBorders>
            <w:shd w:val="clear" w:color="auto" w:fill="auto"/>
            <w:vAlign w:val="center"/>
            <w:hideMark/>
          </w:tcPr>
          <w:p w14:paraId="44E923A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采盐</w:t>
            </w:r>
          </w:p>
        </w:tc>
        <w:tc>
          <w:tcPr>
            <w:tcW w:w="1080" w:type="dxa"/>
            <w:tcBorders>
              <w:top w:val="nil"/>
              <w:left w:val="nil"/>
              <w:bottom w:val="single" w:sz="4" w:space="0" w:color="auto"/>
              <w:right w:val="single" w:sz="4" w:space="0" w:color="auto"/>
            </w:tcBorders>
            <w:shd w:val="clear" w:color="auto" w:fill="auto"/>
            <w:vAlign w:val="center"/>
            <w:hideMark/>
          </w:tcPr>
          <w:p w14:paraId="3F0A0E3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盐卤开采</w:t>
            </w:r>
          </w:p>
        </w:tc>
        <w:tc>
          <w:tcPr>
            <w:tcW w:w="1260" w:type="dxa"/>
            <w:tcBorders>
              <w:top w:val="nil"/>
              <w:left w:val="nil"/>
              <w:bottom w:val="single" w:sz="4" w:space="0" w:color="auto"/>
              <w:right w:val="single" w:sz="4" w:space="0" w:color="auto"/>
            </w:tcBorders>
            <w:shd w:val="clear" w:color="auto" w:fill="auto"/>
            <w:vAlign w:val="center"/>
            <w:hideMark/>
          </w:tcPr>
          <w:p w14:paraId="7FCF5B0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50E4AEC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860" w:type="dxa"/>
            <w:tcBorders>
              <w:top w:val="nil"/>
              <w:left w:val="nil"/>
              <w:bottom w:val="single" w:sz="4" w:space="0" w:color="auto"/>
              <w:right w:val="single" w:sz="4" w:space="0" w:color="auto"/>
            </w:tcBorders>
            <w:shd w:val="clear" w:color="auto" w:fill="auto"/>
            <w:noWrap/>
            <w:vAlign w:val="center"/>
            <w:hideMark/>
          </w:tcPr>
          <w:p w14:paraId="7011026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795C63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C639F67" w14:textId="77777777" w:rsidTr="007E6962">
        <w:trPr>
          <w:trHeight w:val="340"/>
          <w:jc w:val="center"/>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17B8C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61986A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农副食品加工业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1C4EDFD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C131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8EE7BD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谷物磨制</w:t>
            </w:r>
          </w:p>
        </w:tc>
        <w:tc>
          <w:tcPr>
            <w:tcW w:w="1080" w:type="dxa"/>
            <w:tcBorders>
              <w:top w:val="nil"/>
              <w:left w:val="nil"/>
              <w:bottom w:val="single" w:sz="4" w:space="0" w:color="auto"/>
              <w:right w:val="single" w:sz="4" w:space="0" w:color="auto"/>
            </w:tcBorders>
            <w:shd w:val="clear" w:color="auto" w:fill="auto"/>
            <w:vAlign w:val="center"/>
            <w:hideMark/>
          </w:tcPr>
          <w:p w14:paraId="101249F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大米</w:t>
            </w:r>
          </w:p>
        </w:tc>
        <w:tc>
          <w:tcPr>
            <w:tcW w:w="1260" w:type="dxa"/>
            <w:tcBorders>
              <w:top w:val="nil"/>
              <w:left w:val="nil"/>
              <w:bottom w:val="single" w:sz="4" w:space="0" w:color="auto"/>
              <w:right w:val="single" w:sz="4" w:space="0" w:color="auto"/>
            </w:tcBorders>
            <w:shd w:val="clear" w:color="auto" w:fill="auto"/>
            <w:vAlign w:val="center"/>
            <w:hideMark/>
          </w:tcPr>
          <w:p w14:paraId="28ABD91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63B509F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0.05</w:t>
            </w:r>
          </w:p>
        </w:tc>
        <w:tc>
          <w:tcPr>
            <w:tcW w:w="860" w:type="dxa"/>
            <w:tcBorders>
              <w:top w:val="nil"/>
              <w:left w:val="nil"/>
              <w:bottom w:val="single" w:sz="4" w:space="0" w:color="auto"/>
              <w:right w:val="single" w:sz="4" w:space="0" w:color="auto"/>
            </w:tcBorders>
            <w:shd w:val="clear" w:color="auto" w:fill="auto"/>
            <w:noWrap/>
            <w:vAlign w:val="center"/>
            <w:hideMark/>
          </w:tcPr>
          <w:p w14:paraId="334BEB1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0.02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2867C8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EAD3F8E"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14E72F4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40C8C5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07069C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397BDE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F5D3E6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面粉</w:t>
            </w:r>
          </w:p>
        </w:tc>
        <w:tc>
          <w:tcPr>
            <w:tcW w:w="1260" w:type="dxa"/>
            <w:tcBorders>
              <w:top w:val="nil"/>
              <w:left w:val="nil"/>
              <w:bottom w:val="single" w:sz="4" w:space="0" w:color="auto"/>
              <w:right w:val="single" w:sz="4" w:space="0" w:color="auto"/>
            </w:tcBorders>
            <w:shd w:val="clear" w:color="auto" w:fill="auto"/>
            <w:vAlign w:val="center"/>
            <w:hideMark/>
          </w:tcPr>
          <w:p w14:paraId="0730D0F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76CC4BE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0.4</w:t>
            </w:r>
          </w:p>
        </w:tc>
        <w:tc>
          <w:tcPr>
            <w:tcW w:w="860" w:type="dxa"/>
            <w:tcBorders>
              <w:top w:val="nil"/>
              <w:left w:val="nil"/>
              <w:bottom w:val="single" w:sz="4" w:space="0" w:color="auto"/>
              <w:right w:val="single" w:sz="4" w:space="0" w:color="auto"/>
            </w:tcBorders>
            <w:shd w:val="clear" w:color="auto" w:fill="auto"/>
            <w:noWrap/>
            <w:vAlign w:val="center"/>
            <w:hideMark/>
          </w:tcPr>
          <w:p w14:paraId="16887FB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D97413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2AB9229"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576C185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8EF38F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3C68663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C132</w:t>
            </w:r>
          </w:p>
        </w:tc>
        <w:tc>
          <w:tcPr>
            <w:tcW w:w="960" w:type="dxa"/>
            <w:tcBorders>
              <w:top w:val="nil"/>
              <w:left w:val="nil"/>
              <w:bottom w:val="single" w:sz="4" w:space="0" w:color="auto"/>
              <w:right w:val="single" w:sz="4" w:space="0" w:color="auto"/>
            </w:tcBorders>
            <w:shd w:val="clear" w:color="auto" w:fill="auto"/>
            <w:vAlign w:val="center"/>
            <w:hideMark/>
          </w:tcPr>
          <w:p w14:paraId="0C27398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饲料加工</w:t>
            </w:r>
          </w:p>
        </w:tc>
        <w:tc>
          <w:tcPr>
            <w:tcW w:w="1080" w:type="dxa"/>
            <w:tcBorders>
              <w:top w:val="nil"/>
              <w:left w:val="nil"/>
              <w:bottom w:val="single" w:sz="4" w:space="0" w:color="auto"/>
              <w:right w:val="single" w:sz="4" w:space="0" w:color="auto"/>
            </w:tcBorders>
            <w:shd w:val="clear" w:color="auto" w:fill="auto"/>
            <w:vAlign w:val="center"/>
            <w:hideMark/>
          </w:tcPr>
          <w:p w14:paraId="57D7DF0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饲料</w:t>
            </w:r>
          </w:p>
        </w:tc>
        <w:tc>
          <w:tcPr>
            <w:tcW w:w="1260" w:type="dxa"/>
            <w:tcBorders>
              <w:top w:val="nil"/>
              <w:left w:val="nil"/>
              <w:bottom w:val="single" w:sz="4" w:space="0" w:color="auto"/>
              <w:right w:val="single" w:sz="4" w:space="0" w:color="auto"/>
            </w:tcBorders>
            <w:shd w:val="clear" w:color="auto" w:fill="auto"/>
            <w:vAlign w:val="center"/>
            <w:hideMark/>
          </w:tcPr>
          <w:p w14:paraId="0F94766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4D8EF2E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0.4</w:t>
            </w:r>
          </w:p>
        </w:tc>
        <w:tc>
          <w:tcPr>
            <w:tcW w:w="860" w:type="dxa"/>
            <w:tcBorders>
              <w:top w:val="nil"/>
              <w:left w:val="nil"/>
              <w:bottom w:val="single" w:sz="4" w:space="0" w:color="auto"/>
              <w:right w:val="single" w:sz="4" w:space="0" w:color="auto"/>
            </w:tcBorders>
            <w:shd w:val="clear" w:color="auto" w:fill="auto"/>
            <w:noWrap/>
            <w:vAlign w:val="center"/>
            <w:hideMark/>
          </w:tcPr>
          <w:p w14:paraId="00089B0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530F81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FB6E124"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2B12E84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F663DF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606419D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C133</w:t>
            </w:r>
          </w:p>
        </w:tc>
        <w:tc>
          <w:tcPr>
            <w:tcW w:w="960" w:type="dxa"/>
            <w:tcBorders>
              <w:top w:val="nil"/>
              <w:left w:val="nil"/>
              <w:bottom w:val="single" w:sz="4" w:space="0" w:color="auto"/>
              <w:right w:val="single" w:sz="4" w:space="0" w:color="auto"/>
            </w:tcBorders>
            <w:shd w:val="clear" w:color="auto" w:fill="auto"/>
            <w:vAlign w:val="center"/>
            <w:hideMark/>
          </w:tcPr>
          <w:p w14:paraId="7B3F9F7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植物油加工</w:t>
            </w:r>
          </w:p>
        </w:tc>
        <w:tc>
          <w:tcPr>
            <w:tcW w:w="1080" w:type="dxa"/>
            <w:tcBorders>
              <w:top w:val="nil"/>
              <w:left w:val="nil"/>
              <w:bottom w:val="single" w:sz="4" w:space="0" w:color="auto"/>
              <w:right w:val="single" w:sz="4" w:space="0" w:color="auto"/>
            </w:tcBorders>
            <w:shd w:val="clear" w:color="auto" w:fill="auto"/>
            <w:vAlign w:val="center"/>
            <w:hideMark/>
          </w:tcPr>
          <w:p w14:paraId="52D5CD6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食用植物油</w:t>
            </w:r>
          </w:p>
        </w:tc>
        <w:tc>
          <w:tcPr>
            <w:tcW w:w="1260" w:type="dxa"/>
            <w:tcBorders>
              <w:top w:val="nil"/>
              <w:left w:val="nil"/>
              <w:bottom w:val="single" w:sz="4" w:space="0" w:color="auto"/>
              <w:right w:val="single" w:sz="4" w:space="0" w:color="auto"/>
            </w:tcBorders>
            <w:shd w:val="clear" w:color="auto" w:fill="auto"/>
            <w:vAlign w:val="center"/>
            <w:hideMark/>
          </w:tcPr>
          <w:p w14:paraId="6F35F0B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03605F7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860" w:type="dxa"/>
            <w:tcBorders>
              <w:top w:val="nil"/>
              <w:left w:val="nil"/>
              <w:bottom w:val="single" w:sz="4" w:space="0" w:color="auto"/>
              <w:right w:val="single" w:sz="4" w:space="0" w:color="auto"/>
            </w:tcBorders>
            <w:shd w:val="clear" w:color="auto" w:fill="auto"/>
            <w:noWrap/>
            <w:vAlign w:val="center"/>
            <w:hideMark/>
          </w:tcPr>
          <w:p w14:paraId="233B410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33B945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CB0923F"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75E7EE8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DB5AF3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1E0ECD0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C134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8DC8AC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制糖业</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FC4596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食用糖</w:t>
            </w:r>
          </w:p>
        </w:tc>
        <w:tc>
          <w:tcPr>
            <w:tcW w:w="1260" w:type="dxa"/>
            <w:tcBorders>
              <w:top w:val="nil"/>
              <w:left w:val="nil"/>
              <w:bottom w:val="single" w:sz="4" w:space="0" w:color="auto"/>
              <w:right w:val="single" w:sz="4" w:space="0" w:color="auto"/>
            </w:tcBorders>
            <w:shd w:val="clear" w:color="auto" w:fill="auto"/>
            <w:vAlign w:val="center"/>
            <w:hideMark/>
          </w:tcPr>
          <w:p w14:paraId="2AA6498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485F0DE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w:t>
            </w:r>
          </w:p>
        </w:tc>
        <w:tc>
          <w:tcPr>
            <w:tcW w:w="860" w:type="dxa"/>
            <w:tcBorders>
              <w:top w:val="nil"/>
              <w:left w:val="nil"/>
              <w:bottom w:val="single" w:sz="4" w:space="0" w:color="auto"/>
              <w:right w:val="single" w:sz="4" w:space="0" w:color="auto"/>
            </w:tcBorders>
            <w:shd w:val="clear" w:color="auto" w:fill="auto"/>
            <w:noWrap/>
            <w:vAlign w:val="center"/>
            <w:hideMark/>
          </w:tcPr>
          <w:p w14:paraId="01A5B65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D518D8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原料:甘蔗</w:t>
            </w:r>
          </w:p>
        </w:tc>
      </w:tr>
      <w:tr w:rsidR="007E6962" w:rsidRPr="007E6962" w14:paraId="555112DB"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2CE7646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402FA3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145D81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F7EAD9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29D724A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3DA69CA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3BD44EB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860" w:type="dxa"/>
            <w:tcBorders>
              <w:top w:val="nil"/>
              <w:left w:val="nil"/>
              <w:bottom w:val="single" w:sz="4" w:space="0" w:color="auto"/>
              <w:right w:val="single" w:sz="4" w:space="0" w:color="auto"/>
            </w:tcBorders>
            <w:shd w:val="clear" w:color="auto" w:fill="auto"/>
            <w:noWrap/>
            <w:vAlign w:val="center"/>
            <w:hideMark/>
          </w:tcPr>
          <w:p w14:paraId="5ADBB39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985992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原料:甜菜</w:t>
            </w:r>
          </w:p>
        </w:tc>
      </w:tr>
      <w:tr w:rsidR="007E6962" w:rsidRPr="007E6962" w14:paraId="0842A497"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224D436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91FE38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769218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7378C8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791642F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66142BF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2EE67C2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860" w:type="dxa"/>
            <w:tcBorders>
              <w:top w:val="nil"/>
              <w:left w:val="nil"/>
              <w:bottom w:val="single" w:sz="4" w:space="0" w:color="auto"/>
              <w:right w:val="single" w:sz="4" w:space="0" w:color="auto"/>
            </w:tcBorders>
            <w:shd w:val="clear" w:color="auto" w:fill="auto"/>
            <w:noWrap/>
            <w:vAlign w:val="center"/>
            <w:hideMark/>
          </w:tcPr>
          <w:p w14:paraId="5B36394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A3FAFA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原料:原糖</w:t>
            </w:r>
          </w:p>
        </w:tc>
      </w:tr>
      <w:tr w:rsidR="007E6962" w:rsidRPr="007E6962" w14:paraId="29BAA38D"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7FB0DF3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F6F265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261E41F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C135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1D4F48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屠宰及肉类加工</w:t>
            </w:r>
          </w:p>
        </w:tc>
        <w:tc>
          <w:tcPr>
            <w:tcW w:w="1080" w:type="dxa"/>
            <w:tcBorders>
              <w:top w:val="nil"/>
              <w:left w:val="nil"/>
              <w:bottom w:val="single" w:sz="4" w:space="0" w:color="auto"/>
              <w:right w:val="single" w:sz="4" w:space="0" w:color="auto"/>
            </w:tcBorders>
            <w:shd w:val="clear" w:color="auto" w:fill="auto"/>
            <w:vAlign w:val="center"/>
            <w:hideMark/>
          </w:tcPr>
          <w:p w14:paraId="11B58C1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生猪屠宰</w:t>
            </w:r>
          </w:p>
        </w:tc>
        <w:tc>
          <w:tcPr>
            <w:tcW w:w="1260" w:type="dxa"/>
            <w:tcBorders>
              <w:top w:val="nil"/>
              <w:left w:val="nil"/>
              <w:bottom w:val="single" w:sz="4" w:space="0" w:color="auto"/>
              <w:right w:val="single" w:sz="4" w:space="0" w:color="auto"/>
            </w:tcBorders>
            <w:shd w:val="clear" w:color="auto" w:fill="auto"/>
            <w:vAlign w:val="center"/>
            <w:hideMark/>
          </w:tcPr>
          <w:p w14:paraId="7CCB952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/头</w:t>
            </w:r>
          </w:p>
        </w:tc>
        <w:tc>
          <w:tcPr>
            <w:tcW w:w="860" w:type="dxa"/>
            <w:tcBorders>
              <w:top w:val="nil"/>
              <w:left w:val="nil"/>
              <w:bottom w:val="single" w:sz="4" w:space="0" w:color="auto"/>
              <w:right w:val="single" w:sz="4" w:space="0" w:color="auto"/>
            </w:tcBorders>
            <w:shd w:val="clear" w:color="auto" w:fill="auto"/>
            <w:noWrap/>
            <w:vAlign w:val="center"/>
            <w:hideMark/>
          </w:tcPr>
          <w:p w14:paraId="2927159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0.5</w:t>
            </w:r>
          </w:p>
        </w:tc>
        <w:tc>
          <w:tcPr>
            <w:tcW w:w="860" w:type="dxa"/>
            <w:tcBorders>
              <w:top w:val="nil"/>
              <w:left w:val="nil"/>
              <w:bottom w:val="single" w:sz="4" w:space="0" w:color="auto"/>
              <w:right w:val="single" w:sz="4" w:space="0" w:color="auto"/>
            </w:tcBorders>
            <w:shd w:val="clear" w:color="auto" w:fill="auto"/>
            <w:noWrap/>
            <w:vAlign w:val="center"/>
            <w:hideMark/>
          </w:tcPr>
          <w:p w14:paraId="5B7378A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7E866B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53EDFCA"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78211CE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95FC5F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A3A064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F0F5CB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B655FB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禽类屠宰</w:t>
            </w:r>
          </w:p>
        </w:tc>
        <w:tc>
          <w:tcPr>
            <w:tcW w:w="1260" w:type="dxa"/>
            <w:tcBorders>
              <w:top w:val="nil"/>
              <w:left w:val="nil"/>
              <w:bottom w:val="single" w:sz="4" w:space="0" w:color="auto"/>
              <w:right w:val="single" w:sz="4" w:space="0" w:color="auto"/>
            </w:tcBorders>
            <w:shd w:val="clear" w:color="auto" w:fill="auto"/>
            <w:vAlign w:val="center"/>
            <w:hideMark/>
          </w:tcPr>
          <w:p w14:paraId="4B155A4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0D35202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860" w:type="dxa"/>
            <w:tcBorders>
              <w:top w:val="nil"/>
              <w:left w:val="nil"/>
              <w:bottom w:val="single" w:sz="4" w:space="0" w:color="auto"/>
              <w:right w:val="single" w:sz="4" w:space="0" w:color="auto"/>
            </w:tcBorders>
            <w:shd w:val="clear" w:color="auto" w:fill="auto"/>
            <w:noWrap/>
            <w:vAlign w:val="center"/>
            <w:hideMark/>
          </w:tcPr>
          <w:p w14:paraId="4A1E264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1AFEDB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4FF4C1C"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681C3A9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E00035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18D676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8C43D0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B66C76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肉制品加工</w:t>
            </w:r>
          </w:p>
        </w:tc>
        <w:tc>
          <w:tcPr>
            <w:tcW w:w="1260" w:type="dxa"/>
            <w:tcBorders>
              <w:top w:val="nil"/>
              <w:left w:val="nil"/>
              <w:bottom w:val="single" w:sz="4" w:space="0" w:color="auto"/>
              <w:right w:val="single" w:sz="4" w:space="0" w:color="auto"/>
            </w:tcBorders>
            <w:shd w:val="clear" w:color="auto" w:fill="auto"/>
            <w:vAlign w:val="center"/>
            <w:hideMark/>
          </w:tcPr>
          <w:p w14:paraId="00FCC22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7BB11A6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860" w:type="dxa"/>
            <w:tcBorders>
              <w:top w:val="nil"/>
              <w:left w:val="nil"/>
              <w:bottom w:val="single" w:sz="4" w:space="0" w:color="auto"/>
              <w:right w:val="single" w:sz="4" w:space="0" w:color="auto"/>
            </w:tcBorders>
            <w:shd w:val="clear" w:color="auto" w:fill="auto"/>
            <w:noWrap/>
            <w:vAlign w:val="center"/>
            <w:hideMark/>
          </w:tcPr>
          <w:p w14:paraId="545008B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D6BA0A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347B56D"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1117AA6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3F1489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6A7BEAB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C136</w:t>
            </w:r>
          </w:p>
        </w:tc>
        <w:tc>
          <w:tcPr>
            <w:tcW w:w="960" w:type="dxa"/>
            <w:tcBorders>
              <w:top w:val="nil"/>
              <w:left w:val="nil"/>
              <w:bottom w:val="single" w:sz="4" w:space="0" w:color="auto"/>
              <w:right w:val="single" w:sz="4" w:space="0" w:color="auto"/>
            </w:tcBorders>
            <w:shd w:val="clear" w:color="auto" w:fill="auto"/>
            <w:vAlign w:val="center"/>
            <w:hideMark/>
          </w:tcPr>
          <w:p w14:paraId="2EE8E22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水产品加工</w:t>
            </w:r>
          </w:p>
        </w:tc>
        <w:tc>
          <w:tcPr>
            <w:tcW w:w="1080" w:type="dxa"/>
            <w:tcBorders>
              <w:top w:val="nil"/>
              <w:left w:val="nil"/>
              <w:bottom w:val="single" w:sz="4" w:space="0" w:color="auto"/>
              <w:right w:val="single" w:sz="4" w:space="0" w:color="auto"/>
            </w:tcBorders>
            <w:shd w:val="clear" w:color="auto" w:fill="auto"/>
            <w:vAlign w:val="center"/>
            <w:hideMark/>
          </w:tcPr>
          <w:p w14:paraId="373899F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冻鱼、虾</w:t>
            </w:r>
          </w:p>
        </w:tc>
        <w:tc>
          <w:tcPr>
            <w:tcW w:w="1260" w:type="dxa"/>
            <w:tcBorders>
              <w:top w:val="nil"/>
              <w:left w:val="nil"/>
              <w:bottom w:val="single" w:sz="4" w:space="0" w:color="auto"/>
              <w:right w:val="single" w:sz="4" w:space="0" w:color="auto"/>
            </w:tcBorders>
            <w:shd w:val="clear" w:color="auto" w:fill="auto"/>
            <w:vAlign w:val="center"/>
            <w:hideMark/>
          </w:tcPr>
          <w:p w14:paraId="117710C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1FCBE57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860" w:type="dxa"/>
            <w:tcBorders>
              <w:top w:val="nil"/>
              <w:left w:val="nil"/>
              <w:bottom w:val="single" w:sz="4" w:space="0" w:color="auto"/>
              <w:right w:val="single" w:sz="4" w:space="0" w:color="auto"/>
            </w:tcBorders>
            <w:shd w:val="clear" w:color="auto" w:fill="auto"/>
            <w:noWrap/>
            <w:vAlign w:val="center"/>
            <w:hideMark/>
          </w:tcPr>
          <w:p w14:paraId="6C2F803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555AFD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0A0D7B9"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21080D3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CEF98C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1EC4BAB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C137</w:t>
            </w:r>
          </w:p>
        </w:tc>
        <w:tc>
          <w:tcPr>
            <w:tcW w:w="960" w:type="dxa"/>
            <w:tcBorders>
              <w:top w:val="nil"/>
              <w:left w:val="nil"/>
              <w:bottom w:val="single" w:sz="4" w:space="0" w:color="auto"/>
              <w:right w:val="single" w:sz="4" w:space="0" w:color="auto"/>
            </w:tcBorders>
            <w:shd w:val="clear" w:color="auto" w:fill="auto"/>
            <w:vAlign w:val="center"/>
            <w:hideMark/>
          </w:tcPr>
          <w:p w14:paraId="7C3B258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蔬菜、水果和坚果加工</w:t>
            </w:r>
          </w:p>
        </w:tc>
        <w:tc>
          <w:tcPr>
            <w:tcW w:w="1080" w:type="dxa"/>
            <w:tcBorders>
              <w:top w:val="nil"/>
              <w:left w:val="nil"/>
              <w:bottom w:val="single" w:sz="4" w:space="0" w:color="auto"/>
              <w:right w:val="single" w:sz="4" w:space="0" w:color="auto"/>
            </w:tcBorders>
            <w:shd w:val="clear" w:color="auto" w:fill="auto"/>
            <w:vAlign w:val="center"/>
            <w:hideMark/>
          </w:tcPr>
          <w:p w14:paraId="041C080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瓜子、坚果</w:t>
            </w:r>
          </w:p>
        </w:tc>
        <w:tc>
          <w:tcPr>
            <w:tcW w:w="1260" w:type="dxa"/>
            <w:tcBorders>
              <w:top w:val="nil"/>
              <w:left w:val="nil"/>
              <w:bottom w:val="single" w:sz="4" w:space="0" w:color="auto"/>
              <w:right w:val="single" w:sz="4" w:space="0" w:color="auto"/>
            </w:tcBorders>
            <w:shd w:val="clear" w:color="auto" w:fill="auto"/>
            <w:vAlign w:val="center"/>
            <w:hideMark/>
          </w:tcPr>
          <w:p w14:paraId="426D002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6AAB016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860" w:type="dxa"/>
            <w:tcBorders>
              <w:top w:val="nil"/>
              <w:left w:val="nil"/>
              <w:bottom w:val="single" w:sz="4" w:space="0" w:color="auto"/>
              <w:right w:val="single" w:sz="4" w:space="0" w:color="auto"/>
            </w:tcBorders>
            <w:shd w:val="clear" w:color="auto" w:fill="auto"/>
            <w:noWrap/>
            <w:vAlign w:val="center"/>
            <w:hideMark/>
          </w:tcPr>
          <w:p w14:paraId="3D61993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43FDA2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5B809E2"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580879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EDF366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435E9D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C139</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359160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其他农副食品加工</w:t>
            </w:r>
          </w:p>
        </w:tc>
        <w:tc>
          <w:tcPr>
            <w:tcW w:w="1080" w:type="dxa"/>
            <w:tcBorders>
              <w:top w:val="nil"/>
              <w:left w:val="nil"/>
              <w:bottom w:val="single" w:sz="4" w:space="0" w:color="auto"/>
              <w:right w:val="single" w:sz="4" w:space="0" w:color="auto"/>
            </w:tcBorders>
            <w:shd w:val="clear" w:color="auto" w:fill="auto"/>
            <w:vAlign w:val="center"/>
            <w:hideMark/>
          </w:tcPr>
          <w:p w14:paraId="1BAEEF7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豆制品</w:t>
            </w:r>
          </w:p>
        </w:tc>
        <w:tc>
          <w:tcPr>
            <w:tcW w:w="1260" w:type="dxa"/>
            <w:tcBorders>
              <w:top w:val="nil"/>
              <w:left w:val="nil"/>
              <w:bottom w:val="single" w:sz="4" w:space="0" w:color="auto"/>
              <w:right w:val="single" w:sz="4" w:space="0" w:color="auto"/>
            </w:tcBorders>
            <w:shd w:val="clear" w:color="auto" w:fill="auto"/>
            <w:vAlign w:val="center"/>
            <w:hideMark/>
          </w:tcPr>
          <w:p w14:paraId="2125C22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40956FA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7</w:t>
            </w:r>
          </w:p>
        </w:tc>
        <w:tc>
          <w:tcPr>
            <w:tcW w:w="860" w:type="dxa"/>
            <w:tcBorders>
              <w:top w:val="nil"/>
              <w:left w:val="nil"/>
              <w:bottom w:val="single" w:sz="4" w:space="0" w:color="auto"/>
              <w:right w:val="single" w:sz="4" w:space="0" w:color="auto"/>
            </w:tcBorders>
            <w:shd w:val="clear" w:color="auto" w:fill="auto"/>
            <w:noWrap/>
            <w:vAlign w:val="center"/>
            <w:hideMark/>
          </w:tcPr>
          <w:p w14:paraId="3FE89F8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5A3CB35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19A69ED"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60600CA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FD3201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4181F02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0E63EE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C0771F2"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淀粉制品</w:t>
            </w:r>
          </w:p>
        </w:tc>
        <w:tc>
          <w:tcPr>
            <w:tcW w:w="1260" w:type="dxa"/>
            <w:tcBorders>
              <w:top w:val="nil"/>
              <w:left w:val="nil"/>
              <w:bottom w:val="single" w:sz="4" w:space="0" w:color="auto"/>
              <w:right w:val="single" w:sz="4" w:space="0" w:color="auto"/>
            </w:tcBorders>
            <w:shd w:val="clear" w:color="auto" w:fill="auto"/>
            <w:vAlign w:val="center"/>
            <w:hideMark/>
          </w:tcPr>
          <w:p w14:paraId="14AAFE79"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7EF12C37"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35</w:t>
            </w:r>
          </w:p>
        </w:tc>
        <w:tc>
          <w:tcPr>
            <w:tcW w:w="860" w:type="dxa"/>
            <w:tcBorders>
              <w:top w:val="nil"/>
              <w:left w:val="nil"/>
              <w:bottom w:val="single" w:sz="4" w:space="0" w:color="auto"/>
              <w:right w:val="single" w:sz="4" w:space="0" w:color="auto"/>
            </w:tcBorders>
            <w:shd w:val="clear" w:color="auto" w:fill="auto"/>
            <w:noWrap/>
            <w:vAlign w:val="center"/>
            <w:hideMark/>
          </w:tcPr>
          <w:p w14:paraId="053A2608" w14:textId="065CC7D9" w:rsidR="007E6962" w:rsidRPr="007E6962" w:rsidRDefault="00D808C6" w:rsidP="007E6962">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2D1B1B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D47C24F"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7BDEA3C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73D0A3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食品制造业</w:t>
            </w:r>
          </w:p>
        </w:tc>
        <w:tc>
          <w:tcPr>
            <w:tcW w:w="560" w:type="dxa"/>
            <w:tcBorders>
              <w:top w:val="nil"/>
              <w:left w:val="nil"/>
              <w:bottom w:val="single" w:sz="4" w:space="0" w:color="auto"/>
              <w:right w:val="single" w:sz="4" w:space="0" w:color="auto"/>
            </w:tcBorders>
            <w:shd w:val="clear" w:color="auto" w:fill="auto"/>
            <w:vAlign w:val="center"/>
            <w:hideMark/>
          </w:tcPr>
          <w:p w14:paraId="6BBDB76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C141</w:t>
            </w:r>
          </w:p>
        </w:tc>
        <w:tc>
          <w:tcPr>
            <w:tcW w:w="960" w:type="dxa"/>
            <w:tcBorders>
              <w:top w:val="nil"/>
              <w:left w:val="nil"/>
              <w:bottom w:val="single" w:sz="4" w:space="0" w:color="auto"/>
              <w:right w:val="single" w:sz="4" w:space="0" w:color="auto"/>
            </w:tcBorders>
            <w:shd w:val="clear" w:color="auto" w:fill="auto"/>
            <w:vAlign w:val="center"/>
            <w:hideMark/>
          </w:tcPr>
          <w:p w14:paraId="6832831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焙烤食品制造</w:t>
            </w:r>
          </w:p>
        </w:tc>
        <w:tc>
          <w:tcPr>
            <w:tcW w:w="1080" w:type="dxa"/>
            <w:tcBorders>
              <w:top w:val="nil"/>
              <w:left w:val="nil"/>
              <w:bottom w:val="single" w:sz="4" w:space="0" w:color="auto"/>
              <w:right w:val="single" w:sz="4" w:space="0" w:color="auto"/>
            </w:tcBorders>
            <w:shd w:val="clear" w:color="auto" w:fill="auto"/>
            <w:vAlign w:val="center"/>
            <w:hideMark/>
          </w:tcPr>
          <w:p w14:paraId="74DC406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糕点</w:t>
            </w:r>
          </w:p>
        </w:tc>
        <w:tc>
          <w:tcPr>
            <w:tcW w:w="1260" w:type="dxa"/>
            <w:tcBorders>
              <w:top w:val="nil"/>
              <w:left w:val="nil"/>
              <w:bottom w:val="single" w:sz="4" w:space="0" w:color="auto"/>
              <w:right w:val="single" w:sz="4" w:space="0" w:color="auto"/>
            </w:tcBorders>
            <w:shd w:val="clear" w:color="auto" w:fill="auto"/>
            <w:vAlign w:val="center"/>
            <w:hideMark/>
          </w:tcPr>
          <w:p w14:paraId="409FA5F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47AE694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28</w:t>
            </w:r>
          </w:p>
        </w:tc>
        <w:tc>
          <w:tcPr>
            <w:tcW w:w="860" w:type="dxa"/>
            <w:tcBorders>
              <w:top w:val="nil"/>
              <w:left w:val="nil"/>
              <w:bottom w:val="single" w:sz="4" w:space="0" w:color="auto"/>
              <w:right w:val="single" w:sz="4" w:space="0" w:color="auto"/>
            </w:tcBorders>
            <w:shd w:val="clear" w:color="auto" w:fill="auto"/>
            <w:noWrap/>
            <w:vAlign w:val="center"/>
            <w:hideMark/>
          </w:tcPr>
          <w:p w14:paraId="0909379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1A54B5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831282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4F6470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70F10B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5801E38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C142</w:t>
            </w:r>
          </w:p>
        </w:tc>
        <w:tc>
          <w:tcPr>
            <w:tcW w:w="960" w:type="dxa"/>
            <w:tcBorders>
              <w:top w:val="nil"/>
              <w:left w:val="nil"/>
              <w:bottom w:val="single" w:sz="4" w:space="0" w:color="auto"/>
              <w:right w:val="single" w:sz="4" w:space="0" w:color="auto"/>
            </w:tcBorders>
            <w:shd w:val="clear" w:color="auto" w:fill="auto"/>
            <w:vAlign w:val="center"/>
            <w:hideMark/>
          </w:tcPr>
          <w:p w14:paraId="5B83573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糖果、巧克力及蜜饯制造</w:t>
            </w:r>
          </w:p>
        </w:tc>
        <w:tc>
          <w:tcPr>
            <w:tcW w:w="1080" w:type="dxa"/>
            <w:tcBorders>
              <w:top w:val="nil"/>
              <w:left w:val="nil"/>
              <w:bottom w:val="single" w:sz="4" w:space="0" w:color="auto"/>
              <w:right w:val="single" w:sz="4" w:space="0" w:color="auto"/>
            </w:tcBorders>
            <w:shd w:val="clear" w:color="auto" w:fill="auto"/>
            <w:vAlign w:val="center"/>
            <w:hideMark/>
          </w:tcPr>
          <w:p w14:paraId="58B68FC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糖果</w:t>
            </w:r>
          </w:p>
        </w:tc>
        <w:tc>
          <w:tcPr>
            <w:tcW w:w="1260" w:type="dxa"/>
            <w:tcBorders>
              <w:top w:val="nil"/>
              <w:left w:val="nil"/>
              <w:bottom w:val="single" w:sz="4" w:space="0" w:color="auto"/>
              <w:right w:val="single" w:sz="4" w:space="0" w:color="auto"/>
            </w:tcBorders>
            <w:shd w:val="clear" w:color="auto" w:fill="auto"/>
            <w:vAlign w:val="center"/>
            <w:hideMark/>
          </w:tcPr>
          <w:p w14:paraId="6EB6D69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7752CD5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860" w:type="dxa"/>
            <w:tcBorders>
              <w:top w:val="nil"/>
              <w:left w:val="nil"/>
              <w:bottom w:val="single" w:sz="4" w:space="0" w:color="auto"/>
              <w:right w:val="single" w:sz="4" w:space="0" w:color="auto"/>
            </w:tcBorders>
            <w:shd w:val="clear" w:color="auto" w:fill="auto"/>
            <w:noWrap/>
            <w:vAlign w:val="center"/>
            <w:hideMark/>
          </w:tcPr>
          <w:p w14:paraId="3E9BAFC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5B47D2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43960A4"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0DEB0B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A2D638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3A50C54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C143</w:t>
            </w:r>
          </w:p>
        </w:tc>
        <w:tc>
          <w:tcPr>
            <w:tcW w:w="960" w:type="dxa"/>
            <w:tcBorders>
              <w:top w:val="nil"/>
              <w:left w:val="nil"/>
              <w:bottom w:val="single" w:sz="4" w:space="0" w:color="auto"/>
              <w:right w:val="single" w:sz="4" w:space="0" w:color="auto"/>
            </w:tcBorders>
            <w:shd w:val="clear" w:color="auto" w:fill="auto"/>
            <w:vAlign w:val="center"/>
            <w:hideMark/>
          </w:tcPr>
          <w:p w14:paraId="47AC3A6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方便食品制造</w:t>
            </w:r>
          </w:p>
        </w:tc>
        <w:tc>
          <w:tcPr>
            <w:tcW w:w="1080" w:type="dxa"/>
            <w:tcBorders>
              <w:top w:val="nil"/>
              <w:left w:val="nil"/>
              <w:bottom w:val="single" w:sz="4" w:space="0" w:color="auto"/>
              <w:right w:val="single" w:sz="4" w:space="0" w:color="auto"/>
            </w:tcBorders>
            <w:shd w:val="clear" w:color="auto" w:fill="auto"/>
            <w:vAlign w:val="center"/>
            <w:hideMark/>
          </w:tcPr>
          <w:p w14:paraId="354A9CC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面制品</w:t>
            </w:r>
          </w:p>
        </w:tc>
        <w:tc>
          <w:tcPr>
            <w:tcW w:w="1260" w:type="dxa"/>
            <w:tcBorders>
              <w:top w:val="nil"/>
              <w:left w:val="nil"/>
              <w:bottom w:val="single" w:sz="4" w:space="0" w:color="auto"/>
              <w:right w:val="single" w:sz="4" w:space="0" w:color="auto"/>
            </w:tcBorders>
            <w:shd w:val="clear" w:color="auto" w:fill="auto"/>
            <w:vAlign w:val="center"/>
            <w:hideMark/>
          </w:tcPr>
          <w:p w14:paraId="0A6D39B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1B4BD68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860" w:type="dxa"/>
            <w:tcBorders>
              <w:top w:val="nil"/>
              <w:left w:val="nil"/>
              <w:bottom w:val="single" w:sz="4" w:space="0" w:color="auto"/>
              <w:right w:val="single" w:sz="4" w:space="0" w:color="auto"/>
            </w:tcBorders>
            <w:shd w:val="clear" w:color="auto" w:fill="auto"/>
            <w:noWrap/>
            <w:vAlign w:val="center"/>
            <w:hideMark/>
          </w:tcPr>
          <w:p w14:paraId="4771E9F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82951F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5ACCE19"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83D688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6E064B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5985114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C144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0F5C01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乳制品制造</w:t>
            </w:r>
          </w:p>
        </w:tc>
        <w:tc>
          <w:tcPr>
            <w:tcW w:w="1080" w:type="dxa"/>
            <w:tcBorders>
              <w:top w:val="nil"/>
              <w:left w:val="nil"/>
              <w:bottom w:val="single" w:sz="4" w:space="0" w:color="auto"/>
              <w:right w:val="single" w:sz="4" w:space="0" w:color="auto"/>
            </w:tcBorders>
            <w:shd w:val="clear" w:color="auto" w:fill="auto"/>
            <w:vAlign w:val="center"/>
            <w:hideMark/>
          </w:tcPr>
          <w:p w14:paraId="4ED71BA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液体乳</w:t>
            </w:r>
          </w:p>
        </w:tc>
        <w:tc>
          <w:tcPr>
            <w:tcW w:w="1260" w:type="dxa"/>
            <w:tcBorders>
              <w:top w:val="nil"/>
              <w:left w:val="nil"/>
              <w:bottom w:val="single" w:sz="4" w:space="0" w:color="auto"/>
              <w:right w:val="single" w:sz="4" w:space="0" w:color="auto"/>
            </w:tcBorders>
            <w:shd w:val="clear" w:color="auto" w:fill="auto"/>
            <w:vAlign w:val="center"/>
            <w:hideMark/>
          </w:tcPr>
          <w:p w14:paraId="2D4BD13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50A53F9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7</w:t>
            </w:r>
          </w:p>
        </w:tc>
        <w:tc>
          <w:tcPr>
            <w:tcW w:w="860" w:type="dxa"/>
            <w:tcBorders>
              <w:top w:val="nil"/>
              <w:left w:val="nil"/>
              <w:bottom w:val="single" w:sz="4" w:space="0" w:color="auto"/>
              <w:right w:val="single" w:sz="4" w:space="0" w:color="auto"/>
            </w:tcBorders>
            <w:shd w:val="clear" w:color="auto" w:fill="auto"/>
            <w:noWrap/>
            <w:vAlign w:val="center"/>
            <w:hideMark/>
          </w:tcPr>
          <w:p w14:paraId="6E86125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87AAF8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84AFDA9"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16B58D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E3B2B8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F02DA6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B825A6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2D2A38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全脂乳粉</w:t>
            </w:r>
          </w:p>
        </w:tc>
        <w:tc>
          <w:tcPr>
            <w:tcW w:w="1260" w:type="dxa"/>
            <w:tcBorders>
              <w:top w:val="nil"/>
              <w:left w:val="nil"/>
              <w:bottom w:val="single" w:sz="4" w:space="0" w:color="auto"/>
              <w:right w:val="single" w:sz="4" w:space="0" w:color="auto"/>
            </w:tcBorders>
            <w:shd w:val="clear" w:color="auto" w:fill="auto"/>
            <w:vAlign w:val="center"/>
            <w:hideMark/>
          </w:tcPr>
          <w:p w14:paraId="05D7DC1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45232FB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100</w:t>
            </w:r>
          </w:p>
        </w:tc>
        <w:tc>
          <w:tcPr>
            <w:tcW w:w="860" w:type="dxa"/>
            <w:tcBorders>
              <w:top w:val="nil"/>
              <w:left w:val="nil"/>
              <w:bottom w:val="single" w:sz="4" w:space="0" w:color="auto"/>
              <w:right w:val="single" w:sz="4" w:space="0" w:color="auto"/>
            </w:tcBorders>
            <w:shd w:val="clear" w:color="auto" w:fill="auto"/>
            <w:noWrap/>
            <w:vAlign w:val="center"/>
            <w:hideMark/>
          </w:tcPr>
          <w:p w14:paraId="71EAD67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70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931D87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8937903"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FF23CD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B142AD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3FBD53A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C145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D3FE33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罐头食品制造</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6FBDCB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罐头</w:t>
            </w:r>
          </w:p>
        </w:tc>
        <w:tc>
          <w:tcPr>
            <w:tcW w:w="1260" w:type="dxa"/>
            <w:tcBorders>
              <w:top w:val="nil"/>
              <w:left w:val="nil"/>
              <w:bottom w:val="single" w:sz="4" w:space="0" w:color="auto"/>
              <w:right w:val="single" w:sz="4" w:space="0" w:color="auto"/>
            </w:tcBorders>
            <w:shd w:val="clear" w:color="auto" w:fill="auto"/>
            <w:vAlign w:val="center"/>
            <w:hideMark/>
          </w:tcPr>
          <w:p w14:paraId="374F335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747283B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22</w:t>
            </w:r>
          </w:p>
        </w:tc>
        <w:tc>
          <w:tcPr>
            <w:tcW w:w="860" w:type="dxa"/>
            <w:tcBorders>
              <w:top w:val="nil"/>
              <w:left w:val="nil"/>
              <w:bottom w:val="single" w:sz="4" w:space="0" w:color="auto"/>
              <w:right w:val="single" w:sz="4" w:space="0" w:color="auto"/>
            </w:tcBorders>
            <w:shd w:val="clear" w:color="auto" w:fill="auto"/>
            <w:noWrap/>
            <w:vAlign w:val="center"/>
            <w:hideMark/>
          </w:tcPr>
          <w:p w14:paraId="6834439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81213E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果蔬类</w:t>
            </w:r>
          </w:p>
        </w:tc>
      </w:tr>
      <w:tr w:rsidR="007E6962" w:rsidRPr="007E6962" w14:paraId="23087EC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C9642F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B94575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4E6D13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5F4D82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6D158B0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6E83D8E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5325AAE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19</w:t>
            </w:r>
          </w:p>
        </w:tc>
        <w:tc>
          <w:tcPr>
            <w:tcW w:w="860" w:type="dxa"/>
            <w:tcBorders>
              <w:top w:val="nil"/>
              <w:left w:val="nil"/>
              <w:bottom w:val="single" w:sz="4" w:space="0" w:color="auto"/>
              <w:right w:val="single" w:sz="4" w:space="0" w:color="auto"/>
            </w:tcBorders>
            <w:shd w:val="clear" w:color="auto" w:fill="auto"/>
            <w:noWrap/>
            <w:vAlign w:val="center"/>
            <w:hideMark/>
          </w:tcPr>
          <w:p w14:paraId="671B342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17</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9AD28F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畜禽类</w:t>
            </w:r>
          </w:p>
        </w:tc>
      </w:tr>
      <w:tr w:rsidR="007E6962" w:rsidRPr="007E6962" w14:paraId="3F125D8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7F4F20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AF6174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DE756E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EFED06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408D3D5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0576B7E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367AD4F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18</w:t>
            </w:r>
          </w:p>
        </w:tc>
        <w:tc>
          <w:tcPr>
            <w:tcW w:w="860" w:type="dxa"/>
            <w:tcBorders>
              <w:top w:val="nil"/>
              <w:left w:val="nil"/>
              <w:bottom w:val="single" w:sz="4" w:space="0" w:color="auto"/>
              <w:right w:val="single" w:sz="4" w:space="0" w:color="auto"/>
            </w:tcBorders>
            <w:shd w:val="clear" w:color="auto" w:fill="auto"/>
            <w:noWrap/>
            <w:vAlign w:val="center"/>
            <w:hideMark/>
          </w:tcPr>
          <w:p w14:paraId="2148E7B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16</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4EE251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水产类</w:t>
            </w:r>
          </w:p>
        </w:tc>
      </w:tr>
      <w:tr w:rsidR="007E6962" w:rsidRPr="007E6962" w14:paraId="566C637D"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E9B641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A5B312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7796F7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8B73C2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488C201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42B76CA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11D0A7F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w:t>
            </w:r>
          </w:p>
        </w:tc>
        <w:tc>
          <w:tcPr>
            <w:tcW w:w="860" w:type="dxa"/>
            <w:tcBorders>
              <w:top w:val="nil"/>
              <w:left w:val="nil"/>
              <w:bottom w:val="single" w:sz="4" w:space="0" w:color="auto"/>
              <w:right w:val="single" w:sz="4" w:space="0" w:color="auto"/>
            </w:tcBorders>
            <w:shd w:val="clear" w:color="auto" w:fill="auto"/>
            <w:noWrap/>
            <w:vAlign w:val="center"/>
            <w:hideMark/>
          </w:tcPr>
          <w:p w14:paraId="0CC7E83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C24AF7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其他</w:t>
            </w:r>
          </w:p>
        </w:tc>
      </w:tr>
      <w:tr w:rsidR="007E6962" w:rsidRPr="007E6962" w14:paraId="583353DE"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731849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1B9121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3F8BA4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C146</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80F042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调味品、发酵制品制造</w:t>
            </w:r>
          </w:p>
        </w:tc>
        <w:tc>
          <w:tcPr>
            <w:tcW w:w="1080" w:type="dxa"/>
            <w:tcBorders>
              <w:top w:val="nil"/>
              <w:left w:val="nil"/>
              <w:bottom w:val="single" w:sz="4" w:space="0" w:color="auto"/>
              <w:right w:val="single" w:sz="4" w:space="0" w:color="auto"/>
            </w:tcBorders>
            <w:shd w:val="clear" w:color="auto" w:fill="auto"/>
            <w:vAlign w:val="center"/>
            <w:hideMark/>
          </w:tcPr>
          <w:p w14:paraId="031FBF5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酱油、醋</w:t>
            </w:r>
          </w:p>
        </w:tc>
        <w:tc>
          <w:tcPr>
            <w:tcW w:w="1260" w:type="dxa"/>
            <w:tcBorders>
              <w:top w:val="nil"/>
              <w:left w:val="nil"/>
              <w:bottom w:val="single" w:sz="4" w:space="0" w:color="auto"/>
              <w:right w:val="single" w:sz="4" w:space="0" w:color="auto"/>
            </w:tcBorders>
            <w:shd w:val="clear" w:color="auto" w:fill="auto"/>
            <w:vAlign w:val="center"/>
            <w:hideMark/>
          </w:tcPr>
          <w:p w14:paraId="73FB23C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04992AB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860" w:type="dxa"/>
            <w:tcBorders>
              <w:top w:val="nil"/>
              <w:left w:val="nil"/>
              <w:bottom w:val="single" w:sz="4" w:space="0" w:color="auto"/>
              <w:right w:val="single" w:sz="4" w:space="0" w:color="auto"/>
            </w:tcBorders>
            <w:shd w:val="clear" w:color="auto" w:fill="auto"/>
            <w:noWrap/>
            <w:vAlign w:val="center"/>
            <w:hideMark/>
          </w:tcPr>
          <w:p w14:paraId="03099F8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7</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338E19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52130AE"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4255FB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8D5B0D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68ED2AC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D8DE60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7BDC7E5"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味精</w:t>
            </w:r>
          </w:p>
        </w:tc>
        <w:tc>
          <w:tcPr>
            <w:tcW w:w="1260" w:type="dxa"/>
            <w:tcBorders>
              <w:top w:val="nil"/>
              <w:left w:val="nil"/>
              <w:bottom w:val="single" w:sz="4" w:space="0" w:color="auto"/>
              <w:right w:val="single" w:sz="4" w:space="0" w:color="auto"/>
            </w:tcBorders>
            <w:shd w:val="clear" w:color="auto" w:fill="auto"/>
            <w:vAlign w:val="center"/>
            <w:hideMark/>
          </w:tcPr>
          <w:p w14:paraId="46AA8F0E"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183EF776"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25</w:t>
            </w:r>
          </w:p>
        </w:tc>
        <w:tc>
          <w:tcPr>
            <w:tcW w:w="860" w:type="dxa"/>
            <w:tcBorders>
              <w:top w:val="nil"/>
              <w:left w:val="nil"/>
              <w:bottom w:val="single" w:sz="4" w:space="0" w:color="auto"/>
              <w:right w:val="single" w:sz="4" w:space="0" w:color="auto"/>
            </w:tcBorders>
            <w:shd w:val="clear" w:color="auto" w:fill="auto"/>
            <w:noWrap/>
            <w:vAlign w:val="center"/>
            <w:hideMark/>
          </w:tcPr>
          <w:p w14:paraId="42A82882"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826D75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C875B95"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5553C8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200058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75E0B08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C149</w:t>
            </w:r>
          </w:p>
        </w:tc>
        <w:tc>
          <w:tcPr>
            <w:tcW w:w="960" w:type="dxa"/>
            <w:tcBorders>
              <w:top w:val="nil"/>
              <w:left w:val="nil"/>
              <w:bottom w:val="single" w:sz="4" w:space="0" w:color="auto"/>
              <w:right w:val="single" w:sz="4" w:space="0" w:color="auto"/>
            </w:tcBorders>
            <w:shd w:val="clear" w:color="auto" w:fill="auto"/>
            <w:vAlign w:val="center"/>
            <w:hideMark/>
          </w:tcPr>
          <w:p w14:paraId="47E13CD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其他食品制造</w:t>
            </w:r>
          </w:p>
        </w:tc>
        <w:tc>
          <w:tcPr>
            <w:tcW w:w="1080" w:type="dxa"/>
            <w:tcBorders>
              <w:top w:val="nil"/>
              <w:left w:val="nil"/>
              <w:bottom w:val="single" w:sz="4" w:space="0" w:color="auto"/>
              <w:right w:val="single" w:sz="4" w:space="0" w:color="auto"/>
            </w:tcBorders>
            <w:shd w:val="clear" w:color="auto" w:fill="auto"/>
            <w:vAlign w:val="center"/>
            <w:hideMark/>
          </w:tcPr>
          <w:p w14:paraId="26E8635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冷冻饮品</w:t>
            </w:r>
          </w:p>
        </w:tc>
        <w:tc>
          <w:tcPr>
            <w:tcW w:w="1260" w:type="dxa"/>
            <w:tcBorders>
              <w:top w:val="nil"/>
              <w:left w:val="nil"/>
              <w:bottom w:val="single" w:sz="4" w:space="0" w:color="auto"/>
              <w:right w:val="single" w:sz="4" w:space="0" w:color="auto"/>
            </w:tcBorders>
            <w:shd w:val="clear" w:color="auto" w:fill="auto"/>
            <w:vAlign w:val="center"/>
            <w:hideMark/>
          </w:tcPr>
          <w:p w14:paraId="3C36F86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23E3BF4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860" w:type="dxa"/>
            <w:tcBorders>
              <w:top w:val="nil"/>
              <w:left w:val="nil"/>
              <w:bottom w:val="single" w:sz="4" w:space="0" w:color="auto"/>
              <w:right w:val="single" w:sz="4" w:space="0" w:color="auto"/>
            </w:tcBorders>
            <w:shd w:val="clear" w:color="auto" w:fill="auto"/>
            <w:noWrap/>
            <w:vAlign w:val="center"/>
            <w:hideMark/>
          </w:tcPr>
          <w:p w14:paraId="732D4A4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B865C1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7436C70" w14:textId="77777777" w:rsidTr="007E6962">
        <w:trPr>
          <w:trHeight w:val="340"/>
          <w:jc w:val="center"/>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D147A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C15</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AB7D54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酒、饮料及精制茶制造业</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97DA9F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C151</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14EDF97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酒的制造</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8872AF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酒精</w:t>
            </w:r>
          </w:p>
        </w:tc>
        <w:tc>
          <w:tcPr>
            <w:tcW w:w="1260" w:type="dxa"/>
            <w:tcBorders>
              <w:top w:val="nil"/>
              <w:left w:val="nil"/>
              <w:bottom w:val="single" w:sz="4" w:space="0" w:color="auto"/>
              <w:right w:val="single" w:sz="4" w:space="0" w:color="auto"/>
            </w:tcBorders>
            <w:shd w:val="clear" w:color="auto" w:fill="auto"/>
            <w:vAlign w:val="center"/>
            <w:hideMark/>
          </w:tcPr>
          <w:p w14:paraId="4486E63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/（kL）</w:t>
            </w:r>
          </w:p>
        </w:tc>
        <w:tc>
          <w:tcPr>
            <w:tcW w:w="860" w:type="dxa"/>
            <w:tcBorders>
              <w:top w:val="nil"/>
              <w:left w:val="nil"/>
              <w:bottom w:val="single" w:sz="4" w:space="0" w:color="auto"/>
              <w:right w:val="single" w:sz="4" w:space="0" w:color="auto"/>
            </w:tcBorders>
            <w:shd w:val="clear" w:color="auto" w:fill="auto"/>
            <w:vAlign w:val="center"/>
            <w:hideMark/>
          </w:tcPr>
          <w:p w14:paraId="063AD28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860" w:type="dxa"/>
            <w:tcBorders>
              <w:top w:val="nil"/>
              <w:left w:val="nil"/>
              <w:bottom w:val="single" w:sz="4" w:space="0" w:color="auto"/>
              <w:right w:val="single" w:sz="4" w:space="0" w:color="auto"/>
            </w:tcBorders>
            <w:shd w:val="clear" w:color="auto" w:fill="auto"/>
            <w:vAlign w:val="center"/>
            <w:hideMark/>
          </w:tcPr>
          <w:p w14:paraId="19AC4DC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14:paraId="022FB97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谷类、薯类</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BEB91C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18916.7—2014，单位96%（体积分数）酒精量</w:t>
            </w:r>
          </w:p>
        </w:tc>
      </w:tr>
      <w:tr w:rsidR="007E6962" w:rsidRPr="007E6962" w14:paraId="31C5ACE8"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10A3CEA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73B4E2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39313F0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14CA15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63D5D18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1CD51DB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/（kL）</w:t>
            </w:r>
          </w:p>
        </w:tc>
        <w:tc>
          <w:tcPr>
            <w:tcW w:w="860" w:type="dxa"/>
            <w:tcBorders>
              <w:top w:val="nil"/>
              <w:left w:val="nil"/>
              <w:bottom w:val="single" w:sz="4" w:space="0" w:color="auto"/>
              <w:right w:val="single" w:sz="4" w:space="0" w:color="auto"/>
            </w:tcBorders>
            <w:shd w:val="clear" w:color="auto" w:fill="auto"/>
            <w:vAlign w:val="center"/>
            <w:hideMark/>
          </w:tcPr>
          <w:p w14:paraId="36E1A2E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860" w:type="dxa"/>
            <w:tcBorders>
              <w:top w:val="nil"/>
              <w:left w:val="nil"/>
              <w:bottom w:val="single" w:sz="4" w:space="0" w:color="auto"/>
              <w:right w:val="single" w:sz="4" w:space="0" w:color="auto"/>
            </w:tcBorders>
            <w:shd w:val="clear" w:color="auto" w:fill="auto"/>
            <w:vAlign w:val="center"/>
            <w:hideMark/>
          </w:tcPr>
          <w:p w14:paraId="0932BB2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14:paraId="7A42951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糖蜜</w:t>
            </w:r>
          </w:p>
        </w:tc>
        <w:tc>
          <w:tcPr>
            <w:tcW w:w="960" w:type="dxa"/>
            <w:vMerge/>
            <w:tcBorders>
              <w:top w:val="nil"/>
              <w:left w:val="single" w:sz="4" w:space="0" w:color="auto"/>
              <w:bottom w:val="single" w:sz="4" w:space="0" w:color="auto"/>
              <w:right w:val="single" w:sz="4" w:space="0" w:color="auto"/>
            </w:tcBorders>
            <w:vAlign w:val="center"/>
            <w:hideMark/>
          </w:tcPr>
          <w:p w14:paraId="675E8FF6"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2BF5E81A"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0787004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122358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786D3DE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1EDE04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DC0DCC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原酒</w:t>
            </w:r>
          </w:p>
        </w:tc>
        <w:tc>
          <w:tcPr>
            <w:tcW w:w="1260" w:type="dxa"/>
            <w:tcBorders>
              <w:top w:val="nil"/>
              <w:left w:val="nil"/>
              <w:bottom w:val="single" w:sz="4" w:space="0" w:color="auto"/>
              <w:right w:val="single" w:sz="4" w:space="0" w:color="auto"/>
            </w:tcBorders>
            <w:shd w:val="clear" w:color="auto" w:fill="auto"/>
            <w:vAlign w:val="center"/>
            <w:hideMark/>
          </w:tcPr>
          <w:p w14:paraId="1AE29CD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/（kL）</w:t>
            </w:r>
          </w:p>
        </w:tc>
        <w:tc>
          <w:tcPr>
            <w:tcW w:w="860" w:type="dxa"/>
            <w:tcBorders>
              <w:top w:val="nil"/>
              <w:left w:val="nil"/>
              <w:bottom w:val="single" w:sz="4" w:space="0" w:color="auto"/>
              <w:right w:val="single" w:sz="4" w:space="0" w:color="auto"/>
            </w:tcBorders>
            <w:shd w:val="clear" w:color="auto" w:fill="auto"/>
            <w:vAlign w:val="center"/>
            <w:hideMark/>
          </w:tcPr>
          <w:p w14:paraId="02A83A0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860" w:type="dxa"/>
            <w:tcBorders>
              <w:top w:val="nil"/>
              <w:left w:val="nil"/>
              <w:bottom w:val="single" w:sz="4" w:space="0" w:color="auto"/>
              <w:right w:val="single" w:sz="4" w:space="0" w:color="auto"/>
            </w:tcBorders>
            <w:shd w:val="clear" w:color="auto" w:fill="auto"/>
            <w:vAlign w:val="center"/>
            <w:hideMark/>
          </w:tcPr>
          <w:p w14:paraId="0AC6E86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BCF54D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单位65%（体积分数）酒原液</w:t>
            </w:r>
          </w:p>
        </w:tc>
      </w:tr>
      <w:tr w:rsidR="007E6962" w:rsidRPr="007E6962" w14:paraId="379A1485"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13D606A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4C9825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119934D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D8E018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BDCE8C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成品酒</w:t>
            </w:r>
          </w:p>
        </w:tc>
        <w:tc>
          <w:tcPr>
            <w:tcW w:w="1260" w:type="dxa"/>
            <w:tcBorders>
              <w:top w:val="nil"/>
              <w:left w:val="nil"/>
              <w:bottom w:val="single" w:sz="4" w:space="0" w:color="auto"/>
              <w:right w:val="single" w:sz="4" w:space="0" w:color="auto"/>
            </w:tcBorders>
            <w:shd w:val="clear" w:color="auto" w:fill="auto"/>
            <w:vAlign w:val="center"/>
            <w:hideMark/>
          </w:tcPr>
          <w:p w14:paraId="34DA697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/（kL）</w:t>
            </w:r>
          </w:p>
        </w:tc>
        <w:tc>
          <w:tcPr>
            <w:tcW w:w="860" w:type="dxa"/>
            <w:tcBorders>
              <w:top w:val="nil"/>
              <w:left w:val="nil"/>
              <w:bottom w:val="single" w:sz="4" w:space="0" w:color="auto"/>
              <w:right w:val="single" w:sz="4" w:space="0" w:color="auto"/>
            </w:tcBorders>
            <w:shd w:val="clear" w:color="auto" w:fill="auto"/>
            <w:vAlign w:val="center"/>
            <w:hideMark/>
          </w:tcPr>
          <w:p w14:paraId="3A0BDD6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860" w:type="dxa"/>
            <w:tcBorders>
              <w:top w:val="nil"/>
              <w:left w:val="nil"/>
              <w:bottom w:val="single" w:sz="4" w:space="0" w:color="auto"/>
              <w:right w:val="single" w:sz="4" w:space="0" w:color="auto"/>
            </w:tcBorders>
            <w:shd w:val="clear" w:color="auto" w:fill="auto"/>
            <w:vAlign w:val="center"/>
            <w:hideMark/>
          </w:tcPr>
          <w:p w14:paraId="7439B1F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46CA8F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18916.15—2014</w:t>
            </w:r>
          </w:p>
        </w:tc>
      </w:tr>
      <w:tr w:rsidR="007E6962" w:rsidRPr="007E6962" w14:paraId="26290296"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2D120C8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8778B8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0D31B1B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67C496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918883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啤酒</w:t>
            </w:r>
          </w:p>
        </w:tc>
        <w:tc>
          <w:tcPr>
            <w:tcW w:w="1260" w:type="dxa"/>
            <w:tcBorders>
              <w:top w:val="nil"/>
              <w:left w:val="nil"/>
              <w:bottom w:val="single" w:sz="4" w:space="0" w:color="auto"/>
              <w:right w:val="single" w:sz="4" w:space="0" w:color="auto"/>
            </w:tcBorders>
            <w:shd w:val="clear" w:color="auto" w:fill="auto"/>
            <w:vAlign w:val="center"/>
            <w:hideMark/>
          </w:tcPr>
          <w:p w14:paraId="2D2DE49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/（kL）</w:t>
            </w:r>
          </w:p>
        </w:tc>
        <w:tc>
          <w:tcPr>
            <w:tcW w:w="860" w:type="dxa"/>
            <w:tcBorders>
              <w:top w:val="nil"/>
              <w:left w:val="nil"/>
              <w:bottom w:val="single" w:sz="4" w:space="0" w:color="auto"/>
              <w:right w:val="single" w:sz="4" w:space="0" w:color="auto"/>
            </w:tcBorders>
            <w:shd w:val="clear" w:color="auto" w:fill="auto"/>
            <w:vAlign w:val="center"/>
            <w:hideMark/>
          </w:tcPr>
          <w:p w14:paraId="54A678E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5.5</w:t>
            </w:r>
          </w:p>
        </w:tc>
        <w:tc>
          <w:tcPr>
            <w:tcW w:w="860" w:type="dxa"/>
            <w:tcBorders>
              <w:top w:val="nil"/>
              <w:left w:val="nil"/>
              <w:bottom w:val="single" w:sz="4" w:space="0" w:color="auto"/>
              <w:right w:val="single" w:sz="4" w:space="0" w:color="auto"/>
            </w:tcBorders>
            <w:shd w:val="clear" w:color="auto" w:fill="auto"/>
            <w:vAlign w:val="center"/>
            <w:hideMark/>
          </w:tcPr>
          <w:p w14:paraId="1179E54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C5EA69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18916.6—2012</w:t>
            </w:r>
          </w:p>
        </w:tc>
      </w:tr>
      <w:tr w:rsidR="007E6962" w:rsidRPr="007E6962" w14:paraId="7F0A9082"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0E54FC4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D5EE3B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6C52DEF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2406A6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C3E753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葡萄酒</w:t>
            </w:r>
          </w:p>
        </w:tc>
        <w:tc>
          <w:tcPr>
            <w:tcW w:w="1260" w:type="dxa"/>
            <w:tcBorders>
              <w:top w:val="nil"/>
              <w:left w:val="nil"/>
              <w:bottom w:val="single" w:sz="4" w:space="0" w:color="auto"/>
              <w:right w:val="single" w:sz="4" w:space="0" w:color="auto"/>
            </w:tcBorders>
            <w:shd w:val="clear" w:color="auto" w:fill="auto"/>
            <w:vAlign w:val="center"/>
            <w:hideMark/>
          </w:tcPr>
          <w:p w14:paraId="4324891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/（kL）</w:t>
            </w:r>
          </w:p>
        </w:tc>
        <w:tc>
          <w:tcPr>
            <w:tcW w:w="860" w:type="dxa"/>
            <w:tcBorders>
              <w:top w:val="nil"/>
              <w:left w:val="nil"/>
              <w:bottom w:val="single" w:sz="4" w:space="0" w:color="auto"/>
              <w:right w:val="single" w:sz="4" w:space="0" w:color="auto"/>
            </w:tcBorders>
            <w:shd w:val="clear" w:color="auto" w:fill="auto"/>
            <w:vAlign w:val="center"/>
            <w:hideMark/>
          </w:tcPr>
          <w:p w14:paraId="6BAD033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860" w:type="dxa"/>
            <w:tcBorders>
              <w:top w:val="nil"/>
              <w:left w:val="nil"/>
              <w:bottom w:val="single" w:sz="4" w:space="0" w:color="auto"/>
              <w:right w:val="single" w:sz="4" w:space="0" w:color="auto"/>
            </w:tcBorders>
            <w:shd w:val="clear" w:color="auto" w:fill="auto"/>
            <w:vAlign w:val="center"/>
            <w:hideMark/>
          </w:tcPr>
          <w:p w14:paraId="67611B1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35A01FA" w14:textId="77777777" w:rsidR="007E6962" w:rsidRPr="007E6962" w:rsidRDefault="007E6962" w:rsidP="007E6962">
            <w:pPr>
              <w:widowControl/>
              <w:spacing w:line="240" w:lineRule="exact"/>
              <w:jc w:val="left"/>
              <w:rPr>
                <w:rFonts w:eastAsia="等线" w:cs="Calibri"/>
                <w:color w:val="000000"/>
                <w:kern w:val="0"/>
                <w:szCs w:val="21"/>
              </w:rPr>
            </w:pPr>
            <w:r w:rsidRPr="007E6962">
              <w:rPr>
                <w:rFonts w:eastAsia="等线" w:cs="Calibri"/>
                <w:color w:val="000000"/>
                <w:kern w:val="0"/>
                <w:szCs w:val="21"/>
              </w:rPr>
              <w:t xml:space="preserve">　</w:t>
            </w:r>
          </w:p>
        </w:tc>
      </w:tr>
      <w:tr w:rsidR="007E6962" w:rsidRPr="007E6962" w14:paraId="18BEE3D6"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5356D06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484C42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3466A8E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16A3C0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38D7C0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黄酒</w:t>
            </w:r>
          </w:p>
        </w:tc>
        <w:tc>
          <w:tcPr>
            <w:tcW w:w="1260" w:type="dxa"/>
            <w:tcBorders>
              <w:top w:val="nil"/>
              <w:left w:val="nil"/>
              <w:bottom w:val="single" w:sz="4" w:space="0" w:color="auto"/>
              <w:right w:val="single" w:sz="4" w:space="0" w:color="auto"/>
            </w:tcBorders>
            <w:shd w:val="clear" w:color="auto" w:fill="auto"/>
            <w:vAlign w:val="center"/>
            <w:hideMark/>
          </w:tcPr>
          <w:p w14:paraId="25DD290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/（kL）</w:t>
            </w:r>
          </w:p>
        </w:tc>
        <w:tc>
          <w:tcPr>
            <w:tcW w:w="860" w:type="dxa"/>
            <w:tcBorders>
              <w:top w:val="nil"/>
              <w:left w:val="nil"/>
              <w:bottom w:val="single" w:sz="4" w:space="0" w:color="auto"/>
              <w:right w:val="single" w:sz="4" w:space="0" w:color="auto"/>
            </w:tcBorders>
            <w:shd w:val="clear" w:color="auto" w:fill="auto"/>
            <w:vAlign w:val="center"/>
            <w:hideMark/>
          </w:tcPr>
          <w:p w14:paraId="307C131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w:t>
            </w:r>
          </w:p>
        </w:tc>
        <w:tc>
          <w:tcPr>
            <w:tcW w:w="860" w:type="dxa"/>
            <w:tcBorders>
              <w:top w:val="nil"/>
              <w:left w:val="nil"/>
              <w:bottom w:val="single" w:sz="4" w:space="0" w:color="auto"/>
              <w:right w:val="single" w:sz="4" w:space="0" w:color="auto"/>
            </w:tcBorders>
            <w:shd w:val="clear" w:color="auto" w:fill="auto"/>
            <w:vAlign w:val="center"/>
            <w:hideMark/>
          </w:tcPr>
          <w:p w14:paraId="22F5248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960" w:type="dxa"/>
            <w:tcBorders>
              <w:top w:val="nil"/>
              <w:left w:val="nil"/>
              <w:bottom w:val="single" w:sz="4" w:space="0" w:color="auto"/>
              <w:right w:val="single" w:sz="4" w:space="0" w:color="auto"/>
            </w:tcBorders>
            <w:shd w:val="clear" w:color="auto" w:fill="auto"/>
            <w:vAlign w:val="center"/>
            <w:hideMark/>
          </w:tcPr>
          <w:p w14:paraId="3186702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酿造</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D8A969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18916.42—2019</w:t>
            </w:r>
          </w:p>
        </w:tc>
      </w:tr>
      <w:tr w:rsidR="007E6962" w:rsidRPr="007E6962" w14:paraId="799D335D"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6E37543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BA5D8A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04748A0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5DF295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5D410A4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2334175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/（kL）</w:t>
            </w:r>
          </w:p>
        </w:tc>
        <w:tc>
          <w:tcPr>
            <w:tcW w:w="860" w:type="dxa"/>
            <w:tcBorders>
              <w:top w:val="nil"/>
              <w:left w:val="nil"/>
              <w:bottom w:val="single" w:sz="4" w:space="0" w:color="auto"/>
              <w:right w:val="single" w:sz="4" w:space="0" w:color="auto"/>
            </w:tcBorders>
            <w:shd w:val="clear" w:color="auto" w:fill="auto"/>
            <w:vAlign w:val="center"/>
            <w:hideMark/>
          </w:tcPr>
          <w:p w14:paraId="206F49E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860" w:type="dxa"/>
            <w:tcBorders>
              <w:top w:val="nil"/>
              <w:left w:val="nil"/>
              <w:bottom w:val="single" w:sz="4" w:space="0" w:color="auto"/>
              <w:right w:val="single" w:sz="4" w:space="0" w:color="auto"/>
            </w:tcBorders>
            <w:shd w:val="clear" w:color="auto" w:fill="auto"/>
            <w:vAlign w:val="center"/>
            <w:hideMark/>
          </w:tcPr>
          <w:p w14:paraId="6872133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14:paraId="7B57A34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灌装</w:t>
            </w:r>
          </w:p>
        </w:tc>
        <w:tc>
          <w:tcPr>
            <w:tcW w:w="960" w:type="dxa"/>
            <w:vMerge/>
            <w:tcBorders>
              <w:top w:val="nil"/>
              <w:left w:val="single" w:sz="4" w:space="0" w:color="auto"/>
              <w:bottom w:val="single" w:sz="4" w:space="0" w:color="auto"/>
              <w:right w:val="single" w:sz="4" w:space="0" w:color="auto"/>
            </w:tcBorders>
            <w:vAlign w:val="center"/>
            <w:hideMark/>
          </w:tcPr>
          <w:p w14:paraId="6C1EEDFF"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359AB2F6"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1EC86E0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A30A92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7D6FF8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C152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E15081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饮料制造</w:t>
            </w:r>
          </w:p>
        </w:tc>
        <w:tc>
          <w:tcPr>
            <w:tcW w:w="1080" w:type="dxa"/>
            <w:tcBorders>
              <w:top w:val="nil"/>
              <w:left w:val="nil"/>
              <w:bottom w:val="single" w:sz="4" w:space="0" w:color="auto"/>
              <w:right w:val="single" w:sz="4" w:space="0" w:color="auto"/>
            </w:tcBorders>
            <w:shd w:val="clear" w:color="auto" w:fill="auto"/>
            <w:vAlign w:val="center"/>
            <w:hideMark/>
          </w:tcPr>
          <w:p w14:paraId="67E49A2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碳酸饮料</w:t>
            </w:r>
          </w:p>
        </w:tc>
        <w:tc>
          <w:tcPr>
            <w:tcW w:w="1260" w:type="dxa"/>
            <w:tcBorders>
              <w:top w:val="nil"/>
              <w:left w:val="nil"/>
              <w:bottom w:val="single" w:sz="4" w:space="0" w:color="auto"/>
              <w:right w:val="single" w:sz="4" w:space="0" w:color="auto"/>
            </w:tcBorders>
            <w:shd w:val="clear" w:color="auto" w:fill="auto"/>
            <w:vAlign w:val="center"/>
            <w:hideMark/>
          </w:tcPr>
          <w:p w14:paraId="47FB63D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231675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860" w:type="dxa"/>
            <w:tcBorders>
              <w:top w:val="nil"/>
              <w:left w:val="nil"/>
              <w:bottom w:val="single" w:sz="4" w:space="0" w:color="auto"/>
              <w:right w:val="single" w:sz="4" w:space="0" w:color="auto"/>
            </w:tcBorders>
            <w:shd w:val="clear" w:color="auto" w:fill="auto"/>
            <w:vAlign w:val="center"/>
            <w:hideMark/>
          </w:tcPr>
          <w:p w14:paraId="0C55B48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EFC06B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7C57F9B"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0AD0535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51A37D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9DD7AB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0B9942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A745AB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天然饮用矿泉水</w:t>
            </w:r>
          </w:p>
        </w:tc>
        <w:tc>
          <w:tcPr>
            <w:tcW w:w="1260" w:type="dxa"/>
            <w:tcBorders>
              <w:top w:val="nil"/>
              <w:left w:val="nil"/>
              <w:bottom w:val="single" w:sz="4" w:space="0" w:color="auto"/>
              <w:right w:val="single" w:sz="4" w:space="0" w:color="auto"/>
            </w:tcBorders>
            <w:shd w:val="clear" w:color="auto" w:fill="auto"/>
            <w:vAlign w:val="center"/>
            <w:hideMark/>
          </w:tcPr>
          <w:p w14:paraId="1CC8856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3B1B9D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860" w:type="dxa"/>
            <w:tcBorders>
              <w:top w:val="nil"/>
              <w:left w:val="nil"/>
              <w:bottom w:val="single" w:sz="4" w:space="0" w:color="auto"/>
              <w:right w:val="single" w:sz="4" w:space="0" w:color="auto"/>
            </w:tcBorders>
            <w:shd w:val="clear" w:color="auto" w:fill="auto"/>
            <w:vAlign w:val="center"/>
            <w:hideMark/>
          </w:tcPr>
          <w:p w14:paraId="64338AF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1.6</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8678E2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DEBB437"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EBD267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9787B5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烟草制品业</w:t>
            </w:r>
          </w:p>
        </w:tc>
        <w:tc>
          <w:tcPr>
            <w:tcW w:w="560" w:type="dxa"/>
            <w:tcBorders>
              <w:top w:val="nil"/>
              <w:left w:val="nil"/>
              <w:bottom w:val="single" w:sz="4" w:space="0" w:color="auto"/>
              <w:right w:val="single" w:sz="4" w:space="0" w:color="auto"/>
            </w:tcBorders>
            <w:shd w:val="clear" w:color="auto" w:fill="auto"/>
            <w:vAlign w:val="center"/>
            <w:hideMark/>
          </w:tcPr>
          <w:p w14:paraId="3E1FAA1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C162</w:t>
            </w:r>
          </w:p>
        </w:tc>
        <w:tc>
          <w:tcPr>
            <w:tcW w:w="960" w:type="dxa"/>
            <w:tcBorders>
              <w:top w:val="nil"/>
              <w:left w:val="nil"/>
              <w:bottom w:val="single" w:sz="4" w:space="0" w:color="auto"/>
              <w:right w:val="single" w:sz="4" w:space="0" w:color="auto"/>
            </w:tcBorders>
            <w:shd w:val="clear" w:color="auto" w:fill="auto"/>
            <w:vAlign w:val="center"/>
            <w:hideMark/>
          </w:tcPr>
          <w:p w14:paraId="5FCD222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卷烟制造</w:t>
            </w:r>
          </w:p>
        </w:tc>
        <w:tc>
          <w:tcPr>
            <w:tcW w:w="1080" w:type="dxa"/>
            <w:tcBorders>
              <w:top w:val="nil"/>
              <w:left w:val="nil"/>
              <w:bottom w:val="single" w:sz="4" w:space="0" w:color="auto"/>
              <w:right w:val="single" w:sz="4" w:space="0" w:color="auto"/>
            </w:tcBorders>
            <w:shd w:val="clear" w:color="auto" w:fill="auto"/>
            <w:vAlign w:val="center"/>
            <w:hideMark/>
          </w:tcPr>
          <w:p w14:paraId="5BA3036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卷烟</w:t>
            </w:r>
          </w:p>
        </w:tc>
        <w:tc>
          <w:tcPr>
            <w:tcW w:w="1260" w:type="dxa"/>
            <w:tcBorders>
              <w:top w:val="nil"/>
              <w:left w:val="nil"/>
              <w:bottom w:val="single" w:sz="4" w:space="0" w:color="auto"/>
              <w:right w:val="single" w:sz="4" w:space="0" w:color="auto"/>
            </w:tcBorders>
            <w:shd w:val="clear" w:color="auto" w:fill="auto"/>
            <w:vAlign w:val="center"/>
            <w:hideMark/>
          </w:tcPr>
          <w:p w14:paraId="17C7A30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/（万支）</w:t>
            </w:r>
          </w:p>
        </w:tc>
        <w:tc>
          <w:tcPr>
            <w:tcW w:w="860" w:type="dxa"/>
            <w:tcBorders>
              <w:top w:val="nil"/>
              <w:left w:val="nil"/>
              <w:bottom w:val="single" w:sz="4" w:space="0" w:color="auto"/>
              <w:right w:val="single" w:sz="4" w:space="0" w:color="auto"/>
            </w:tcBorders>
            <w:shd w:val="clear" w:color="auto" w:fill="auto"/>
            <w:noWrap/>
            <w:vAlign w:val="center"/>
            <w:hideMark/>
          </w:tcPr>
          <w:p w14:paraId="60C6E88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860" w:type="dxa"/>
            <w:tcBorders>
              <w:top w:val="nil"/>
              <w:left w:val="nil"/>
              <w:bottom w:val="single" w:sz="4" w:space="0" w:color="auto"/>
              <w:right w:val="single" w:sz="4" w:space="0" w:color="auto"/>
            </w:tcBorders>
            <w:shd w:val="clear" w:color="auto" w:fill="auto"/>
            <w:noWrap/>
            <w:vAlign w:val="center"/>
            <w:hideMark/>
          </w:tcPr>
          <w:p w14:paraId="49D2CBA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0.14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6DC566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12A0698"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66D730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FE3A81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5BB4698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C169</w:t>
            </w:r>
          </w:p>
        </w:tc>
        <w:tc>
          <w:tcPr>
            <w:tcW w:w="960" w:type="dxa"/>
            <w:tcBorders>
              <w:top w:val="nil"/>
              <w:left w:val="nil"/>
              <w:bottom w:val="single" w:sz="4" w:space="0" w:color="auto"/>
              <w:right w:val="single" w:sz="4" w:space="0" w:color="auto"/>
            </w:tcBorders>
            <w:shd w:val="clear" w:color="auto" w:fill="auto"/>
            <w:vAlign w:val="center"/>
            <w:hideMark/>
          </w:tcPr>
          <w:p w14:paraId="33420EF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其他烟草制品制造</w:t>
            </w:r>
          </w:p>
        </w:tc>
        <w:tc>
          <w:tcPr>
            <w:tcW w:w="1080" w:type="dxa"/>
            <w:tcBorders>
              <w:top w:val="nil"/>
              <w:left w:val="nil"/>
              <w:bottom w:val="single" w:sz="4" w:space="0" w:color="auto"/>
              <w:right w:val="single" w:sz="4" w:space="0" w:color="auto"/>
            </w:tcBorders>
            <w:shd w:val="clear" w:color="auto" w:fill="auto"/>
            <w:vAlign w:val="center"/>
            <w:hideMark/>
          </w:tcPr>
          <w:p w14:paraId="084574F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造纸法烟草薄片</w:t>
            </w:r>
          </w:p>
        </w:tc>
        <w:tc>
          <w:tcPr>
            <w:tcW w:w="1260" w:type="dxa"/>
            <w:tcBorders>
              <w:top w:val="nil"/>
              <w:left w:val="nil"/>
              <w:bottom w:val="single" w:sz="4" w:space="0" w:color="auto"/>
              <w:right w:val="single" w:sz="4" w:space="0" w:color="auto"/>
            </w:tcBorders>
            <w:shd w:val="clear" w:color="auto" w:fill="auto"/>
            <w:vAlign w:val="center"/>
            <w:hideMark/>
          </w:tcPr>
          <w:p w14:paraId="6BA53A5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3CBCEDA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95</w:t>
            </w:r>
          </w:p>
        </w:tc>
        <w:tc>
          <w:tcPr>
            <w:tcW w:w="860" w:type="dxa"/>
            <w:tcBorders>
              <w:top w:val="nil"/>
              <w:left w:val="nil"/>
              <w:bottom w:val="single" w:sz="4" w:space="0" w:color="auto"/>
              <w:right w:val="single" w:sz="4" w:space="0" w:color="auto"/>
            </w:tcBorders>
            <w:shd w:val="clear" w:color="auto" w:fill="auto"/>
            <w:noWrap/>
            <w:vAlign w:val="center"/>
            <w:hideMark/>
          </w:tcPr>
          <w:p w14:paraId="36F71BA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0EBCD2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CE953F9"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44BBC4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lastRenderedPageBreak/>
              <w:t>C17</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881C49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纺织业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55F601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C171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6F65C0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棉纺织及印染精加工</w:t>
            </w:r>
          </w:p>
        </w:tc>
        <w:tc>
          <w:tcPr>
            <w:tcW w:w="1080" w:type="dxa"/>
            <w:tcBorders>
              <w:top w:val="nil"/>
              <w:left w:val="nil"/>
              <w:bottom w:val="single" w:sz="4" w:space="0" w:color="auto"/>
              <w:right w:val="single" w:sz="4" w:space="0" w:color="auto"/>
            </w:tcBorders>
            <w:shd w:val="clear" w:color="auto" w:fill="auto"/>
            <w:vAlign w:val="center"/>
            <w:hideMark/>
          </w:tcPr>
          <w:p w14:paraId="2434395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棉纱</w:t>
            </w:r>
          </w:p>
        </w:tc>
        <w:tc>
          <w:tcPr>
            <w:tcW w:w="1260" w:type="dxa"/>
            <w:tcBorders>
              <w:top w:val="nil"/>
              <w:left w:val="nil"/>
              <w:bottom w:val="single" w:sz="4" w:space="0" w:color="auto"/>
              <w:right w:val="single" w:sz="4" w:space="0" w:color="auto"/>
            </w:tcBorders>
            <w:shd w:val="clear" w:color="auto" w:fill="auto"/>
            <w:vAlign w:val="center"/>
            <w:hideMark/>
          </w:tcPr>
          <w:p w14:paraId="0288106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38E909F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w:t>
            </w:r>
          </w:p>
        </w:tc>
        <w:tc>
          <w:tcPr>
            <w:tcW w:w="860" w:type="dxa"/>
            <w:tcBorders>
              <w:top w:val="nil"/>
              <w:left w:val="nil"/>
              <w:bottom w:val="single" w:sz="4" w:space="0" w:color="auto"/>
              <w:right w:val="single" w:sz="4" w:space="0" w:color="auto"/>
            </w:tcBorders>
            <w:shd w:val="clear" w:color="auto" w:fill="auto"/>
            <w:noWrap/>
            <w:vAlign w:val="center"/>
            <w:hideMark/>
          </w:tcPr>
          <w:p w14:paraId="5F2F3EF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28E6C9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0EBC3F3"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E472CE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B91A12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CDF76A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3D8EF8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46A646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棉布</w:t>
            </w:r>
          </w:p>
        </w:tc>
        <w:tc>
          <w:tcPr>
            <w:tcW w:w="1260" w:type="dxa"/>
            <w:tcBorders>
              <w:top w:val="nil"/>
              <w:left w:val="nil"/>
              <w:bottom w:val="single" w:sz="4" w:space="0" w:color="auto"/>
              <w:right w:val="single" w:sz="4" w:space="0" w:color="auto"/>
            </w:tcBorders>
            <w:shd w:val="clear" w:color="auto" w:fill="auto"/>
            <w:vAlign w:val="center"/>
            <w:hideMark/>
          </w:tcPr>
          <w:p w14:paraId="009B03D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/（万m）</w:t>
            </w:r>
          </w:p>
        </w:tc>
        <w:tc>
          <w:tcPr>
            <w:tcW w:w="860" w:type="dxa"/>
            <w:tcBorders>
              <w:top w:val="nil"/>
              <w:left w:val="nil"/>
              <w:bottom w:val="single" w:sz="4" w:space="0" w:color="auto"/>
              <w:right w:val="single" w:sz="4" w:space="0" w:color="auto"/>
            </w:tcBorders>
            <w:shd w:val="clear" w:color="auto" w:fill="auto"/>
            <w:noWrap/>
            <w:vAlign w:val="center"/>
            <w:hideMark/>
          </w:tcPr>
          <w:p w14:paraId="55EEED9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60</w:t>
            </w:r>
          </w:p>
        </w:tc>
        <w:tc>
          <w:tcPr>
            <w:tcW w:w="860" w:type="dxa"/>
            <w:tcBorders>
              <w:top w:val="nil"/>
              <w:left w:val="nil"/>
              <w:bottom w:val="single" w:sz="4" w:space="0" w:color="auto"/>
              <w:right w:val="single" w:sz="4" w:space="0" w:color="auto"/>
            </w:tcBorders>
            <w:shd w:val="clear" w:color="auto" w:fill="auto"/>
            <w:noWrap/>
            <w:vAlign w:val="center"/>
            <w:hideMark/>
          </w:tcPr>
          <w:p w14:paraId="4A1E040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C8CCEF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FE74A13"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FC9175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092660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B614EE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F1C890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4C273B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棉纺织染整产品</w:t>
            </w:r>
          </w:p>
        </w:tc>
        <w:tc>
          <w:tcPr>
            <w:tcW w:w="1260" w:type="dxa"/>
            <w:tcBorders>
              <w:top w:val="nil"/>
              <w:left w:val="nil"/>
              <w:bottom w:val="single" w:sz="4" w:space="0" w:color="auto"/>
              <w:right w:val="single" w:sz="4" w:space="0" w:color="auto"/>
            </w:tcBorders>
            <w:shd w:val="clear" w:color="auto" w:fill="auto"/>
            <w:vAlign w:val="center"/>
            <w:hideMark/>
          </w:tcPr>
          <w:p w14:paraId="32DF068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/（百m）</w:t>
            </w:r>
          </w:p>
        </w:tc>
        <w:tc>
          <w:tcPr>
            <w:tcW w:w="860" w:type="dxa"/>
            <w:tcBorders>
              <w:top w:val="nil"/>
              <w:left w:val="nil"/>
              <w:bottom w:val="single" w:sz="4" w:space="0" w:color="auto"/>
              <w:right w:val="single" w:sz="4" w:space="0" w:color="auto"/>
            </w:tcBorders>
            <w:shd w:val="clear" w:color="auto" w:fill="auto"/>
            <w:noWrap/>
            <w:vAlign w:val="center"/>
            <w:hideMark/>
          </w:tcPr>
          <w:p w14:paraId="310A665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860" w:type="dxa"/>
            <w:tcBorders>
              <w:top w:val="nil"/>
              <w:left w:val="nil"/>
              <w:bottom w:val="single" w:sz="4" w:space="0" w:color="auto"/>
              <w:right w:val="single" w:sz="4" w:space="0" w:color="auto"/>
            </w:tcBorders>
            <w:shd w:val="clear" w:color="auto" w:fill="auto"/>
            <w:noWrap/>
            <w:vAlign w:val="center"/>
            <w:hideMark/>
          </w:tcPr>
          <w:p w14:paraId="77044C9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B909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18916.4—2012</w:t>
            </w:r>
          </w:p>
        </w:tc>
      </w:tr>
      <w:tr w:rsidR="007E6962" w:rsidRPr="007E6962" w14:paraId="041F64E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711849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6172AA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1CB43A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DEFE78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2791781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12B9D41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7E0B45B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150</w:t>
            </w:r>
          </w:p>
        </w:tc>
        <w:tc>
          <w:tcPr>
            <w:tcW w:w="860" w:type="dxa"/>
            <w:tcBorders>
              <w:top w:val="nil"/>
              <w:left w:val="nil"/>
              <w:bottom w:val="single" w:sz="4" w:space="0" w:color="auto"/>
              <w:right w:val="single" w:sz="4" w:space="0" w:color="auto"/>
            </w:tcBorders>
            <w:shd w:val="clear" w:color="auto" w:fill="auto"/>
            <w:noWrap/>
            <w:vAlign w:val="center"/>
            <w:hideMark/>
          </w:tcPr>
          <w:p w14:paraId="117F180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100</w:t>
            </w:r>
          </w:p>
        </w:tc>
        <w:tc>
          <w:tcPr>
            <w:tcW w:w="1920" w:type="dxa"/>
            <w:gridSpan w:val="2"/>
            <w:vMerge/>
            <w:tcBorders>
              <w:top w:val="nil"/>
              <w:left w:val="nil"/>
              <w:bottom w:val="single" w:sz="4" w:space="0" w:color="auto"/>
              <w:right w:val="single" w:sz="4" w:space="0" w:color="auto"/>
            </w:tcBorders>
            <w:vAlign w:val="center"/>
            <w:hideMark/>
          </w:tcPr>
          <w:p w14:paraId="53C9E9E9"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0BDA461A"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36F339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C1BAFE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6D380EA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C172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A96FF6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毛纺织及染整精加工</w:t>
            </w:r>
          </w:p>
        </w:tc>
        <w:tc>
          <w:tcPr>
            <w:tcW w:w="1080" w:type="dxa"/>
            <w:tcBorders>
              <w:top w:val="nil"/>
              <w:left w:val="nil"/>
              <w:bottom w:val="single" w:sz="4" w:space="0" w:color="auto"/>
              <w:right w:val="single" w:sz="4" w:space="0" w:color="auto"/>
            </w:tcBorders>
            <w:shd w:val="clear" w:color="auto" w:fill="auto"/>
            <w:vAlign w:val="center"/>
            <w:hideMark/>
          </w:tcPr>
          <w:p w14:paraId="2DD1BBA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精梳毛织物</w:t>
            </w:r>
          </w:p>
        </w:tc>
        <w:tc>
          <w:tcPr>
            <w:tcW w:w="1260" w:type="dxa"/>
            <w:tcBorders>
              <w:top w:val="nil"/>
              <w:left w:val="nil"/>
              <w:bottom w:val="single" w:sz="4" w:space="0" w:color="auto"/>
              <w:right w:val="single" w:sz="4" w:space="0" w:color="auto"/>
            </w:tcBorders>
            <w:shd w:val="clear" w:color="auto" w:fill="auto"/>
            <w:vAlign w:val="center"/>
            <w:hideMark/>
          </w:tcPr>
          <w:p w14:paraId="62190BA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/（百m）</w:t>
            </w:r>
          </w:p>
        </w:tc>
        <w:tc>
          <w:tcPr>
            <w:tcW w:w="860" w:type="dxa"/>
            <w:tcBorders>
              <w:top w:val="nil"/>
              <w:left w:val="nil"/>
              <w:bottom w:val="single" w:sz="4" w:space="0" w:color="auto"/>
              <w:right w:val="single" w:sz="4" w:space="0" w:color="auto"/>
            </w:tcBorders>
            <w:shd w:val="clear" w:color="auto" w:fill="auto"/>
            <w:noWrap/>
            <w:vAlign w:val="center"/>
            <w:hideMark/>
          </w:tcPr>
          <w:p w14:paraId="75E1B80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18</w:t>
            </w:r>
          </w:p>
        </w:tc>
        <w:tc>
          <w:tcPr>
            <w:tcW w:w="860" w:type="dxa"/>
            <w:tcBorders>
              <w:top w:val="nil"/>
              <w:left w:val="nil"/>
              <w:bottom w:val="single" w:sz="4" w:space="0" w:color="auto"/>
              <w:right w:val="single" w:sz="4" w:space="0" w:color="auto"/>
            </w:tcBorders>
            <w:shd w:val="clear" w:color="auto" w:fill="auto"/>
            <w:noWrap/>
            <w:vAlign w:val="center"/>
            <w:hideMark/>
          </w:tcPr>
          <w:p w14:paraId="6F5E9A2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960" w:type="dxa"/>
            <w:tcBorders>
              <w:top w:val="nil"/>
              <w:left w:val="nil"/>
              <w:bottom w:val="single" w:sz="4" w:space="0" w:color="auto"/>
              <w:right w:val="single" w:sz="4" w:space="0" w:color="auto"/>
            </w:tcBorders>
            <w:shd w:val="clear" w:color="auto" w:fill="auto"/>
            <w:vAlign w:val="center"/>
            <w:hideMark/>
          </w:tcPr>
          <w:p w14:paraId="1B4C6BF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原料:白毛条</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DD6933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18916.14—2014</w:t>
            </w:r>
          </w:p>
        </w:tc>
      </w:tr>
      <w:tr w:rsidR="007E6962" w:rsidRPr="007E6962" w14:paraId="0460E889"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FC011D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67A0A8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2F29C3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05F7BD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A1DBD3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粗疏毛织物</w:t>
            </w:r>
          </w:p>
        </w:tc>
        <w:tc>
          <w:tcPr>
            <w:tcW w:w="1260" w:type="dxa"/>
            <w:tcBorders>
              <w:top w:val="nil"/>
              <w:left w:val="nil"/>
              <w:bottom w:val="single" w:sz="4" w:space="0" w:color="auto"/>
              <w:right w:val="single" w:sz="4" w:space="0" w:color="auto"/>
            </w:tcBorders>
            <w:shd w:val="clear" w:color="auto" w:fill="auto"/>
            <w:vAlign w:val="center"/>
            <w:hideMark/>
          </w:tcPr>
          <w:p w14:paraId="21F1D5D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/（百m）</w:t>
            </w:r>
          </w:p>
        </w:tc>
        <w:tc>
          <w:tcPr>
            <w:tcW w:w="860" w:type="dxa"/>
            <w:tcBorders>
              <w:top w:val="nil"/>
              <w:left w:val="nil"/>
              <w:bottom w:val="single" w:sz="4" w:space="0" w:color="auto"/>
              <w:right w:val="single" w:sz="4" w:space="0" w:color="auto"/>
            </w:tcBorders>
            <w:shd w:val="clear" w:color="auto" w:fill="auto"/>
            <w:noWrap/>
            <w:vAlign w:val="center"/>
            <w:hideMark/>
          </w:tcPr>
          <w:p w14:paraId="55A50BD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22</w:t>
            </w:r>
          </w:p>
        </w:tc>
        <w:tc>
          <w:tcPr>
            <w:tcW w:w="860" w:type="dxa"/>
            <w:tcBorders>
              <w:top w:val="nil"/>
              <w:left w:val="nil"/>
              <w:bottom w:val="single" w:sz="4" w:space="0" w:color="auto"/>
              <w:right w:val="single" w:sz="4" w:space="0" w:color="auto"/>
            </w:tcBorders>
            <w:shd w:val="clear" w:color="auto" w:fill="auto"/>
            <w:noWrap/>
            <w:vAlign w:val="center"/>
            <w:hideMark/>
          </w:tcPr>
          <w:p w14:paraId="37C4318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14</w:t>
            </w:r>
          </w:p>
        </w:tc>
        <w:tc>
          <w:tcPr>
            <w:tcW w:w="960" w:type="dxa"/>
            <w:tcBorders>
              <w:top w:val="nil"/>
              <w:left w:val="nil"/>
              <w:bottom w:val="single" w:sz="4" w:space="0" w:color="auto"/>
              <w:right w:val="single" w:sz="4" w:space="0" w:color="auto"/>
            </w:tcBorders>
            <w:shd w:val="clear" w:color="auto" w:fill="auto"/>
            <w:vAlign w:val="center"/>
            <w:hideMark/>
          </w:tcPr>
          <w:p w14:paraId="7CAD4D5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原料:洗净毛</w:t>
            </w:r>
          </w:p>
        </w:tc>
        <w:tc>
          <w:tcPr>
            <w:tcW w:w="960" w:type="dxa"/>
            <w:vMerge/>
            <w:tcBorders>
              <w:top w:val="nil"/>
              <w:left w:val="single" w:sz="4" w:space="0" w:color="auto"/>
              <w:bottom w:val="single" w:sz="4" w:space="0" w:color="auto"/>
              <w:right w:val="single" w:sz="4" w:space="0" w:color="auto"/>
            </w:tcBorders>
            <w:vAlign w:val="center"/>
            <w:hideMark/>
          </w:tcPr>
          <w:p w14:paraId="1F7C7353"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69653308"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4C577C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6910D5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5B9D31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4E314C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6A216A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羊绒制品</w:t>
            </w:r>
          </w:p>
        </w:tc>
        <w:tc>
          <w:tcPr>
            <w:tcW w:w="1260" w:type="dxa"/>
            <w:tcBorders>
              <w:top w:val="nil"/>
              <w:left w:val="nil"/>
              <w:bottom w:val="single" w:sz="4" w:space="0" w:color="auto"/>
              <w:right w:val="single" w:sz="4" w:space="0" w:color="auto"/>
            </w:tcBorders>
            <w:shd w:val="clear" w:color="auto" w:fill="auto"/>
            <w:vAlign w:val="center"/>
            <w:hideMark/>
          </w:tcPr>
          <w:p w14:paraId="134CBDA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021431C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350</w:t>
            </w:r>
          </w:p>
        </w:tc>
        <w:tc>
          <w:tcPr>
            <w:tcW w:w="860" w:type="dxa"/>
            <w:tcBorders>
              <w:top w:val="nil"/>
              <w:left w:val="nil"/>
              <w:bottom w:val="single" w:sz="4" w:space="0" w:color="auto"/>
              <w:right w:val="single" w:sz="4" w:space="0" w:color="auto"/>
            </w:tcBorders>
            <w:shd w:val="clear" w:color="auto" w:fill="auto"/>
            <w:noWrap/>
            <w:vAlign w:val="center"/>
            <w:hideMark/>
          </w:tcPr>
          <w:p w14:paraId="5BC6095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300</w:t>
            </w:r>
          </w:p>
        </w:tc>
        <w:tc>
          <w:tcPr>
            <w:tcW w:w="960" w:type="dxa"/>
            <w:tcBorders>
              <w:top w:val="nil"/>
              <w:left w:val="nil"/>
              <w:bottom w:val="single" w:sz="4" w:space="0" w:color="auto"/>
              <w:right w:val="single" w:sz="4" w:space="0" w:color="auto"/>
            </w:tcBorders>
            <w:shd w:val="clear" w:color="auto" w:fill="auto"/>
            <w:vAlign w:val="center"/>
            <w:hideMark/>
          </w:tcPr>
          <w:p w14:paraId="57611FF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原料:原绒</w:t>
            </w:r>
          </w:p>
        </w:tc>
        <w:tc>
          <w:tcPr>
            <w:tcW w:w="960" w:type="dxa"/>
            <w:vMerge/>
            <w:tcBorders>
              <w:top w:val="nil"/>
              <w:left w:val="single" w:sz="4" w:space="0" w:color="auto"/>
              <w:bottom w:val="single" w:sz="4" w:space="0" w:color="auto"/>
              <w:right w:val="single" w:sz="4" w:space="0" w:color="auto"/>
            </w:tcBorders>
            <w:vAlign w:val="center"/>
            <w:hideMark/>
          </w:tcPr>
          <w:p w14:paraId="4414B4B4"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1E0F233D"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A63AB5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CB14F5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93CDC6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C173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EE0063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麻纺织及染整精加工</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35AC7D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麻纱</w:t>
            </w:r>
          </w:p>
        </w:tc>
        <w:tc>
          <w:tcPr>
            <w:tcW w:w="1260" w:type="dxa"/>
            <w:tcBorders>
              <w:top w:val="nil"/>
              <w:left w:val="nil"/>
              <w:bottom w:val="single" w:sz="4" w:space="0" w:color="auto"/>
              <w:right w:val="single" w:sz="4" w:space="0" w:color="auto"/>
            </w:tcBorders>
            <w:shd w:val="clear" w:color="auto" w:fill="auto"/>
            <w:vAlign w:val="center"/>
            <w:hideMark/>
          </w:tcPr>
          <w:p w14:paraId="7CB2548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6060D65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100</w:t>
            </w:r>
          </w:p>
        </w:tc>
        <w:tc>
          <w:tcPr>
            <w:tcW w:w="860" w:type="dxa"/>
            <w:tcBorders>
              <w:top w:val="nil"/>
              <w:left w:val="nil"/>
              <w:bottom w:val="single" w:sz="4" w:space="0" w:color="auto"/>
              <w:right w:val="single" w:sz="4" w:space="0" w:color="auto"/>
            </w:tcBorders>
            <w:shd w:val="clear" w:color="auto" w:fill="auto"/>
            <w:noWrap/>
            <w:vAlign w:val="center"/>
            <w:hideMark/>
          </w:tcPr>
          <w:p w14:paraId="7E0CB79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80</w:t>
            </w:r>
          </w:p>
        </w:tc>
        <w:tc>
          <w:tcPr>
            <w:tcW w:w="960" w:type="dxa"/>
            <w:tcBorders>
              <w:top w:val="nil"/>
              <w:left w:val="nil"/>
              <w:bottom w:val="single" w:sz="4" w:space="0" w:color="auto"/>
              <w:right w:val="single" w:sz="4" w:space="0" w:color="auto"/>
            </w:tcBorders>
            <w:shd w:val="clear" w:color="auto" w:fill="auto"/>
            <w:vAlign w:val="center"/>
            <w:hideMark/>
          </w:tcPr>
          <w:p w14:paraId="48EB840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干纺</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E34E3A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18916.24—2016</w:t>
            </w:r>
          </w:p>
        </w:tc>
      </w:tr>
      <w:tr w:rsidR="007E6962" w:rsidRPr="007E6962" w14:paraId="7C426CCA"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5C7A84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78EE8A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080587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6CE822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2B630EF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124217E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0C9C1AF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250</w:t>
            </w:r>
          </w:p>
        </w:tc>
        <w:tc>
          <w:tcPr>
            <w:tcW w:w="860" w:type="dxa"/>
            <w:tcBorders>
              <w:top w:val="nil"/>
              <w:left w:val="nil"/>
              <w:bottom w:val="single" w:sz="4" w:space="0" w:color="auto"/>
              <w:right w:val="single" w:sz="4" w:space="0" w:color="auto"/>
            </w:tcBorders>
            <w:shd w:val="clear" w:color="auto" w:fill="auto"/>
            <w:noWrap/>
            <w:vAlign w:val="center"/>
            <w:hideMark/>
          </w:tcPr>
          <w:p w14:paraId="5BC4317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200</w:t>
            </w:r>
          </w:p>
        </w:tc>
        <w:tc>
          <w:tcPr>
            <w:tcW w:w="960" w:type="dxa"/>
            <w:tcBorders>
              <w:top w:val="nil"/>
              <w:left w:val="nil"/>
              <w:bottom w:val="single" w:sz="4" w:space="0" w:color="auto"/>
              <w:right w:val="single" w:sz="4" w:space="0" w:color="auto"/>
            </w:tcBorders>
            <w:shd w:val="clear" w:color="auto" w:fill="auto"/>
            <w:vAlign w:val="center"/>
            <w:hideMark/>
          </w:tcPr>
          <w:p w14:paraId="10AAFFC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湿纺</w:t>
            </w:r>
          </w:p>
        </w:tc>
        <w:tc>
          <w:tcPr>
            <w:tcW w:w="960" w:type="dxa"/>
            <w:vMerge/>
            <w:tcBorders>
              <w:top w:val="nil"/>
              <w:left w:val="single" w:sz="4" w:space="0" w:color="auto"/>
              <w:bottom w:val="single" w:sz="4" w:space="0" w:color="auto"/>
              <w:right w:val="single" w:sz="4" w:space="0" w:color="auto"/>
            </w:tcBorders>
            <w:vAlign w:val="center"/>
            <w:hideMark/>
          </w:tcPr>
          <w:p w14:paraId="0B23ECDC"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31D70F4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B547C6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335D23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2CF3EF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3AE295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B74081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麻针织物及纱线</w:t>
            </w:r>
          </w:p>
        </w:tc>
        <w:tc>
          <w:tcPr>
            <w:tcW w:w="1260" w:type="dxa"/>
            <w:tcBorders>
              <w:top w:val="nil"/>
              <w:left w:val="nil"/>
              <w:bottom w:val="single" w:sz="4" w:space="0" w:color="auto"/>
              <w:right w:val="single" w:sz="4" w:space="0" w:color="auto"/>
            </w:tcBorders>
            <w:shd w:val="clear" w:color="auto" w:fill="auto"/>
            <w:vAlign w:val="center"/>
            <w:hideMark/>
          </w:tcPr>
          <w:p w14:paraId="6D67BB1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3F804B0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100</w:t>
            </w:r>
          </w:p>
        </w:tc>
        <w:tc>
          <w:tcPr>
            <w:tcW w:w="860" w:type="dxa"/>
            <w:tcBorders>
              <w:top w:val="nil"/>
              <w:left w:val="nil"/>
              <w:bottom w:val="single" w:sz="4" w:space="0" w:color="auto"/>
              <w:right w:val="single" w:sz="4" w:space="0" w:color="auto"/>
            </w:tcBorders>
            <w:shd w:val="clear" w:color="auto" w:fill="auto"/>
            <w:noWrap/>
            <w:vAlign w:val="center"/>
            <w:hideMark/>
          </w:tcPr>
          <w:p w14:paraId="37CBFD7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80</w:t>
            </w:r>
          </w:p>
        </w:tc>
        <w:tc>
          <w:tcPr>
            <w:tcW w:w="960" w:type="dxa"/>
            <w:tcBorders>
              <w:top w:val="nil"/>
              <w:left w:val="nil"/>
              <w:bottom w:val="single" w:sz="4" w:space="0" w:color="auto"/>
              <w:right w:val="single" w:sz="4" w:space="0" w:color="auto"/>
            </w:tcBorders>
            <w:shd w:val="clear" w:color="auto" w:fill="auto"/>
            <w:vAlign w:val="center"/>
            <w:hideMark/>
          </w:tcPr>
          <w:p w14:paraId="27C7FD4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印染</w:t>
            </w:r>
          </w:p>
        </w:tc>
        <w:tc>
          <w:tcPr>
            <w:tcW w:w="960" w:type="dxa"/>
            <w:vMerge/>
            <w:tcBorders>
              <w:top w:val="nil"/>
              <w:left w:val="single" w:sz="4" w:space="0" w:color="auto"/>
              <w:bottom w:val="single" w:sz="4" w:space="0" w:color="auto"/>
              <w:right w:val="single" w:sz="4" w:space="0" w:color="auto"/>
            </w:tcBorders>
            <w:vAlign w:val="center"/>
            <w:hideMark/>
          </w:tcPr>
          <w:p w14:paraId="3E4D2D7E"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7DAF608E"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27285E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E8746E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46B80C4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C174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DBB92A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丝绢纺织及印染精加工</w:t>
            </w:r>
          </w:p>
        </w:tc>
        <w:tc>
          <w:tcPr>
            <w:tcW w:w="1080" w:type="dxa"/>
            <w:tcBorders>
              <w:top w:val="nil"/>
              <w:left w:val="nil"/>
              <w:bottom w:val="single" w:sz="4" w:space="0" w:color="auto"/>
              <w:right w:val="single" w:sz="4" w:space="0" w:color="auto"/>
            </w:tcBorders>
            <w:shd w:val="clear" w:color="auto" w:fill="auto"/>
            <w:vAlign w:val="center"/>
            <w:hideMark/>
          </w:tcPr>
          <w:p w14:paraId="3FF6C7F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生丝</w:t>
            </w:r>
          </w:p>
        </w:tc>
        <w:tc>
          <w:tcPr>
            <w:tcW w:w="1260" w:type="dxa"/>
            <w:tcBorders>
              <w:top w:val="nil"/>
              <w:left w:val="nil"/>
              <w:bottom w:val="single" w:sz="4" w:space="0" w:color="auto"/>
              <w:right w:val="single" w:sz="4" w:space="0" w:color="auto"/>
            </w:tcBorders>
            <w:shd w:val="clear" w:color="auto" w:fill="auto"/>
            <w:vAlign w:val="center"/>
            <w:hideMark/>
          </w:tcPr>
          <w:p w14:paraId="7963509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72185BB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400</w:t>
            </w:r>
          </w:p>
        </w:tc>
        <w:tc>
          <w:tcPr>
            <w:tcW w:w="860" w:type="dxa"/>
            <w:tcBorders>
              <w:top w:val="nil"/>
              <w:left w:val="nil"/>
              <w:bottom w:val="single" w:sz="4" w:space="0" w:color="auto"/>
              <w:right w:val="single" w:sz="4" w:space="0" w:color="auto"/>
            </w:tcBorders>
            <w:shd w:val="clear" w:color="auto" w:fill="auto"/>
            <w:noWrap/>
            <w:vAlign w:val="center"/>
            <w:hideMark/>
          </w:tcPr>
          <w:p w14:paraId="2B84779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240</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CC78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18916.21—2016</w:t>
            </w:r>
          </w:p>
        </w:tc>
      </w:tr>
      <w:tr w:rsidR="007E6962" w:rsidRPr="007E6962" w14:paraId="56F02B62"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C18119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268686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A7A5CB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343806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1FA25B9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真丝绸针织物</w:t>
            </w:r>
          </w:p>
        </w:tc>
        <w:tc>
          <w:tcPr>
            <w:tcW w:w="1260" w:type="dxa"/>
            <w:tcBorders>
              <w:top w:val="nil"/>
              <w:left w:val="nil"/>
              <w:bottom w:val="single" w:sz="4" w:space="0" w:color="auto"/>
              <w:right w:val="single" w:sz="4" w:space="0" w:color="auto"/>
            </w:tcBorders>
            <w:shd w:val="clear" w:color="auto" w:fill="auto"/>
            <w:vAlign w:val="center"/>
            <w:hideMark/>
          </w:tcPr>
          <w:p w14:paraId="32A09E1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56DD202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150</w:t>
            </w:r>
          </w:p>
        </w:tc>
        <w:tc>
          <w:tcPr>
            <w:tcW w:w="860" w:type="dxa"/>
            <w:tcBorders>
              <w:top w:val="nil"/>
              <w:left w:val="nil"/>
              <w:bottom w:val="single" w:sz="4" w:space="0" w:color="auto"/>
              <w:right w:val="single" w:sz="4" w:space="0" w:color="auto"/>
            </w:tcBorders>
            <w:shd w:val="clear" w:color="auto" w:fill="auto"/>
            <w:noWrap/>
            <w:vAlign w:val="center"/>
            <w:hideMark/>
          </w:tcPr>
          <w:p w14:paraId="7C2795E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100</w:t>
            </w:r>
          </w:p>
        </w:tc>
        <w:tc>
          <w:tcPr>
            <w:tcW w:w="1920" w:type="dxa"/>
            <w:gridSpan w:val="2"/>
            <w:vMerge/>
            <w:tcBorders>
              <w:top w:val="nil"/>
              <w:left w:val="nil"/>
              <w:bottom w:val="single" w:sz="4" w:space="0" w:color="auto"/>
              <w:right w:val="single" w:sz="4" w:space="0" w:color="auto"/>
            </w:tcBorders>
            <w:vAlign w:val="center"/>
            <w:hideMark/>
          </w:tcPr>
          <w:p w14:paraId="15AE333B"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27A504A5"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6BD3D5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4E744A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741221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8C5B66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3F281E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真丝绸机织物</w:t>
            </w:r>
          </w:p>
        </w:tc>
        <w:tc>
          <w:tcPr>
            <w:tcW w:w="1260" w:type="dxa"/>
            <w:tcBorders>
              <w:top w:val="nil"/>
              <w:left w:val="nil"/>
              <w:bottom w:val="single" w:sz="4" w:space="0" w:color="auto"/>
              <w:right w:val="single" w:sz="4" w:space="0" w:color="auto"/>
            </w:tcBorders>
            <w:shd w:val="clear" w:color="auto" w:fill="auto"/>
            <w:vAlign w:val="center"/>
            <w:hideMark/>
          </w:tcPr>
          <w:p w14:paraId="296E4C8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/（百m）</w:t>
            </w:r>
          </w:p>
        </w:tc>
        <w:tc>
          <w:tcPr>
            <w:tcW w:w="860" w:type="dxa"/>
            <w:tcBorders>
              <w:top w:val="nil"/>
              <w:left w:val="nil"/>
              <w:bottom w:val="single" w:sz="4" w:space="0" w:color="auto"/>
              <w:right w:val="single" w:sz="4" w:space="0" w:color="auto"/>
            </w:tcBorders>
            <w:shd w:val="clear" w:color="auto" w:fill="auto"/>
            <w:noWrap/>
            <w:vAlign w:val="center"/>
            <w:hideMark/>
          </w:tcPr>
          <w:p w14:paraId="077A366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860" w:type="dxa"/>
            <w:tcBorders>
              <w:top w:val="nil"/>
              <w:left w:val="nil"/>
              <w:bottom w:val="single" w:sz="4" w:space="0" w:color="auto"/>
              <w:right w:val="single" w:sz="4" w:space="0" w:color="auto"/>
            </w:tcBorders>
            <w:shd w:val="clear" w:color="auto" w:fill="auto"/>
            <w:noWrap/>
            <w:vAlign w:val="center"/>
            <w:hideMark/>
          </w:tcPr>
          <w:p w14:paraId="7684D33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1920" w:type="dxa"/>
            <w:gridSpan w:val="2"/>
            <w:vMerge/>
            <w:tcBorders>
              <w:top w:val="nil"/>
              <w:left w:val="nil"/>
              <w:bottom w:val="single" w:sz="4" w:space="0" w:color="auto"/>
              <w:right w:val="single" w:sz="4" w:space="0" w:color="auto"/>
            </w:tcBorders>
            <w:vAlign w:val="center"/>
            <w:hideMark/>
          </w:tcPr>
          <w:p w14:paraId="60A7FD15"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18632E5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0AFE4A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6E331F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501523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C175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EBABEF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化纤织造及印染精加工</w:t>
            </w:r>
          </w:p>
        </w:tc>
        <w:tc>
          <w:tcPr>
            <w:tcW w:w="1080" w:type="dxa"/>
            <w:tcBorders>
              <w:top w:val="nil"/>
              <w:left w:val="nil"/>
              <w:bottom w:val="single" w:sz="4" w:space="0" w:color="auto"/>
              <w:right w:val="single" w:sz="4" w:space="0" w:color="auto"/>
            </w:tcBorders>
            <w:shd w:val="clear" w:color="auto" w:fill="auto"/>
            <w:vAlign w:val="center"/>
            <w:hideMark/>
          </w:tcPr>
          <w:p w14:paraId="7D3C3D0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涤纶长丝织物</w:t>
            </w:r>
          </w:p>
        </w:tc>
        <w:tc>
          <w:tcPr>
            <w:tcW w:w="1260" w:type="dxa"/>
            <w:tcBorders>
              <w:top w:val="nil"/>
              <w:left w:val="nil"/>
              <w:bottom w:val="single" w:sz="4" w:space="0" w:color="auto"/>
              <w:right w:val="single" w:sz="4" w:space="0" w:color="auto"/>
            </w:tcBorders>
            <w:shd w:val="clear" w:color="auto" w:fill="auto"/>
            <w:vAlign w:val="center"/>
            <w:hideMark/>
          </w:tcPr>
          <w:p w14:paraId="0AFD293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/（百m）</w:t>
            </w:r>
          </w:p>
        </w:tc>
        <w:tc>
          <w:tcPr>
            <w:tcW w:w="860" w:type="dxa"/>
            <w:tcBorders>
              <w:top w:val="nil"/>
              <w:left w:val="nil"/>
              <w:bottom w:val="single" w:sz="4" w:space="0" w:color="auto"/>
              <w:right w:val="single" w:sz="4" w:space="0" w:color="auto"/>
            </w:tcBorders>
            <w:shd w:val="clear" w:color="auto" w:fill="auto"/>
            <w:noWrap/>
            <w:vAlign w:val="center"/>
            <w:hideMark/>
          </w:tcPr>
          <w:p w14:paraId="2D2281A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0.9</w:t>
            </w:r>
          </w:p>
        </w:tc>
        <w:tc>
          <w:tcPr>
            <w:tcW w:w="860" w:type="dxa"/>
            <w:tcBorders>
              <w:top w:val="nil"/>
              <w:left w:val="nil"/>
              <w:bottom w:val="single" w:sz="4" w:space="0" w:color="auto"/>
              <w:right w:val="single" w:sz="4" w:space="0" w:color="auto"/>
            </w:tcBorders>
            <w:shd w:val="clear" w:color="auto" w:fill="auto"/>
            <w:noWrap/>
            <w:vAlign w:val="center"/>
            <w:hideMark/>
          </w:tcPr>
          <w:p w14:paraId="1FD42A9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0.3</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2138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18916.20—2016</w:t>
            </w:r>
          </w:p>
        </w:tc>
      </w:tr>
      <w:tr w:rsidR="007E6962" w:rsidRPr="007E6962" w14:paraId="4904DA93"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FF6218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070913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9805AD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C293B0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4CB38D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锦纶长丝织物</w:t>
            </w:r>
          </w:p>
        </w:tc>
        <w:tc>
          <w:tcPr>
            <w:tcW w:w="1260" w:type="dxa"/>
            <w:tcBorders>
              <w:top w:val="nil"/>
              <w:left w:val="nil"/>
              <w:bottom w:val="single" w:sz="4" w:space="0" w:color="auto"/>
              <w:right w:val="single" w:sz="4" w:space="0" w:color="auto"/>
            </w:tcBorders>
            <w:shd w:val="clear" w:color="auto" w:fill="auto"/>
            <w:vAlign w:val="center"/>
            <w:hideMark/>
          </w:tcPr>
          <w:p w14:paraId="735159A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/（百m）</w:t>
            </w:r>
          </w:p>
        </w:tc>
        <w:tc>
          <w:tcPr>
            <w:tcW w:w="860" w:type="dxa"/>
            <w:tcBorders>
              <w:top w:val="nil"/>
              <w:left w:val="nil"/>
              <w:bottom w:val="single" w:sz="4" w:space="0" w:color="auto"/>
              <w:right w:val="single" w:sz="4" w:space="0" w:color="auto"/>
            </w:tcBorders>
            <w:shd w:val="clear" w:color="auto" w:fill="auto"/>
            <w:noWrap/>
            <w:vAlign w:val="center"/>
            <w:hideMark/>
          </w:tcPr>
          <w:p w14:paraId="12E8BCE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0.8</w:t>
            </w:r>
          </w:p>
        </w:tc>
        <w:tc>
          <w:tcPr>
            <w:tcW w:w="860" w:type="dxa"/>
            <w:tcBorders>
              <w:top w:val="nil"/>
              <w:left w:val="nil"/>
              <w:bottom w:val="single" w:sz="4" w:space="0" w:color="auto"/>
              <w:right w:val="single" w:sz="4" w:space="0" w:color="auto"/>
            </w:tcBorders>
            <w:shd w:val="clear" w:color="auto" w:fill="auto"/>
            <w:noWrap/>
            <w:vAlign w:val="center"/>
            <w:hideMark/>
          </w:tcPr>
          <w:p w14:paraId="05A29E3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0.25</w:t>
            </w:r>
          </w:p>
        </w:tc>
        <w:tc>
          <w:tcPr>
            <w:tcW w:w="1920" w:type="dxa"/>
            <w:gridSpan w:val="2"/>
            <w:vMerge/>
            <w:tcBorders>
              <w:top w:val="nil"/>
              <w:left w:val="nil"/>
              <w:bottom w:val="single" w:sz="4" w:space="0" w:color="auto"/>
              <w:right w:val="single" w:sz="4" w:space="0" w:color="auto"/>
            </w:tcBorders>
            <w:vAlign w:val="center"/>
            <w:hideMark/>
          </w:tcPr>
          <w:p w14:paraId="4A9B75D9"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06E0A467"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A4223F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66A065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C82AC2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C13E90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2DF919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人造丝织物</w:t>
            </w:r>
          </w:p>
        </w:tc>
        <w:tc>
          <w:tcPr>
            <w:tcW w:w="1260" w:type="dxa"/>
            <w:tcBorders>
              <w:top w:val="nil"/>
              <w:left w:val="nil"/>
              <w:bottom w:val="single" w:sz="4" w:space="0" w:color="auto"/>
              <w:right w:val="single" w:sz="4" w:space="0" w:color="auto"/>
            </w:tcBorders>
            <w:shd w:val="clear" w:color="auto" w:fill="auto"/>
            <w:vAlign w:val="center"/>
            <w:hideMark/>
          </w:tcPr>
          <w:p w14:paraId="55E1958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/（百m）</w:t>
            </w:r>
          </w:p>
        </w:tc>
        <w:tc>
          <w:tcPr>
            <w:tcW w:w="860" w:type="dxa"/>
            <w:tcBorders>
              <w:top w:val="nil"/>
              <w:left w:val="nil"/>
              <w:bottom w:val="single" w:sz="4" w:space="0" w:color="auto"/>
              <w:right w:val="single" w:sz="4" w:space="0" w:color="auto"/>
            </w:tcBorders>
            <w:shd w:val="clear" w:color="auto" w:fill="auto"/>
            <w:noWrap/>
            <w:vAlign w:val="center"/>
            <w:hideMark/>
          </w:tcPr>
          <w:p w14:paraId="4A32ABB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0.3</w:t>
            </w:r>
          </w:p>
        </w:tc>
        <w:tc>
          <w:tcPr>
            <w:tcW w:w="860" w:type="dxa"/>
            <w:tcBorders>
              <w:top w:val="nil"/>
              <w:left w:val="nil"/>
              <w:bottom w:val="single" w:sz="4" w:space="0" w:color="auto"/>
              <w:right w:val="single" w:sz="4" w:space="0" w:color="auto"/>
            </w:tcBorders>
            <w:shd w:val="clear" w:color="auto" w:fill="auto"/>
            <w:noWrap/>
            <w:vAlign w:val="center"/>
            <w:hideMark/>
          </w:tcPr>
          <w:p w14:paraId="14F39C5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1920" w:type="dxa"/>
            <w:gridSpan w:val="2"/>
            <w:vMerge/>
            <w:tcBorders>
              <w:top w:val="nil"/>
              <w:left w:val="nil"/>
              <w:bottom w:val="single" w:sz="4" w:space="0" w:color="auto"/>
              <w:right w:val="single" w:sz="4" w:space="0" w:color="auto"/>
            </w:tcBorders>
            <w:vAlign w:val="center"/>
            <w:hideMark/>
          </w:tcPr>
          <w:p w14:paraId="60C1D3A1"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1B268D22"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30FBFE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E41315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60EDAB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2E90E2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1D08AB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雪纺布</w:t>
            </w:r>
          </w:p>
        </w:tc>
        <w:tc>
          <w:tcPr>
            <w:tcW w:w="1260" w:type="dxa"/>
            <w:tcBorders>
              <w:top w:val="nil"/>
              <w:left w:val="nil"/>
              <w:bottom w:val="single" w:sz="4" w:space="0" w:color="auto"/>
              <w:right w:val="single" w:sz="4" w:space="0" w:color="auto"/>
            </w:tcBorders>
            <w:shd w:val="clear" w:color="auto" w:fill="auto"/>
            <w:vAlign w:val="center"/>
            <w:hideMark/>
          </w:tcPr>
          <w:p w14:paraId="5866703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/（万m）</w:t>
            </w:r>
          </w:p>
        </w:tc>
        <w:tc>
          <w:tcPr>
            <w:tcW w:w="860" w:type="dxa"/>
            <w:tcBorders>
              <w:top w:val="nil"/>
              <w:left w:val="nil"/>
              <w:bottom w:val="single" w:sz="4" w:space="0" w:color="auto"/>
              <w:right w:val="single" w:sz="4" w:space="0" w:color="auto"/>
            </w:tcBorders>
            <w:shd w:val="clear" w:color="auto" w:fill="auto"/>
            <w:noWrap/>
            <w:vAlign w:val="center"/>
            <w:hideMark/>
          </w:tcPr>
          <w:p w14:paraId="6CEAB5E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13</w:t>
            </w:r>
          </w:p>
        </w:tc>
        <w:tc>
          <w:tcPr>
            <w:tcW w:w="860" w:type="dxa"/>
            <w:tcBorders>
              <w:top w:val="nil"/>
              <w:left w:val="nil"/>
              <w:bottom w:val="single" w:sz="4" w:space="0" w:color="auto"/>
              <w:right w:val="single" w:sz="4" w:space="0" w:color="auto"/>
            </w:tcBorders>
            <w:shd w:val="clear" w:color="auto" w:fill="auto"/>
            <w:noWrap/>
            <w:vAlign w:val="center"/>
            <w:hideMark/>
          </w:tcPr>
          <w:p w14:paraId="03506DC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F903AA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532F4CD"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1011CE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2BDC12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14A8A23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C177</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46484D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家用纺织制成品制造</w:t>
            </w:r>
          </w:p>
        </w:tc>
        <w:tc>
          <w:tcPr>
            <w:tcW w:w="1080" w:type="dxa"/>
            <w:tcBorders>
              <w:top w:val="nil"/>
              <w:left w:val="nil"/>
              <w:bottom w:val="single" w:sz="4" w:space="0" w:color="auto"/>
              <w:right w:val="single" w:sz="4" w:space="0" w:color="auto"/>
            </w:tcBorders>
            <w:shd w:val="clear" w:color="auto" w:fill="auto"/>
            <w:vAlign w:val="center"/>
            <w:hideMark/>
          </w:tcPr>
          <w:p w14:paraId="3F48993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毛巾</w:t>
            </w:r>
          </w:p>
        </w:tc>
        <w:tc>
          <w:tcPr>
            <w:tcW w:w="1260" w:type="dxa"/>
            <w:tcBorders>
              <w:top w:val="nil"/>
              <w:left w:val="nil"/>
              <w:bottom w:val="single" w:sz="4" w:space="0" w:color="auto"/>
              <w:right w:val="single" w:sz="4" w:space="0" w:color="auto"/>
            </w:tcBorders>
            <w:shd w:val="clear" w:color="auto" w:fill="auto"/>
            <w:vAlign w:val="center"/>
            <w:hideMark/>
          </w:tcPr>
          <w:p w14:paraId="5F2B023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1001B28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90</w:t>
            </w:r>
          </w:p>
        </w:tc>
        <w:tc>
          <w:tcPr>
            <w:tcW w:w="860" w:type="dxa"/>
            <w:tcBorders>
              <w:top w:val="nil"/>
              <w:left w:val="nil"/>
              <w:bottom w:val="single" w:sz="4" w:space="0" w:color="auto"/>
              <w:right w:val="single" w:sz="4" w:space="0" w:color="auto"/>
            </w:tcBorders>
            <w:shd w:val="clear" w:color="auto" w:fill="auto"/>
            <w:noWrap/>
            <w:vAlign w:val="center"/>
            <w:hideMark/>
          </w:tcPr>
          <w:p w14:paraId="2C2AD31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1F1D2D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9DC4F4D"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EE61CC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CEA4FD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405AD4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8D4F27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C66236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毛毯</w:t>
            </w:r>
          </w:p>
        </w:tc>
        <w:tc>
          <w:tcPr>
            <w:tcW w:w="1260" w:type="dxa"/>
            <w:tcBorders>
              <w:top w:val="nil"/>
              <w:left w:val="nil"/>
              <w:bottom w:val="single" w:sz="4" w:space="0" w:color="auto"/>
              <w:right w:val="single" w:sz="4" w:space="0" w:color="auto"/>
            </w:tcBorders>
            <w:shd w:val="clear" w:color="auto" w:fill="auto"/>
            <w:vAlign w:val="center"/>
            <w:hideMark/>
          </w:tcPr>
          <w:p w14:paraId="256A244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noWrap/>
            <w:vAlign w:val="center"/>
            <w:hideMark/>
          </w:tcPr>
          <w:p w14:paraId="73FD9DA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w:t>
            </w:r>
          </w:p>
        </w:tc>
        <w:tc>
          <w:tcPr>
            <w:tcW w:w="860" w:type="dxa"/>
            <w:tcBorders>
              <w:top w:val="nil"/>
              <w:left w:val="nil"/>
              <w:bottom w:val="single" w:sz="4" w:space="0" w:color="auto"/>
              <w:right w:val="single" w:sz="4" w:space="0" w:color="auto"/>
            </w:tcBorders>
            <w:shd w:val="clear" w:color="auto" w:fill="auto"/>
            <w:noWrap/>
            <w:vAlign w:val="center"/>
            <w:hideMark/>
          </w:tcPr>
          <w:p w14:paraId="63966A9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C84B33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9457438"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03DAFC4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C18</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30D690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纺织服装、服饰业</w:t>
            </w:r>
          </w:p>
        </w:tc>
        <w:tc>
          <w:tcPr>
            <w:tcW w:w="560" w:type="dxa"/>
            <w:tcBorders>
              <w:top w:val="nil"/>
              <w:left w:val="nil"/>
              <w:bottom w:val="single" w:sz="4" w:space="0" w:color="auto"/>
              <w:right w:val="single" w:sz="4" w:space="0" w:color="auto"/>
            </w:tcBorders>
            <w:shd w:val="clear" w:color="auto" w:fill="auto"/>
            <w:vAlign w:val="center"/>
            <w:hideMark/>
          </w:tcPr>
          <w:p w14:paraId="348298E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C181</w:t>
            </w:r>
          </w:p>
        </w:tc>
        <w:tc>
          <w:tcPr>
            <w:tcW w:w="960" w:type="dxa"/>
            <w:tcBorders>
              <w:top w:val="nil"/>
              <w:left w:val="nil"/>
              <w:bottom w:val="single" w:sz="4" w:space="0" w:color="auto"/>
              <w:right w:val="single" w:sz="4" w:space="0" w:color="auto"/>
            </w:tcBorders>
            <w:shd w:val="clear" w:color="auto" w:fill="auto"/>
            <w:vAlign w:val="center"/>
            <w:hideMark/>
          </w:tcPr>
          <w:p w14:paraId="113045E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机织服装制造</w:t>
            </w:r>
          </w:p>
        </w:tc>
        <w:tc>
          <w:tcPr>
            <w:tcW w:w="1080" w:type="dxa"/>
            <w:tcBorders>
              <w:top w:val="nil"/>
              <w:left w:val="nil"/>
              <w:bottom w:val="single" w:sz="4" w:space="0" w:color="auto"/>
              <w:right w:val="single" w:sz="4" w:space="0" w:color="auto"/>
            </w:tcBorders>
            <w:shd w:val="clear" w:color="auto" w:fill="auto"/>
            <w:vAlign w:val="center"/>
            <w:hideMark/>
          </w:tcPr>
          <w:p w14:paraId="03F5E4E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机织服装</w:t>
            </w:r>
          </w:p>
        </w:tc>
        <w:tc>
          <w:tcPr>
            <w:tcW w:w="1260" w:type="dxa"/>
            <w:tcBorders>
              <w:top w:val="nil"/>
              <w:left w:val="nil"/>
              <w:bottom w:val="single" w:sz="4" w:space="0" w:color="auto"/>
              <w:right w:val="single" w:sz="4" w:space="0" w:color="auto"/>
            </w:tcBorders>
            <w:shd w:val="clear" w:color="auto" w:fill="auto"/>
            <w:vAlign w:val="center"/>
            <w:hideMark/>
          </w:tcPr>
          <w:p w14:paraId="0B5AC6F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/（万件）</w:t>
            </w:r>
          </w:p>
        </w:tc>
        <w:tc>
          <w:tcPr>
            <w:tcW w:w="860" w:type="dxa"/>
            <w:tcBorders>
              <w:top w:val="nil"/>
              <w:left w:val="nil"/>
              <w:bottom w:val="single" w:sz="4" w:space="0" w:color="auto"/>
              <w:right w:val="single" w:sz="4" w:space="0" w:color="auto"/>
            </w:tcBorders>
            <w:shd w:val="clear" w:color="auto" w:fill="auto"/>
            <w:vAlign w:val="center"/>
            <w:hideMark/>
          </w:tcPr>
          <w:p w14:paraId="3490885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w:t>
            </w:r>
          </w:p>
        </w:tc>
        <w:tc>
          <w:tcPr>
            <w:tcW w:w="860" w:type="dxa"/>
            <w:tcBorders>
              <w:top w:val="nil"/>
              <w:left w:val="nil"/>
              <w:bottom w:val="single" w:sz="4" w:space="0" w:color="auto"/>
              <w:right w:val="single" w:sz="4" w:space="0" w:color="auto"/>
            </w:tcBorders>
            <w:shd w:val="clear" w:color="auto" w:fill="auto"/>
            <w:vAlign w:val="center"/>
            <w:hideMark/>
          </w:tcPr>
          <w:p w14:paraId="27CA4BF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6D01F1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6250C3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888716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572FC7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574D4E9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C182</w:t>
            </w:r>
          </w:p>
        </w:tc>
        <w:tc>
          <w:tcPr>
            <w:tcW w:w="960" w:type="dxa"/>
            <w:tcBorders>
              <w:top w:val="nil"/>
              <w:left w:val="nil"/>
              <w:bottom w:val="single" w:sz="4" w:space="0" w:color="auto"/>
              <w:right w:val="single" w:sz="4" w:space="0" w:color="auto"/>
            </w:tcBorders>
            <w:shd w:val="clear" w:color="auto" w:fill="auto"/>
            <w:vAlign w:val="center"/>
            <w:hideMark/>
          </w:tcPr>
          <w:p w14:paraId="4BCC77A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针织或钩针编织服装制造</w:t>
            </w:r>
          </w:p>
        </w:tc>
        <w:tc>
          <w:tcPr>
            <w:tcW w:w="1080" w:type="dxa"/>
            <w:tcBorders>
              <w:top w:val="nil"/>
              <w:left w:val="nil"/>
              <w:bottom w:val="single" w:sz="4" w:space="0" w:color="auto"/>
              <w:right w:val="single" w:sz="4" w:space="0" w:color="auto"/>
            </w:tcBorders>
            <w:shd w:val="clear" w:color="auto" w:fill="auto"/>
            <w:vAlign w:val="center"/>
            <w:hideMark/>
          </w:tcPr>
          <w:p w14:paraId="7E1827F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针织服装</w:t>
            </w:r>
          </w:p>
        </w:tc>
        <w:tc>
          <w:tcPr>
            <w:tcW w:w="1260" w:type="dxa"/>
            <w:tcBorders>
              <w:top w:val="nil"/>
              <w:left w:val="nil"/>
              <w:bottom w:val="single" w:sz="4" w:space="0" w:color="auto"/>
              <w:right w:val="single" w:sz="4" w:space="0" w:color="auto"/>
            </w:tcBorders>
            <w:shd w:val="clear" w:color="auto" w:fill="auto"/>
            <w:vAlign w:val="center"/>
            <w:hideMark/>
          </w:tcPr>
          <w:p w14:paraId="7FC26C8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/（万件）</w:t>
            </w:r>
          </w:p>
        </w:tc>
        <w:tc>
          <w:tcPr>
            <w:tcW w:w="860" w:type="dxa"/>
            <w:tcBorders>
              <w:top w:val="nil"/>
              <w:left w:val="nil"/>
              <w:bottom w:val="single" w:sz="4" w:space="0" w:color="auto"/>
              <w:right w:val="single" w:sz="4" w:space="0" w:color="auto"/>
            </w:tcBorders>
            <w:shd w:val="clear" w:color="auto" w:fill="auto"/>
            <w:vAlign w:val="center"/>
            <w:hideMark/>
          </w:tcPr>
          <w:p w14:paraId="60CA2E4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90</w:t>
            </w:r>
          </w:p>
        </w:tc>
        <w:tc>
          <w:tcPr>
            <w:tcW w:w="860" w:type="dxa"/>
            <w:tcBorders>
              <w:top w:val="nil"/>
              <w:left w:val="nil"/>
              <w:bottom w:val="single" w:sz="4" w:space="0" w:color="auto"/>
              <w:right w:val="single" w:sz="4" w:space="0" w:color="auto"/>
            </w:tcBorders>
            <w:shd w:val="clear" w:color="auto" w:fill="auto"/>
            <w:vAlign w:val="center"/>
            <w:hideMark/>
          </w:tcPr>
          <w:p w14:paraId="475DBB9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1F2AEB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580C9D4"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652E90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5C1C6B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35F073C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C183</w:t>
            </w:r>
          </w:p>
        </w:tc>
        <w:tc>
          <w:tcPr>
            <w:tcW w:w="960" w:type="dxa"/>
            <w:tcBorders>
              <w:top w:val="nil"/>
              <w:left w:val="nil"/>
              <w:bottom w:val="single" w:sz="4" w:space="0" w:color="auto"/>
              <w:right w:val="single" w:sz="4" w:space="0" w:color="auto"/>
            </w:tcBorders>
            <w:shd w:val="clear" w:color="auto" w:fill="auto"/>
            <w:vAlign w:val="center"/>
            <w:hideMark/>
          </w:tcPr>
          <w:p w14:paraId="64958BD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服饰制造</w:t>
            </w:r>
          </w:p>
        </w:tc>
        <w:tc>
          <w:tcPr>
            <w:tcW w:w="1080" w:type="dxa"/>
            <w:tcBorders>
              <w:top w:val="nil"/>
              <w:left w:val="nil"/>
              <w:bottom w:val="single" w:sz="4" w:space="0" w:color="auto"/>
              <w:right w:val="single" w:sz="4" w:space="0" w:color="auto"/>
            </w:tcBorders>
            <w:shd w:val="clear" w:color="auto" w:fill="auto"/>
            <w:vAlign w:val="center"/>
            <w:hideMark/>
          </w:tcPr>
          <w:p w14:paraId="5822204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手套、袜子</w:t>
            </w:r>
          </w:p>
        </w:tc>
        <w:tc>
          <w:tcPr>
            <w:tcW w:w="1260" w:type="dxa"/>
            <w:tcBorders>
              <w:top w:val="nil"/>
              <w:left w:val="nil"/>
              <w:bottom w:val="single" w:sz="4" w:space="0" w:color="auto"/>
              <w:right w:val="single" w:sz="4" w:space="0" w:color="auto"/>
            </w:tcBorders>
            <w:shd w:val="clear" w:color="auto" w:fill="auto"/>
            <w:vAlign w:val="center"/>
            <w:hideMark/>
          </w:tcPr>
          <w:p w14:paraId="303C281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/（万双）</w:t>
            </w:r>
          </w:p>
        </w:tc>
        <w:tc>
          <w:tcPr>
            <w:tcW w:w="860" w:type="dxa"/>
            <w:tcBorders>
              <w:top w:val="nil"/>
              <w:left w:val="nil"/>
              <w:bottom w:val="single" w:sz="4" w:space="0" w:color="auto"/>
              <w:right w:val="single" w:sz="4" w:space="0" w:color="auto"/>
            </w:tcBorders>
            <w:shd w:val="clear" w:color="auto" w:fill="auto"/>
            <w:vAlign w:val="center"/>
            <w:hideMark/>
          </w:tcPr>
          <w:p w14:paraId="0EDAE95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860" w:type="dxa"/>
            <w:tcBorders>
              <w:top w:val="nil"/>
              <w:left w:val="nil"/>
              <w:bottom w:val="single" w:sz="4" w:space="0" w:color="auto"/>
              <w:right w:val="single" w:sz="4" w:space="0" w:color="auto"/>
            </w:tcBorders>
            <w:shd w:val="clear" w:color="auto" w:fill="auto"/>
            <w:vAlign w:val="center"/>
            <w:hideMark/>
          </w:tcPr>
          <w:p w14:paraId="7F35EF5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32CB74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43AF035"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68CBC77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C19</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CAF3CF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皮革、毛皮、羽毛及其制品和制鞋业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19C21CA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C191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6D12B1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皮革鞣制加工</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1702DE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制革（成品革）</w:t>
            </w:r>
          </w:p>
        </w:tc>
        <w:tc>
          <w:tcPr>
            <w:tcW w:w="1260" w:type="dxa"/>
            <w:tcBorders>
              <w:top w:val="nil"/>
              <w:left w:val="nil"/>
              <w:bottom w:val="single" w:sz="4" w:space="0" w:color="auto"/>
              <w:right w:val="single" w:sz="4" w:space="0" w:color="auto"/>
            </w:tcBorders>
            <w:shd w:val="clear" w:color="auto" w:fill="auto"/>
            <w:vAlign w:val="center"/>
            <w:hideMark/>
          </w:tcPr>
          <w:p w14:paraId="279E21D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884A83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53</w:t>
            </w:r>
          </w:p>
        </w:tc>
        <w:tc>
          <w:tcPr>
            <w:tcW w:w="860" w:type="dxa"/>
            <w:tcBorders>
              <w:top w:val="nil"/>
              <w:left w:val="nil"/>
              <w:bottom w:val="single" w:sz="4" w:space="0" w:color="auto"/>
              <w:right w:val="single" w:sz="4" w:space="0" w:color="auto"/>
            </w:tcBorders>
            <w:shd w:val="clear" w:color="auto" w:fill="auto"/>
            <w:vAlign w:val="center"/>
            <w:hideMark/>
          </w:tcPr>
          <w:p w14:paraId="14363CE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FCADAD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牛皮</w:t>
            </w:r>
          </w:p>
        </w:tc>
      </w:tr>
      <w:tr w:rsidR="007E6962" w:rsidRPr="007E6962" w14:paraId="2E8FC92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41DE36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9AA424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3BCB54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982E2F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0D4B1CB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159873C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49EDCC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59</w:t>
            </w:r>
          </w:p>
        </w:tc>
        <w:tc>
          <w:tcPr>
            <w:tcW w:w="860" w:type="dxa"/>
            <w:tcBorders>
              <w:top w:val="nil"/>
              <w:left w:val="nil"/>
              <w:bottom w:val="single" w:sz="4" w:space="0" w:color="auto"/>
              <w:right w:val="single" w:sz="4" w:space="0" w:color="auto"/>
            </w:tcBorders>
            <w:shd w:val="clear" w:color="auto" w:fill="auto"/>
            <w:vAlign w:val="center"/>
            <w:hideMark/>
          </w:tcPr>
          <w:p w14:paraId="2D88BAA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16E466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羊皮</w:t>
            </w:r>
          </w:p>
        </w:tc>
      </w:tr>
      <w:tr w:rsidR="007E6962" w:rsidRPr="007E6962" w14:paraId="3CC1DCAF"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D2531E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6F7C54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A59142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6662B4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78961A5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317DE25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55FD50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65</w:t>
            </w:r>
          </w:p>
        </w:tc>
        <w:tc>
          <w:tcPr>
            <w:tcW w:w="860" w:type="dxa"/>
            <w:tcBorders>
              <w:top w:val="nil"/>
              <w:left w:val="nil"/>
              <w:bottom w:val="single" w:sz="4" w:space="0" w:color="auto"/>
              <w:right w:val="single" w:sz="4" w:space="0" w:color="auto"/>
            </w:tcBorders>
            <w:shd w:val="clear" w:color="auto" w:fill="auto"/>
            <w:vAlign w:val="center"/>
            <w:hideMark/>
          </w:tcPr>
          <w:p w14:paraId="087C4FB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40A5DE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猪皮</w:t>
            </w:r>
          </w:p>
        </w:tc>
      </w:tr>
      <w:tr w:rsidR="007E6962" w:rsidRPr="007E6962" w14:paraId="1814E009"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43BF70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B8065A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47C9057F"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C192</w:t>
            </w:r>
          </w:p>
        </w:tc>
        <w:tc>
          <w:tcPr>
            <w:tcW w:w="960" w:type="dxa"/>
            <w:tcBorders>
              <w:top w:val="nil"/>
              <w:left w:val="nil"/>
              <w:bottom w:val="single" w:sz="4" w:space="0" w:color="auto"/>
              <w:right w:val="single" w:sz="4" w:space="0" w:color="auto"/>
            </w:tcBorders>
            <w:shd w:val="clear" w:color="auto" w:fill="auto"/>
            <w:vAlign w:val="center"/>
            <w:hideMark/>
          </w:tcPr>
          <w:p w14:paraId="05E4B1B5"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皮革制品制造</w:t>
            </w:r>
          </w:p>
        </w:tc>
        <w:tc>
          <w:tcPr>
            <w:tcW w:w="1080" w:type="dxa"/>
            <w:tcBorders>
              <w:top w:val="nil"/>
              <w:left w:val="nil"/>
              <w:bottom w:val="single" w:sz="4" w:space="0" w:color="auto"/>
              <w:right w:val="single" w:sz="4" w:space="0" w:color="auto"/>
            </w:tcBorders>
            <w:shd w:val="clear" w:color="auto" w:fill="auto"/>
            <w:vAlign w:val="center"/>
            <w:hideMark/>
          </w:tcPr>
          <w:p w14:paraId="318214B1"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箱、包</w:t>
            </w:r>
          </w:p>
        </w:tc>
        <w:tc>
          <w:tcPr>
            <w:tcW w:w="1260" w:type="dxa"/>
            <w:tcBorders>
              <w:top w:val="nil"/>
              <w:left w:val="nil"/>
              <w:bottom w:val="single" w:sz="4" w:space="0" w:color="auto"/>
              <w:right w:val="single" w:sz="4" w:space="0" w:color="auto"/>
            </w:tcBorders>
            <w:shd w:val="clear" w:color="auto" w:fill="auto"/>
            <w:vAlign w:val="center"/>
            <w:hideMark/>
          </w:tcPr>
          <w:p w14:paraId="66609D05" w14:textId="77777777" w:rsidR="007E6962" w:rsidRPr="007E6962" w:rsidRDefault="007E6962" w:rsidP="007E6962">
            <w:pPr>
              <w:widowControl/>
              <w:spacing w:line="240" w:lineRule="exact"/>
              <w:jc w:val="center"/>
              <w:rPr>
                <w:rFonts w:ascii="等线" w:eastAsia="等线" w:hAnsi="等线"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/（万件）</w:t>
            </w:r>
          </w:p>
        </w:tc>
        <w:tc>
          <w:tcPr>
            <w:tcW w:w="860" w:type="dxa"/>
            <w:tcBorders>
              <w:top w:val="nil"/>
              <w:left w:val="nil"/>
              <w:bottom w:val="single" w:sz="4" w:space="0" w:color="auto"/>
              <w:right w:val="single" w:sz="4" w:space="0" w:color="auto"/>
            </w:tcBorders>
            <w:shd w:val="clear" w:color="auto" w:fill="auto"/>
            <w:vAlign w:val="center"/>
            <w:hideMark/>
          </w:tcPr>
          <w:p w14:paraId="2374B70A"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177</w:t>
            </w:r>
          </w:p>
        </w:tc>
        <w:tc>
          <w:tcPr>
            <w:tcW w:w="860" w:type="dxa"/>
            <w:tcBorders>
              <w:top w:val="nil"/>
              <w:left w:val="nil"/>
              <w:bottom w:val="single" w:sz="4" w:space="0" w:color="auto"/>
              <w:right w:val="single" w:sz="4" w:space="0" w:color="auto"/>
            </w:tcBorders>
            <w:shd w:val="clear" w:color="auto" w:fill="auto"/>
            <w:vAlign w:val="center"/>
            <w:hideMark/>
          </w:tcPr>
          <w:p w14:paraId="4F9EB587"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58</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16A6CD0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0508D0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3E3863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AA1011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0DB394D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C193</w:t>
            </w:r>
          </w:p>
        </w:tc>
        <w:tc>
          <w:tcPr>
            <w:tcW w:w="960" w:type="dxa"/>
            <w:tcBorders>
              <w:top w:val="nil"/>
              <w:left w:val="nil"/>
              <w:bottom w:val="single" w:sz="4" w:space="0" w:color="auto"/>
              <w:right w:val="single" w:sz="4" w:space="0" w:color="auto"/>
            </w:tcBorders>
            <w:shd w:val="clear" w:color="auto" w:fill="auto"/>
            <w:vAlign w:val="center"/>
            <w:hideMark/>
          </w:tcPr>
          <w:p w14:paraId="3D60D81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毛皮鞣制及制品加工</w:t>
            </w:r>
          </w:p>
        </w:tc>
        <w:tc>
          <w:tcPr>
            <w:tcW w:w="1080" w:type="dxa"/>
            <w:tcBorders>
              <w:top w:val="nil"/>
              <w:left w:val="nil"/>
              <w:bottom w:val="single" w:sz="4" w:space="0" w:color="auto"/>
              <w:right w:val="single" w:sz="4" w:space="0" w:color="auto"/>
            </w:tcBorders>
            <w:shd w:val="clear" w:color="auto" w:fill="auto"/>
            <w:vAlign w:val="center"/>
            <w:hideMark/>
          </w:tcPr>
          <w:p w14:paraId="474EACB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成品毛皮</w:t>
            </w:r>
          </w:p>
        </w:tc>
        <w:tc>
          <w:tcPr>
            <w:tcW w:w="1260" w:type="dxa"/>
            <w:tcBorders>
              <w:top w:val="nil"/>
              <w:left w:val="nil"/>
              <w:bottom w:val="single" w:sz="4" w:space="0" w:color="auto"/>
              <w:right w:val="single" w:sz="4" w:space="0" w:color="auto"/>
            </w:tcBorders>
            <w:shd w:val="clear" w:color="auto" w:fill="auto"/>
            <w:vAlign w:val="center"/>
            <w:hideMark/>
          </w:tcPr>
          <w:p w14:paraId="3045CC5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L/张</w:t>
            </w:r>
          </w:p>
        </w:tc>
        <w:tc>
          <w:tcPr>
            <w:tcW w:w="860" w:type="dxa"/>
            <w:tcBorders>
              <w:top w:val="nil"/>
              <w:left w:val="nil"/>
              <w:bottom w:val="single" w:sz="4" w:space="0" w:color="auto"/>
              <w:right w:val="single" w:sz="4" w:space="0" w:color="auto"/>
            </w:tcBorders>
            <w:shd w:val="clear" w:color="auto" w:fill="auto"/>
            <w:vAlign w:val="center"/>
            <w:hideMark/>
          </w:tcPr>
          <w:p w14:paraId="00BC0A5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380</w:t>
            </w:r>
          </w:p>
        </w:tc>
        <w:tc>
          <w:tcPr>
            <w:tcW w:w="860" w:type="dxa"/>
            <w:tcBorders>
              <w:top w:val="nil"/>
              <w:left w:val="nil"/>
              <w:bottom w:val="single" w:sz="4" w:space="0" w:color="auto"/>
              <w:right w:val="single" w:sz="4" w:space="0" w:color="auto"/>
            </w:tcBorders>
            <w:shd w:val="clear" w:color="auto" w:fill="auto"/>
            <w:vAlign w:val="center"/>
            <w:hideMark/>
          </w:tcPr>
          <w:p w14:paraId="48E6111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D2B470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标准张绵羊皮</w:t>
            </w:r>
          </w:p>
        </w:tc>
      </w:tr>
      <w:tr w:rsidR="007E6962" w:rsidRPr="007E6962" w14:paraId="7204720D"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D3FACF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EDC8FD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2E87502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C194</w:t>
            </w:r>
          </w:p>
        </w:tc>
        <w:tc>
          <w:tcPr>
            <w:tcW w:w="960" w:type="dxa"/>
            <w:tcBorders>
              <w:top w:val="nil"/>
              <w:left w:val="nil"/>
              <w:bottom w:val="single" w:sz="4" w:space="0" w:color="auto"/>
              <w:right w:val="single" w:sz="4" w:space="0" w:color="auto"/>
            </w:tcBorders>
            <w:shd w:val="clear" w:color="auto" w:fill="auto"/>
            <w:vAlign w:val="center"/>
            <w:hideMark/>
          </w:tcPr>
          <w:p w14:paraId="181B87B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羽毛（绒）加工及制品制造</w:t>
            </w:r>
          </w:p>
        </w:tc>
        <w:tc>
          <w:tcPr>
            <w:tcW w:w="1080" w:type="dxa"/>
            <w:tcBorders>
              <w:top w:val="nil"/>
              <w:left w:val="nil"/>
              <w:bottom w:val="single" w:sz="4" w:space="0" w:color="auto"/>
              <w:right w:val="single" w:sz="4" w:space="0" w:color="auto"/>
            </w:tcBorders>
            <w:shd w:val="clear" w:color="auto" w:fill="auto"/>
            <w:vAlign w:val="center"/>
            <w:hideMark/>
          </w:tcPr>
          <w:p w14:paraId="7333631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羽毛（绒）加工</w:t>
            </w:r>
          </w:p>
        </w:tc>
        <w:tc>
          <w:tcPr>
            <w:tcW w:w="1260" w:type="dxa"/>
            <w:tcBorders>
              <w:top w:val="nil"/>
              <w:left w:val="nil"/>
              <w:bottom w:val="single" w:sz="4" w:space="0" w:color="auto"/>
              <w:right w:val="single" w:sz="4" w:space="0" w:color="auto"/>
            </w:tcBorders>
            <w:shd w:val="clear" w:color="auto" w:fill="auto"/>
            <w:vAlign w:val="center"/>
            <w:hideMark/>
          </w:tcPr>
          <w:p w14:paraId="156DEFE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5995CB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150</w:t>
            </w:r>
          </w:p>
        </w:tc>
        <w:tc>
          <w:tcPr>
            <w:tcW w:w="860" w:type="dxa"/>
            <w:tcBorders>
              <w:top w:val="nil"/>
              <w:left w:val="nil"/>
              <w:bottom w:val="single" w:sz="4" w:space="0" w:color="auto"/>
              <w:right w:val="single" w:sz="4" w:space="0" w:color="auto"/>
            </w:tcBorders>
            <w:shd w:val="clear" w:color="auto" w:fill="auto"/>
            <w:vAlign w:val="center"/>
            <w:hideMark/>
          </w:tcPr>
          <w:p w14:paraId="5787A71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A22BEF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039C7C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F984DA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0E75C3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46C9FA2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C195</w:t>
            </w:r>
          </w:p>
        </w:tc>
        <w:tc>
          <w:tcPr>
            <w:tcW w:w="960" w:type="dxa"/>
            <w:tcBorders>
              <w:top w:val="nil"/>
              <w:left w:val="nil"/>
              <w:bottom w:val="single" w:sz="4" w:space="0" w:color="auto"/>
              <w:right w:val="single" w:sz="4" w:space="0" w:color="auto"/>
            </w:tcBorders>
            <w:shd w:val="clear" w:color="auto" w:fill="auto"/>
            <w:vAlign w:val="center"/>
            <w:hideMark/>
          </w:tcPr>
          <w:p w14:paraId="4D8DB4C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制鞋业</w:t>
            </w:r>
          </w:p>
        </w:tc>
        <w:tc>
          <w:tcPr>
            <w:tcW w:w="1080" w:type="dxa"/>
            <w:tcBorders>
              <w:top w:val="nil"/>
              <w:left w:val="nil"/>
              <w:bottom w:val="single" w:sz="4" w:space="0" w:color="auto"/>
              <w:right w:val="single" w:sz="4" w:space="0" w:color="auto"/>
            </w:tcBorders>
            <w:shd w:val="clear" w:color="auto" w:fill="auto"/>
            <w:vAlign w:val="center"/>
            <w:hideMark/>
          </w:tcPr>
          <w:p w14:paraId="505C439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皮鞋</w:t>
            </w:r>
          </w:p>
        </w:tc>
        <w:tc>
          <w:tcPr>
            <w:tcW w:w="1260" w:type="dxa"/>
            <w:tcBorders>
              <w:top w:val="nil"/>
              <w:left w:val="nil"/>
              <w:bottom w:val="single" w:sz="4" w:space="0" w:color="auto"/>
              <w:right w:val="single" w:sz="4" w:space="0" w:color="auto"/>
            </w:tcBorders>
            <w:shd w:val="clear" w:color="auto" w:fill="auto"/>
            <w:vAlign w:val="center"/>
            <w:hideMark/>
          </w:tcPr>
          <w:p w14:paraId="7E995B1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/（万双）</w:t>
            </w:r>
          </w:p>
        </w:tc>
        <w:tc>
          <w:tcPr>
            <w:tcW w:w="860" w:type="dxa"/>
            <w:tcBorders>
              <w:top w:val="nil"/>
              <w:left w:val="nil"/>
              <w:bottom w:val="single" w:sz="4" w:space="0" w:color="auto"/>
              <w:right w:val="single" w:sz="4" w:space="0" w:color="auto"/>
            </w:tcBorders>
            <w:shd w:val="clear" w:color="auto" w:fill="auto"/>
            <w:vAlign w:val="center"/>
            <w:hideMark/>
          </w:tcPr>
          <w:p w14:paraId="5C48180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450</w:t>
            </w:r>
          </w:p>
        </w:tc>
        <w:tc>
          <w:tcPr>
            <w:tcW w:w="860" w:type="dxa"/>
            <w:tcBorders>
              <w:top w:val="nil"/>
              <w:left w:val="nil"/>
              <w:bottom w:val="single" w:sz="4" w:space="0" w:color="auto"/>
              <w:right w:val="single" w:sz="4" w:space="0" w:color="auto"/>
            </w:tcBorders>
            <w:shd w:val="clear" w:color="auto" w:fill="auto"/>
            <w:vAlign w:val="center"/>
            <w:hideMark/>
          </w:tcPr>
          <w:p w14:paraId="54CFD2C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3D652F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3481C5C"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13B2661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E03C57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木材加工和木、竹、藤、棕、草制品业</w:t>
            </w:r>
          </w:p>
        </w:tc>
        <w:tc>
          <w:tcPr>
            <w:tcW w:w="560" w:type="dxa"/>
            <w:tcBorders>
              <w:top w:val="nil"/>
              <w:left w:val="nil"/>
              <w:bottom w:val="single" w:sz="4" w:space="0" w:color="auto"/>
              <w:right w:val="single" w:sz="4" w:space="0" w:color="auto"/>
            </w:tcBorders>
            <w:shd w:val="clear" w:color="auto" w:fill="auto"/>
            <w:vAlign w:val="center"/>
            <w:hideMark/>
          </w:tcPr>
          <w:p w14:paraId="31BC48A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C201</w:t>
            </w:r>
          </w:p>
        </w:tc>
        <w:tc>
          <w:tcPr>
            <w:tcW w:w="960" w:type="dxa"/>
            <w:tcBorders>
              <w:top w:val="nil"/>
              <w:left w:val="nil"/>
              <w:bottom w:val="single" w:sz="4" w:space="0" w:color="auto"/>
              <w:right w:val="single" w:sz="4" w:space="0" w:color="auto"/>
            </w:tcBorders>
            <w:shd w:val="clear" w:color="auto" w:fill="auto"/>
            <w:vAlign w:val="center"/>
            <w:hideMark/>
          </w:tcPr>
          <w:p w14:paraId="1F3B9B9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木材加工</w:t>
            </w:r>
          </w:p>
        </w:tc>
        <w:tc>
          <w:tcPr>
            <w:tcW w:w="1080" w:type="dxa"/>
            <w:tcBorders>
              <w:top w:val="nil"/>
              <w:left w:val="nil"/>
              <w:bottom w:val="single" w:sz="4" w:space="0" w:color="auto"/>
              <w:right w:val="single" w:sz="4" w:space="0" w:color="auto"/>
            </w:tcBorders>
            <w:shd w:val="clear" w:color="auto" w:fill="auto"/>
            <w:vAlign w:val="center"/>
            <w:hideMark/>
          </w:tcPr>
          <w:p w14:paraId="4CCBB0F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木材加工</w:t>
            </w:r>
          </w:p>
        </w:tc>
        <w:tc>
          <w:tcPr>
            <w:tcW w:w="1260" w:type="dxa"/>
            <w:tcBorders>
              <w:top w:val="nil"/>
              <w:left w:val="nil"/>
              <w:bottom w:val="single" w:sz="4" w:space="0" w:color="auto"/>
              <w:right w:val="single" w:sz="4" w:space="0" w:color="auto"/>
            </w:tcBorders>
            <w:shd w:val="clear" w:color="auto" w:fill="auto"/>
            <w:vAlign w:val="center"/>
            <w:hideMark/>
          </w:tcPr>
          <w:p w14:paraId="3D4FC7E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p>
        </w:tc>
        <w:tc>
          <w:tcPr>
            <w:tcW w:w="860" w:type="dxa"/>
            <w:tcBorders>
              <w:top w:val="nil"/>
              <w:left w:val="nil"/>
              <w:bottom w:val="single" w:sz="4" w:space="0" w:color="auto"/>
              <w:right w:val="single" w:sz="4" w:space="0" w:color="auto"/>
            </w:tcBorders>
            <w:shd w:val="clear" w:color="auto" w:fill="auto"/>
            <w:vAlign w:val="center"/>
            <w:hideMark/>
          </w:tcPr>
          <w:p w14:paraId="38B56F5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0.7</w:t>
            </w:r>
          </w:p>
        </w:tc>
        <w:tc>
          <w:tcPr>
            <w:tcW w:w="860" w:type="dxa"/>
            <w:tcBorders>
              <w:top w:val="nil"/>
              <w:left w:val="nil"/>
              <w:bottom w:val="single" w:sz="4" w:space="0" w:color="auto"/>
              <w:right w:val="single" w:sz="4" w:space="0" w:color="auto"/>
            </w:tcBorders>
            <w:shd w:val="clear" w:color="auto" w:fill="auto"/>
            <w:vAlign w:val="center"/>
            <w:hideMark/>
          </w:tcPr>
          <w:p w14:paraId="237C545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3BB4B6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F50BD35"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074D7F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D8D801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8779AA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C202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75615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人造板制造</w:t>
            </w:r>
          </w:p>
        </w:tc>
        <w:tc>
          <w:tcPr>
            <w:tcW w:w="1080" w:type="dxa"/>
            <w:tcBorders>
              <w:top w:val="nil"/>
              <w:left w:val="nil"/>
              <w:bottom w:val="single" w:sz="4" w:space="0" w:color="auto"/>
              <w:right w:val="single" w:sz="4" w:space="0" w:color="auto"/>
            </w:tcBorders>
            <w:shd w:val="clear" w:color="auto" w:fill="auto"/>
            <w:vAlign w:val="center"/>
            <w:hideMark/>
          </w:tcPr>
          <w:p w14:paraId="0523606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刨花板</w:t>
            </w:r>
          </w:p>
        </w:tc>
        <w:tc>
          <w:tcPr>
            <w:tcW w:w="1260" w:type="dxa"/>
            <w:tcBorders>
              <w:top w:val="nil"/>
              <w:left w:val="nil"/>
              <w:bottom w:val="single" w:sz="4" w:space="0" w:color="auto"/>
              <w:right w:val="single" w:sz="4" w:space="0" w:color="auto"/>
            </w:tcBorders>
            <w:shd w:val="clear" w:color="auto" w:fill="auto"/>
            <w:vAlign w:val="center"/>
            <w:hideMark/>
          </w:tcPr>
          <w:p w14:paraId="3936328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p>
        </w:tc>
        <w:tc>
          <w:tcPr>
            <w:tcW w:w="860" w:type="dxa"/>
            <w:tcBorders>
              <w:top w:val="nil"/>
              <w:left w:val="nil"/>
              <w:bottom w:val="single" w:sz="4" w:space="0" w:color="auto"/>
              <w:right w:val="single" w:sz="4" w:space="0" w:color="auto"/>
            </w:tcBorders>
            <w:shd w:val="clear" w:color="auto" w:fill="auto"/>
            <w:vAlign w:val="center"/>
            <w:hideMark/>
          </w:tcPr>
          <w:p w14:paraId="6F3E0A9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860" w:type="dxa"/>
            <w:tcBorders>
              <w:top w:val="nil"/>
              <w:left w:val="nil"/>
              <w:bottom w:val="single" w:sz="4" w:space="0" w:color="auto"/>
              <w:right w:val="single" w:sz="4" w:space="0" w:color="auto"/>
            </w:tcBorders>
            <w:shd w:val="clear" w:color="auto" w:fill="auto"/>
            <w:vAlign w:val="center"/>
            <w:hideMark/>
          </w:tcPr>
          <w:p w14:paraId="3A29F62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0.9</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6D4731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797234D"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777716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C46130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75587A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741F8D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8F454E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纤维板</w:t>
            </w:r>
          </w:p>
        </w:tc>
        <w:tc>
          <w:tcPr>
            <w:tcW w:w="1260" w:type="dxa"/>
            <w:tcBorders>
              <w:top w:val="nil"/>
              <w:left w:val="nil"/>
              <w:bottom w:val="single" w:sz="4" w:space="0" w:color="auto"/>
              <w:right w:val="single" w:sz="4" w:space="0" w:color="auto"/>
            </w:tcBorders>
            <w:shd w:val="clear" w:color="auto" w:fill="auto"/>
            <w:vAlign w:val="center"/>
            <w:hideMark/>
          </w:tcPr>
          <w:p w14:paraId="2069107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p>
        </w:tc>
        <w:tc>
          <w:tcPr>
            <w:tcW w:w="860" w:type="dxa"/>
            <w:tcBorders>
              <w:top w:val="nil"/>
              <w:left w:val="nil"/>
              <w:bottom w:val="single" w:sz="4" w:space="0" w:color="auto"/>
              <w:right w:val="single" w:sz="4" w:space="0" w:color="auto"/>
            </w:tcBorders>
            <w:shd w:val="clear" w:color="auto" w:fill="auto"/>
            <w:vAlign w:val="center"/>
            <w:hideMark/>
          </w:tcPr>
          <w:p w14:paraId="79AA293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860" w:type="dxa"/>
            <w:tcBorders>
              <w:top w:val="nil"/>
              <w:left w:val="nil"/>
              <w:bottom w:val="single" w:sz="4" w:space="0" w:color="auto"/>
              <w:right w:val="single" w:sz="4" w:space="0" w:color="auto"/>
            </w:tcBorders>
            <w:shd w:val="clear" w:color="auto" w:fill="auto"/>
            <w:vAlign w:val="center"/>
            <w:hideMark/>
          </w:tcPr>
          <w:p w14:paraId="0FFCA18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69CCF9C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AC73993"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C32434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F4BA97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4B1671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4CCB8E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CDEE7DC"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胶合板</w:t>
            </w:r>
          </w:p>
        </w:tc>
        <w:tc>
          <w:tcPr>
            <w:tcW w:w="1260" w:type="dxa"/>
            <w:tcBorders>
              <w:top w:val="nil"/>
              <w:left w:val="nil"/>
              <w:bottom w:val="single" w:sz="4" w:space="0" w:color="auto"/>
              <w:right w:val="single" w:sz="4" w:space="0" w:color="auto"/>
            </w:tcBorders>
            <w:shd w:val="clear" w:color="auto" w:fill="auto"/>
            <w:vAlign w:val="center"/>
            <w:hideMark/>
          </w:tcPr>
          <w:p w14:paraId="6E71D09D"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p>
        </w:tc>
        <w:tc>
          <w:tcPr>
            <w:tcW w:w="860" w:type="dxa"/>
            <w:tcBorders>
              <w:top w:val="nil"/>
              <w:left w:val="nil"/>
              <w:bottom w:val="single" w:sz="4" w:space="0" w:color="auto"/>
              <w:right w:val="single" w:sz="4" w:space="0" w:color="auto"/>
            </w:tcBorders>
            <w:shd w:val="clear" w:color="auto" w:fill="auto"/>
            <w:vAlign w:val="center"/>
            <w:hideMark/>
          </w:tcPr>
          <w:p w14:paraId="1F5D143E" w14:textId="128891EF" w:rsidR="007E6962" w:rsidRPr="007E6962" w:rsidRDefault="007B7CF3" w:rsidP="007E6962">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3.8</w:t>
            </w:r>
          </w:p>
        </w:tc>
        <w:tc>
          <w:tcPr>
            <w:tcW w:w="860" w:type="dxa"/>
            <w:tcBorders>
              <w:top w:val="nil"/>
              <w:left w:val="nil"/>
              <w:bottom w:val="single" w:sz="4" w:space="0" w:color="auto"/>
              <w:right w:val="single" w:sz="4" w:space="0" w:color="auto"/>
            </w:tcBorders>
            <w:shd w:val="clear" w:color="auto" w:fill="auto"/>
            <w:vAlign w:val="center"/>
            <w:hideMark/>
          </w:tcPr>
          <w:p w14:paraId="50DE5614" w14:textId="394A3401" w:rsidR="007E6962" w:rsidRPr="007E6962" w:rsidRDefault="007B7CF3" w:rsidP="007E6962">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2.5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C99290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662B24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7F87C0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2BA877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08EB83D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C203</w:t>
            </w:r>
          </w:p>
        </w:tc>
        <w:tc>
          <w:tcPr>
            <w:tcW w:w="960" w:type="dxa"/>
            <w:tcBorders>
              <w:top w:val="nil"/>
              <w:left w:val="nil"/>
              <w:bottom w:val="single" w:sz="4" w:space="0" w:color="auto"/>
              <w:right w:val="single" w:sz="4" w:space="0" w:color="auto"/>
            </w:tcBorders>
            <w:shd w:val="clear" w:color="auto" w:fill="auto"/>
            <w:vAlign w:val="center"/>
            <w:hideMark/>
          </w:tcPr>
          <w:p w14:paraId="4E2CF3D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木制品制造</w:t>
            </w:r>
          </w:p>
        </w:tc>
        <w:tc>
          <w:tcPr>
            <w:tcW w:w="1080" w:type="dxa"/>
            <w:tcBorders>
              <w:top w:val="nil"/>
              <w:left w:val="nil"/>
              <w:bottom w:val="single" w:sz="4" w:space="0" w:color="auto"/>
              <w:right w:val="single" w:sz="4" w:space="0" w:color="auto"/>
            </w:tcBorders>
            <w:shd w:val="clear" w:color="auto" w:fill="auto"/>
            <w:vAlign w:val="center"/>
            <w:hideMark/>
          </w:tcPr>
          <w:p w14:paraId="2D93762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木制品</w:t>
            </w:r>
          </w:p>
        </w:tc>
        <w:tc>
          <w:tcPr>
            <w:tcW w:w="1260" w:type="dxa"/>
            <w:tcBorders>
              <w:top w:val="nil"/>
              <w:left w:val="nil"/>
              <w:bottom w:val="single" w:sz="4" w:space="0" w:color="auto"/>
              <w:right w:val="single" w:sz="4" w:space="0" w:color="auto"/>
            </w:tcBorders>
            <w:shd w:val="clear" w:color="auto" w:fill="auto"/>
            <w:vAlign w:val="center"/>
            <w:hideMark/>
          </w:tcPr>
          <w:p w14:paraId="0D291B2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2</w:t>
            </w:r>
          </w:p>
        </w:tc>
        <w:tc>
          <w:tcPr>
            <w:tcW w:w="860" w:type="dxa"/>
            <w:tcBorders>
              <w:top w:val="nil"/>
              <w:left w:val="nil"/>
              <w:bottom w:val="single" w:sz="4" w:space="0" w:color="auto"/>
              <w:right w:val="single" w:sz="4" w:space="0" w:color="auto"/>
            </w:tcBorders>
            <w:shd w:val="clear" w:color="auto" w:fill="auto"/>
            <w:vAlign w:val="center"/>
            <w:hideMark/>
          </w:tcPr>
          <w:p w14:paraId="7D035E3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0.02</w:t>
            </w:r>
          </w:p>
        </w:tc>
        <w:tc>
          <w:tcPr>
            <w:tcW w:w="860" w:type="dxa"/>
            <w:tcBorders>
              <w:top w:val="nil"/>
              <w:left w:val="nil"/>
              <w:bottom w:val="single" w:sz="4" w:space="0" w:color="auto"/>
              <w:right w:val="single" w:sz="4" w:space="0" w:color="auto"/>
            </w:tcBorders>
            <w:shd w:val="clear" w:color="auto" w:fill="auto"/>
            <w:vAlign w:val="center"/>
            <w:hideMark/>
          </w:tcPr>
          <w:p w14:paraId="0543376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0.01</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EB1645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A9A39A2"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35EE80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AF8F77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2C3B5C2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C204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C4B845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竹、藤、棕、草等制品制造</w:t>
            </w:r>
          </w:p>
        </w:tc>
        <w:tc>
          <w:tcPr>
            <w:tcW w:w="1080" w:type="dxa"/>
            <w:tcBorders>
              <w:top w:val="nil"/>
              <w:left w:val="nil"/>
              <w:bottom w:val="single" w:sz="4" w:space="0" w:color="auto"/>
              <w:right w:val="single" w:sz="4" w:space="0" w:color="auto"/>
            </w:tcBorders>
            <w:shd w:val="clear" w:color="auto" w:fill="auto"/>
            <w:vAlign w:val="center"/>
            <w:hideMark/>
          </w:tcPr>
          <w:p w14:paraId="782193B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竹胶板</w:t>
            </w:r>
          </w:p>
        </w:tc>
        <w:tc>
          <w:tcPr>
            <w:tcW w:w="1260" w:type="dxa"/>
            <w:tcBorders>
              <w:top w:val="nil"/>
              <w:left w:val="nil"/>
              <w:bottom w:val="single" w:sz="4" w:space="0" w:color="auto"/>
              <w:right w:val="single" w:sz="4" w:space="0" w:color="auto"/>
            </w:tcBorders>
            <w:shd w:val="clear" w:color="auto" w:fill="auto"/>
            <w:vAlign w:val="center"/>
            <w:hideMark/>
          </w:tcPr>
          <w:p w14:paraId="3B2D9D1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p>
        </w:tc>
        <w:tc>
          <w:tcPr>
            <w:tcW w:w="860" w:type="dxa"/>
            <w:tcBorders>
              <w:top w:val="nil"/>
              <w:left w:val="nil"/>
              <w:bottom w:val="single" w:sz="4" w:space="0" w:color="auto"/>
              <w:right w:val="single" w:sz="4" w:space="0" w:color="auto"/>
            </w:tcBorders>
            <w:shd w:val="clear" w:color="auto" w:fill="auto"/>
            <w:vAlign w:val="center"/>
            <w:hideMark/>
          </w:tcPr>
          <w:p w14:paraId="5FF056B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4.8</w:t>
            </w:r>
          </w:p>
        </w:tc>
        <w:tc>
          <w:tcPr>
            <w:tcW w:w="860" w:type="dxa"/>
            <w:tcBorders>
              <w:top w:val="nil"/>
              <w:left w:val="nil"/>
              <w:bottom w:val="single" w:sz="4" w:space="0" w:color="auto"/>
              <w:right w:val="single" w:sz="4" w:space="0" w:color="auto"/>
            </w:tcBorders>
            <w:shd w:val="clear" w:color="auto" w:fill="auto"/>
            <w:vAlign w:val="center"/>
            <w:hideMark/>
          </w:tcPr>
          <w:p w14:paraId="223AAE4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03BA0F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F2972D1"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9A1CDE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F64C66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81CFD3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B2B1B0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1FB95CB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竹地板</w:t>
            </w:r>
          </w:p>
        </w:tc>
        <w:tc>
          <w:tcPr>
            <w:tcW w:w="1260" w:type="dxa"/>
            <w:tcBorders>
              <w:top w:val="nil"/>
              <w:left w:val="nil"/>
              <w:bottom w:val="single" w:sz="4" w:space="0" w:color="auto"/>
              <w:right w:val="single" w:sz="4" w:space="0" w:color="auto"/>
            </w:tcBorders>
            <w:shd w:val="clear" w:color="auto" w:fill="auto"/>
            <w:vAlign w:val="center"/>
            <w:hideMark/>
          </w:tcPr>
          <w:p w14:paraId="2526017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2</w:t>
            </w:r>
          </w:p>
        </w:tc>
        <w:tc>
          <w:tcPr>
            <w:tcW w:w="860" w:type="dxa"/>
            <w:tcBorders>
              <w:top w:val="nil"/>
              <w:left w:val="nil"/>
              <w:bottom w:val="single" w:sz="4" w:space="0" w:color="auto"/>
              <w:right w:val="single" w:sz="4" w:space="0" w:color="auto"/>
            </w:tcBorders>
            <w:shd w:val="clear" w:color="auto" w:fill="auto"/>
            <w:vAlign w:val="center"/>
            <w:hideMark/>
          </w:tcPr>
          <w:p w14:paraId="3E13F6A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0.6</w:t>
            </w:r>
          </w:p>
        </w:tc>
        <w:tc>
          <w:tcPr>
            <w:tcW w:w="860" w:type="dxa"/>
            <w:tcBorders>
              <w:top w:val="nil"/>
              <w:left w:val="nil"/>
              <w:bottom w:val="single" w:sz="4" w:space="0" w:color="auto"/>
              <w:right w:val="single" w:sz="4" w:space="0" w:color="auto"/>
            </w:tcBorders>
            <w:shd w:val="clear" w:color="auto" w:fill="auto"/>
            <w:vAlign w:val="center"/>
            <w:hideMark/>
          </w:tcPr>
          <w:p w14:paraId="1EEAEB4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55168A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9028ABE"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42677B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2CBA5B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家具制造业</w:t>
            </w:r>
          </w:p>
        </w:tc>
        <w:tc>
          <w:tcPr>
            <w:tcW w:w="560" w:type="dxa"/>
            <w:tcBorders>
              <w:top w:val="nil"/>
              <w:left w:val="nil"/>
              <w:bottom w:val="single" w:sz="4" w:space="0" w:color="auto"/>
              <w:right w:val="single" w:sz="4" w:space="0" w:color="auto"/>
            </w:tcBorders>
            <w:shd w:val="clear" w:color="auto" w:fill="auto"/>
            <w:vAlign w:val="center"/>
            <w:hideMark/>
          </w:tcPr>
          <w:p w14:paraId="29A1F99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C211</w:t>
            </w:r>
          </w:p>
        </w:tc>
        <w:tc>
          <w:tcPr>
            <w:tcW w:w="960" w:type="dxa"/>
            <w:tcBorders>
              <w:top w:val="nil"/>
              <w:left w:val="nil"/>
              <w:bottom w:val="single" w:sz="4" w:space="0" w:color="auto"/>
              <w:right w:val="single" w:sz="4" w:space="0" w:color="auto"/>
            </w:tcBorders>
            <w:shd w:val="clear" w:color="auto" w:fill="auto"/>
            <w:vAlign w:val="center"/>
            <w:hideMark/>
          </w:tcPr>
          <w:p w14:paraId="45F1A71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木质家具制造</w:t>
            </w:r>
          </w:p>
        </w:tc>
        <w:tc>
          <w:tcPr>
            <w:tcW w:w="1080" w:type="dxa"/>
            <w:tcBorders>
              <w:top w:val="nil"/>
              <w:left w:val="nil"/>
              <w:bottom w:val="single" w:sz="4" w:space="0" w:color="auto"/>
              <w:right w:val="single" w:sz="4" w:space="0" w:color="auto"/>
            </w:tcBorders>
            <w:shd w:val="clear" w:color="auto" w:fill="auto"/>
            <w:vAlign w:val="center"/>
            <w:hideMark/>
          </w:tcPr>
          <w:p w14:paraId="62A514B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木质家具</w:t>
            </w:r>
          </w:p>
        </w:tc>
        <w:tc>
          <w:tcPr>
            <w:tcW w:w="1260" w:type="dxa"/>
            <w:tcBorders>
              <w:top w:val="nil"/>
              <w:left w:val="nil"/>
              <w:bottom w:val="single" w:sz="4" w:space="0" w:color="auto"/>
              <w:right w:val="single" w:sz="4" w:space="0" w:color="auto"/>
            </w:tcBorders>
            <w:shd w:val="clear" w:color="auto" w:fill="auto"/>
            <w:vAlign w:val="center"/>
            <w:hideMark/>
          </w:tcPr>
          <w:p w14:paraId="7219BDF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/件</w:t>
            </w:r>
          </w:p>
        </w:tc>
        <w:tc>
          <w:tcPr>
            <w:tcW w:w="860" w:type="dxa"/>
            <w:tcBorders>
              <w:top w:val="nil"/>
              <w:left w:val="nil"/>
              <w:bottom w:val="single" w:sz="4" w:space="0" w:color="auto"/>
              <w:right w:val="single" w:sz="4" w:space="0" w:color="auto"/>
            </w:tcBorders>
            <w:shd w:val="clear" w:color="auto" w:fill="auto"/>
            <w:vAlign w:val="center"/>
            <w:hideMark/>
          </w:tcPr>
          <w:p w14:paraId="6099EA7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1.6</w:t>
            </w:r>
          </w:p>
        </w:tc>
        <w:tc>
          <w:tcPr>
            <w:tcW w:w="860" w:type="dxa"/>
            <w:tcBorders>
              <w:top w:val="nil"/>
              <w:left w:val="nil"/>
              <w:bottom w:val="single" w:sz="4" w:space="0" w:color="auto"/>
              <w:right w:val="single" w:sz="4" w:space="0" w:color="auto"/>
            </w:tcBorders>
            <w:shd w:val="clear" w:color="auto" w:fill="auto"/>
            <w:vAlign w:val="center"/>
            <w:hideMark/>
          </w:tcPr>
          <w:p w14:paraId="0BC4145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C4C5FC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D766899"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19158D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00A045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6B54C44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C213</w:t>
            </w:r>
          </w:p>
        </w:tc>
        <w:tc>
          <w:tcPr>
            <w:tcW w:w="960" w:type="dxa"/>
            <w:tcBorders>
              <w:top w:val="nil"/>
              <w:left w:val="nil"/>
              <w:bottom w:val="single" w:sz="4" w:space="0" w:color="auto"/>
              <w:right w:val="single" w:sz="4" w:space="0" w:color="auto"/>
            </w:tcBorders>
            <w:shd w:val="clear" w:color="auto" w:fill="auto"/>
            <w:vAlign w:val="center"/>
            <w:hideMark/>
          </w:tcPr>
          <w:p w14:paraId="2DFB001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金属家具制造</w:t>
            </w:r>
          </w:p>
        </w:tc>
        <w:tc>
          <w:tcPr>
            <w:tcW w:w="1080" w:type="dxa"/>
            <w:tcBorders>
              <w:top w:val="nil"/>
              <w:left w:val="nil"/>
              <w:bottom w:val="single" w:sz="4" w:space="0" w:color="auto"/>
              <w:right w:val="single" w:sz="4" w:space="0" w:color="auto"/>
            </w:tcBorders>
            <w:shd w:val="clear" w:color="auto" w:fill="auto"/>
            <w:vAlign w:val="center"/>
            <w:hideMark/>
          </w:tcPr>
          <w:p w14:paraId="113EFE4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金属家具</w:t>
            </w:r>
          </w:p>
        </w:tc>
        <w:tc>
          <w:tcPr>
            <w:tcW w:w="1260" w:type="dxa"/>
            <w:tcBorders>
              <w:top w:val="nil"/>
              <w:left w:val="nil"/>
              <w:bottom w:val="single" w:sz="4" w:space="0" w:color="auto"/>
              <w:right w:val="single" w:sz="4" w:space="0" w:color="auto"/>
            </w:tcBorders>
            <w:shd w:val="clear" w:color="auto" w:fill="auto"/>
            <w:vAlign w:val="center"/>
            <w:hideMark/>
          </w:tcPr>
          <w:p w14:paraId="38AD725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/件</w:t>
            </w:r>
          </w:p>
        </w:tc>
        <w:tc>
          <w:tcPr>
            <w:tcW w:w="860" w:type="dxa"/>
            <w:tcBorders>
              <w:top w:val="nil"/>
              <w:left w:val="nil"/>
              <w:bottom w:val="single" w:sz="4" w:space="0" w:color="auto"/>
              <w:right w:val="single" w:sz="4" w:space="0" w:color="auto"/>
            </w:tcBorders>
            <w:shd w:val="clear" w:color="auto" w:fill="auto"/>
            <w:vAlign w:val="center"/>
            <w:hideMark/>
          </w:tcPr>
          <w:p w14:paraId="71081BD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0.3</w:t>
            </w:r>
          </w:p>
        </w:tc>
        <w:tc>
          <w:tcPr>
            <w:tcW w:w="860" w:type="dxa"/>
            <w:tcBorders>
              <w:top w:val="nil"/>
              <w:left w:val="nil"/>
              <w:bottom w:val="single" w:sz="4" w:space="0" w:color="auto"/>
              <w:right w:val="single" w:sz="4" w:space="0" w:color="auto"/>
            </w:tcBorders>
            <w:shd w:val="clear" w:color="auto" w:fill="auto"/>
            <w:vAlign w:val="center"/>
            <w:hideMark/>
          </w:tcPr>
          <w:p w14:paraId="5F20F5B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E7EB1C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445D317"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297787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7F65B7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造纸和纸制品业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4120522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C221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FFB8AB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纸浆制造</w:t>
            </w:r>
          </w:p>
        </w:tc>
        <w:tc>
          <w:tcPr>
            <w:tcW w:w="1080" w:type="dxa"/>
            <w:tcBorders>
              <w:top w:val="nil"/>
              <w:left w:val="nil"/>
              <w:bottom w:val="single" w:sz="4" w:space="0" w:color="auto"/>
              <w:right w:val="single" w:sz="4" w:space="0" w:color="auto"/>
            </w:tcBorders>
            <w:shd w:val="clear" w:color="auto" w:fill="auto"/>
            <w:vAlign w:val="center"/>
            <w:hideMark/>
          </w:tcPr>
          <w:p w14:paraId="40064AD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漂白化学木（竹）浆</w:t>
            </w:r>
          </w:p>
        </w:tc>
        <w:tc>
          <w:tcPr>
            <w:tcW w:w="1260" w:type="dxa"/>
            <w:tcBorders>
              <w:top w:val="nil"/>
              <w:left w:val="nil"/>
              <w:bottom w:val="single" w:sz="4" w:space="0" w:color="auto"/>
              <w:right w:val="single" w:sz="4" w:space="0" w:color="auto"/>
            </w:tcBorders>
            <w:shd w:val="clear" w:color="auto" w:fill="auto"/>
            <w:vAlign w:val="center"/>
            <w:hideMark/>
          </w:tcPr>
          <w:p w14:paraId="4C717C8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8C26AB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90</w:t>
            </w:r>
          </w:p>
        </w:tc>
        <w:tc>
          <w:tcPr>
            <w:tcW w:w="860" w:type="dxa"/>
            <w:tcBorders>
              <w:top w:val="nil"/>
              <w:left w:val="nil"/>
              <w:bottom w:val="single" w:sz="4" w:space="0" w:color="auto"/>
              <w:right w:val="single" w:sz="4" w:space="0" w:color="auto"/>
            </w:tcBorders>
            <w:shd w:val="clear" w:color="auto" w:fill="auto"/>
            <w:vAlign w:val="center"/>
            <w:hideMark/>
          </w:tcPr>
          <w:p w14:paraId="15856A2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70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A46AC1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92ECD88"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5BFEB2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EAE04A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4F626D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23C860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6EEB3C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本色化学木（竹）浆</w:t>
            </w:r>
          </w:p>
        </w:tc>
        <w:tc>
          <w:tcPr>
            <w:tcW w:w="1260" w:type="dxa"/>
            <w:tcBorders>
              <w:top w:val="nil"/>
              <w:left w:val="nil"/>
              <w:bottom w:val="single" w:sz="4" w:space="0" w:color="auto"/>
              <w:right w:val="single" w:sz="4" w:space="0" w:color="auto"/>
            </w:tcBorders>
            <w:shd w:val="clear" w:color="auto" w:fill="auto"/>
            <w:vAlign w:val="center"/>
            <w:hideMark/>
          </w:tcPr>
          <w:p w14:paraId="7E73AF1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710B80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w:t>
            </w:r>
          </w:p>
        </w:tc>
        <w:tc>
          <w:tcPr>
            <w:tcW w:w="860" w:type="dxa"/>
            <w:tcBorders>
              <w:top w:val="nil"/>
              <w:left w:val="nil"/>
              <w:bottom w:val="single" w:sz="4" w:space="0" w:color="auto"/>
              <w:right w:val="single" w:sz="4" w:space="0" w:color="auto"/>
            </w:tcBorders>
            <w:shd w:val="clear" w:color="auto" w:fill="auto"/>
            <w:vAlign w:val="center"/>
            <w:hideMark/>
          </w:tcPr>
          <w:p w14:paraId="176FF67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D4F605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DB16837"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38FA68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8F49E3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B66E35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52CA3B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C91DA9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脱墨废纸浆</w:t>
            </w:r>
          </w:p>
        </w:tc>
        <w:tc>
          <w:tcPr>
            <w:tcW w:w="1260" w:type="dxa"/>
            <w:tcBorders>
              <w:top w:val="nil"/>
              <w:left w:val="nil"/>
              <w:bottom w:val="single" w:sz="4" w:space="0" w:color="auto"/>
              <w:right w:val="single" w:sz="4" w:space="0" w:color="auto"/>
            </w:tcBorders>
            <w:shd w:val="clear" w:color="auto" w:fill="auto"/>
            <w:vAlign w:val="center"/>
            <w:hideMark/>
          </w:tcPr>
          <w:p w14:paraId="727C437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2434762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860" w:type="dxa"/>
            <w:tcBorders>
              <w:top w:val="nil"/>
              <w:left w:val="nil"/>
              <w:bottom w:val="single" w:sz="4" w:space="0" w:color="auto"/>
              <w:right w:val="single" w:sz="4" w:space="0" w:color="auto"/>
            </w:tcBorders>
            <w:shd w:val="clear" w:color="auto" w:fill="auto"/>
            <w:vAlign w:val="center"/>
            <w:hideMark/>
          </w:tcPr>
          <w:p w14:paraId="0BA4CAC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C04C2C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5E32C68"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9F805F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B096B2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35FDD1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FB221E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FCBBDF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未脱墨废纸浆</w:t>
            </w:r>
          </w:p>
        </w:tc>
        <w:tc>
          <w:tcPr>
            <w:tcW w:w="1260" w:type="dxa"/>
            <w:tcBorders>
              <w:top w:val="nil"/>
              <w:left w:val="nil"/>
              <w:bottom w:val="single" w:sz="4" w:space="0" w:color="auto"/>
              <w:right w:val="single" w:sz="4" w:space="0" w:color="auto"/>
            </w:tcBorders>
            <w:shd w:val="clear" w:color="auto" w:fill="auto"/>
            <w:vAlign w:val="center"/>
            <w:hideMark/>
          </w:tcPr>
          <w:p w14:paraId="464369C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233E927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18</w:t>
            </w:r>
          </w:p>
        </w:tc>
        <w:tc>
          <w:tcPr>
            <w:tcW w:w="860" w:type="dxa"/>
            <w:tcBorders>
              <w:top w:val="nil"/>
              <w:left w:val="nil"/>
              <w:bottom w:val="single" w:sz="4" w:space="0" w:color="auto"/>
              <w:right w:val="single" w:sz="4" w:space="0" w:color="auto"/>
            </w:tcBorders>
            <w:shd w:val="clear" w:color="auto" w:fill="auto"/>
            <w:vAlign w:val="center"/>
            <w:hideMark/>
          </w:tcPr>
          <w:p w14:paraId="3285095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4C5087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7B734DE"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72B3D7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0E1D41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292A33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E8C508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7FABCF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化学机械木浆</w:t>
            </w:r>
          </w:p>
        </w:tc>
        <w:tc>
          <w:tcPr>
            <w:tcW w:w="1260" w:type="dxa"/>
            <w:tcBorders>
              <w:top w:val="nil"/>
              <w:left w:val="nil"/>
              <w:bottom w:val="single" w:sz="4" w:space="0" w:color="auto"/>
              <w:right w:val="single" w:sz="4" w:space="0" w:color="auto"/>
            </w:tcBorders>
            <w:shd w:val="clear" w:color="auto" w:fill="auto"/>
            <w:vAlign w:val="center"/>
            <w:hideMark/>
          </w:tcPr>
          <w:p w14:paraId="6931143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AE282B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35</w:t>
            </w:r>
          </w:p>
        </w:tc>
        <w:tc>
          <w:tcPr>
            <w:tcW w:w="860" w:type="dxa"/>
            <w:tcBorders>
              <w:top w:val="nil"/>
              <w:left w:val="nil"/>
              <w:bottom w:val="single" w:sz="4" w:space="0" w:color="auto"/>
              <w:right w:val="single" w:sz="4" w:space="0" w:color="auto"/>
            </w:tcBorders>
            <w:shd w:val="clear" w:color="auto" w:fill="auto"/>
            <w:vAlign w:val="center"/>
            <w:hideMark/>
          </w:tcPr>
          <w:p w14:paraId="7EBE5BE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7D9C06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CFBCA36"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A73EF6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CB3481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54E04FE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C222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C660C5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造纸</w:t>
            </w:r>
          </w:p>
        </w:tc>
        <w:tc>
          <w:tcPr>
            <w:tcW w:w="1080" w:type="dxa"/>
            <w:tcBorders>
              <w:top w:val="nil"/>
              <w:left w:val="nil"/>
              <w:bottom w:val="single" w:sz="4" w:space="0" w:color="auto"/>
              <w:right w:val="single" w:sz="4" w:space="0" w:color="auto"/>
            </w:tcBorders>
            <w:shd w:val="clear" w:color="auto" w:fill="auto"/>
            <w:vAlign w:val="center"/>
            <w:hideMark/>
          </w:tcPr>
          <w:p w14:paraId="31F41AA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新闻纸</w:t>
            </w:r>
          </w:p>
        </w:tc>
        <w:tc>
          <w:tcPr>
            <w:tcW w:w="1260" w:type="dxa"/>
            <w:tcBorders>
              <w:top w:val="nil"/>
              <w:left w:val="nil"/>
              <w:bottom w:val="single" w:sz="4" w:space="0" w:color="auto"/>
              <w:right w:val="single" w:sz="4" w:space="0" w:color="auto"/>
            </w:tcBorders>
            <w:shd w:val="clear" w:color="auto" w:fill="auto"/>
            <w:vAlign w:val="center"/>
            <w:hideMark/>
          </w:tcPr>
          <w:p w14:paraId="7CAF699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0726F1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860" w:type="dxa"/>
            <w:tcBorders>
              <w:top w:val="nil"/>
              <w:left w:val="nil"/>
              <w:bottom w:val="single" w:sz="4" w:space="0" w:color="auto"/>
              <w:right w:val="single" w:sz="4" w:space="0" w:color="auto"/>
            </w:tcBorders>
            <w:shd w:val="clear" w:color="auto" w:fill="auto"/>
            <w:vAlign w:val="center"/>
            <w:hideMark/>
          </w:tcPr>
          <w:p w14:paraId="711BB56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16</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F0BA66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DFC6716"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28938B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5514F5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B5DC9C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8126C7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5D92D7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印刷书写纸</w:t>
            </w:r>
          </w:p>
        </w:tc>
        <w:tc>
          <w:tcPr>
            <w:tcW w:w="1260" w:type="dxa"/>
            <w:tcBorders>
              <w:top w:val="nil"/>
              <w:left w:val="nil"/>
              <w:bottom w:val="single" w:sz="4" w:space="0" w:color="auto"/>
              <w:right w:val="single" w:sz="4" w:space="0" w:color="auto"/>
            </w:tcBorders>
            <w:shd w:val="clear" w:color="auto" w:fill="auto"/>
            <w:vAlign w:val="center"/>
            <w:hideMark/>
          </w:tcPr>
          <w:p w14:paraId="77B2D6B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22E4478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35</w:t>
            </w:r>
          </w:p>
        </w:tc>
        <w:tc>
          <w:tcPr>
            <w:tcW w:w="860" w:type="dxa"/>
            <w:tcBorders>
              <w:top w:val="nil"/>
              <w:left w:val="nil"/>
              <w:bottom w:val="single" w:sz="4" w:space="0" w:color="auto"/>
              <w:right w:val="single" w:sz="4" w:space="0" w:color="auto"/>
            </w:tcBorders>
            <w:shd w:val="clear" w:color="auto" w:fill="auto"/>
            <w:vAlign w:val="center"/>
            <w:hideMark/>
          </w:tcPr>
          <w:p w14:paraId="2A98FB7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9F3832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354AAE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70B75A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DAC9C0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1E95EE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0E99E0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D60468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生活用纸</w:t>
            </w:r>
          </w:p>
        </w:tc>
        <w:tc>
          <w:tcPr>
            <w:tcW w:w="1260" w:type="dxa"/>
            <w:tcBorders>
              <w:top w:val="nil"/>
              <w:left w:val="nil"/>
              <w:bottom w:val="single" w:sz="4" w:space="0" w:color="auto"/>
              <w:right w:val="single" w:sz="4" w:space="0" w:color="auto"/>
            </w:tcBorders>
            <w:shd w:val="clear" w:color="auto" w:fill="auto"/>
            <w:vAlign w:val="center"/>
            <w:hideMark/>
          </w:tcPr>
          <w:p w14:paraId="717EE75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2C7E9C5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w:t>
            </w:r>
          </w:p>
        </w:tc>
        <w:tc>
          <w:tcPr>
            <w:tcW w:w="860" w:type="dxa"/>
            <w:tcBorders>
              <w:top w:val="nil"/>
              <w:left w:val="nil"/>
              <w:bottom w:val="single" w:sz="4" w:space="0" w:color="auto"/>
              <w:right w:val="single" w:sz="4" w:space="0" w:color="auto"/>
            </w:tcBorders>
            <w:shd w:val="clear" w:color="auto" w:fill="auto"/>
            <w:vAlign w:val="center"/>
            <w:hideMark/>
          </w:tcPr>
          <w:p w14:paraId="1040D9C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2EF59C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8EC8CA0"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22DE1F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542D6C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037BCC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553237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1849D5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包装用纸</w:t>
            </w:r>
          </w:p>
        </w:tc>
        <w:tc>
          <w:tcPr>
            <w:tcW w:w="1260" w:type="dxa"/>
            <w:tcBorders>
              <w:top w:val="nil"/>
              <w:left w:val="nil"/>
              <w:bottom w:val="single" w:sz="4" w:space="0" w:color="auto"/>
              <w:right w:val="single" w:sz="4" w:space="0" w:color="auto"/>
            </w:tcBorders>
            <w:shd w:val="clear" w:color="auto" w:fill="auto"/>
            <w:vAlign w:val="center"/>
            <w:hideMark/>
          </w:tcPr>
          <w:p w14:paraId="3795F2C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E8F3E5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860" w:type="dxa"/>
            <w:tcBorders>
              <w:top w:val="nil"/>
              <w:left w:val="nil"/>
              <w:bottom w:val="single" w:sz="4" w:space="0" w:color="auto"/>
              <w:right w:val="single" w:sz="4" w:space="0" w:color="auto"/>
            </w:tcBorders>
            <w:shd w:val="clear" w:color="auto" w:fill="auto"/>
            <w:vAlign w:val="center"/>
            <w:hideMark/>
          </w:tcPr>
          <w:p w14:paraId="28567F9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969BFB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16AC3F7"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5DB91F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37C9C2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E7E9CB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A4E120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017A88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白纸板</w:t>
            </w:r>
          </w:p>
        </w:tc>
        <w:tc>
          <w:tcPr>
            <w:tcW w:w="1260" w:type="dxa"/>
            <w:tcBorders>
              <w:top w:val="nil"/>
              <w:left w:val="nil"/>
              <w:bottom w:val="single" w:sz="4" w:space="0" w:color="auto"/>
              <w:right w:val="single" w:sz="4" w:space="0" w:color="auto"/>
            </w:tcBorders>
            <w:shd w:val="clear" w:color="auto" w:fill="auto"/>
            <w:vAlign w:val="center"/>
            <w:hideMark/>
          </w:tcPr>
          <w:p w14:paraId="06A9568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2968585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w:t>
            </w:r>
          </w:p>
        </w:tc>
        <w:tc>
          <w:tcPr>
            <w:tcW w:w="860" w:type="dxa"/>
            <w:tcBorders>
              <w:top w:val="nil"/>
              <w:left w:val="nil"/>
              <w:bottom w:val="single" w:sz="4" w:space="0" w:color="auto"/>
              <w:right w:val="single" w:sz="4" w:space="0" w:color="auto"/>
            </w:tcBorders>
            <w:shd w:val="clear" w:color="auto" w:fill="auto"/>
            <w:vAlign w:val="center"/>
            <w:hideMark/>
          </w:tcPr>
          <w:p w14:paraId="23112A3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48E47F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6883EFC"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7ECA54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C8DB11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2CFBBD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664E91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84ED89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箱纸板</w:t>
            </w:r>
          </w:p>
        </w:tc>
        <w:tc>
          <w:tcPr>
            <w:tcW w:w="1260" w:type="dxa"/>
            <w:tcBorders>
              <w:top w:val="nil"/>
              <w:left w:val="nil"/>
              <w:bottom w:val="single" w:sz="4" w:space="0" w:color="auto"/>
              <w:right w:val="single" w:sz="4" w:space="0" w:color="auto"/>
            </w:tcBorders>
            <w:shd w:val="clear" w:color="auto" w:fill="auto"/>
            <w:vAlign w:val="center"/>
            <w:hideMark/>
          </w:tcPr>
          <w:p w14:paraId="13D9074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7F82AF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860" w:type="dxa"/>
            <w:tcBorders>
              <w:top w:val="nil"/>
              <w:left w:val="nil"/>
              <w:bottom w:val="single" w:sz="4" w:space="0" w:color="auto"/>
              <w:right w:val="single" w:sz="4" w:space="0" w:color="auto"/>
            </w:tcBorders>
            <w:shd w:val="clear" w:color="auto" w:fill="auto"/>
            <w:vAlign w:val="center"/>
            <w:hideMark/>
          </w:tcPr>
          <w:p w14:paraId="56963F1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CFE657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0C7E13C"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3E5037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3C2D5B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48E372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EE7CE2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DDCA45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瓦楞原纸</w:t>
            </w:r>
          </w:p>
        </w:tc>
        <w:tc>
          <w:tcPr>
            <w:tcW w:w="1260" w:type="dxa"/>
            <w:tcBorders>
              <w:top w:val="nil"/>
              <w:left w:val="nil"/>
              <w:bottom w:val="single" w:sz="4" w:space="0" w:color="auto"/>
              <w:right w:val="single" w:sz="4" w:space="0" w:color="auto"/>
            </w:tcBorders>
            <w:shd w:val="clear" w:color="auto" w:fill="auto"/>
            <w:vAlign w:val="center"/>
            <w:hideMark/>
          </w:tcPr>
          <w:p w14:paraId="0499158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FDB2B1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860" w:type="dxa"/>
            <w:tcBorders>
              <w:top w:val="nil"/>
              <w:left w:val="nil"/>
              <w:bottom w:val="single" w:sz="4" w:space="0" w:color="auto"/>
              <w:right w:val="single" w:sz="4" w:space="0" w:color="auto"/>
            </w:tcBorders>
            <w:shd w:val="clear" w:color="auto" w:fill="auto"/>
            <w:vAlign w:val="center"/>
            <w:hideMark/>
          </w:tcPr>
          <w:p w14:paraId="1611E04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6D627F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F33E7FE"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F187E9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9BDE8E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659CFBF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C223</w:t>
            </w:r>
          </w:p>
        </w:tc>
        <w:tc>
          <w:tcPr>
            <w:tcW w:w="960" w:type="dxa"/>
            <w:tcBorders>
              <w:top w:val="nil"/>
              <w:left w:val="nil"/>
              <w:bottom w:val="single" w:sz="4" w:space="0" w:color="auto"/>
              <w:right w:val="single" w:sz="4" w:space="0" w:color="auto"/>
            </w:tcBorders>
            <w:shd w:val="clear" w:color="auto" w:fill="auto"/>
            <w:vAlign w:val="center"/>
            <w:hideMark/>
          </w:tcPr>
          <w:p w14:paraId="527C5F2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纸制品制造</w:t>
            </w:r>
          </w:p>
        </w:tc>
        <w:tc>
          <w:tcPr>
            <w:tcW w:w="1080" w:type="dxa"/>
            <w:tcBorders>
              <w:top w:val="nil"/>
              <w:left w:val="nil"/>
              <w:bottom w:val="single" w:sz="4" w:space="0" w:color="auto"/>
              <w:right w:val="single" w:sz="4" w:space="0" w:color="auto"/>
            </w:tcBorders>
            <w:shd w:val="clear" w:color="auto" w:fill="auto"/>
            <w:vAlign w:val="center"/>
            <w:hideMark/>
          </w:tcPr>
          <w:p w14:paraId="085BE64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瓦楞纸箱</w:t>
            </w:r>
          </w:p>
        </w:tc>
        <w:tc>
          <w:tcPr>
            <w:tcW w:w="1260" w:type="dxa"/>
            <w:tcBorders>
              <w:top w:val="nil"/>
              <w:left w:val="nil"/>
              <w:bottom w:val="single" w:sz="4" w:space="0" w:color="auto"/>
              <w:right w:val="single" w:sz="4" w:space="0" w:color="auto"/>
            </w:tcBorders>
            <w:shd w:val="clear" w:color="auto" w:fill="auto"/>
            <w:vAlign w:val="center"/>
            <w:hideMark/>
          </w:tcPr>
          <w:p w14:paraId="489E6D6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0D84EC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w:t>
            </w:r>
          </w:p>
        </w:tc>
        <w:tc>
          <w:tcPr>
            <w:tcW w:w="860" w:type="dxa"/>
            <w:tcBorders>
              <w:top w:val="nil"/>
              <w:left w:val="nil"/>
              <w:bottom w:val="single" w:sz="4" w:space="0" w:color="auto"/>
              <w:right w:val="single" w:sz="4" w:space="0" w:color="auto"/>
            </w:tcBorders>
            <w:shd w:val="clear" w:color="auto" w:fill="auto"/>
            <w:vAlign w:val="center"/>
            <w:hideMark/>
          </w:tcPr>
          <w:p w14:paraId="0552146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8E4DE6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5B23C21"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557D11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FC523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印刷和记录媒介复制业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6EE9F38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C231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031223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印刷</w:t>
            </w:r>
          </w:p>
        </w:tc>
        <w:tc>
          <w:tcPr>
            <w:tcW w:w="1080" w:type="dxa"/>
            <w:tcBorders>
              <w:top w:val="nil"/>
              <w:left w:val="nil"/>
              <w:bottom w:val="single" w:sz="4" w:space="0" w:color="auto"/>
              <w:right w:val="single" w:sz="4" w:space="0" w:color="auto"/>
            </w:tcBorders>
            <w:shd w:val="clear" w:color="auto" w:fill="auto"/>
            <w:vAlign w:val="center"/>
            <w:hideMark/>
          </w:tcPr>
          <w:p w14:paraId="17FA889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软包装印刷材料</w:t>
            </w:r>
          </w:p>
        </w:tc>
        <w:tc>
          <w:tcPr>
            <w:tcW w:w="1260" w:type="dxa"/>
            <w:tcBorders>
              <w:top w:val="nil"/>
              <w:left w:val="nil"/>
              <w:bottom w:val="single" w:sz="4" w:space="0" w:color="auto"/>
              <w:right w:val="single" w:sz="4" w:space="0" w:color="auto"/>
            </w:tcBorders>
            <w:shd w:val="clear" w:color="auto" w:fill="auto"/>
            <w:vAlign w:val="center"/>
            <w:hideMark/>
          </w:tcPr>
          <w:p w14:paraId="01572FA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8CBB38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21</w:t>
            </w:r>
          </w:p>
        </w:tc>
        <w:tc>
          <w:tcPr>
            <w:tcW w:w="860" w:type="dxa"/>
            <w:tcBorders>
              <w:top w:val="nil"/>
              <w:left w:val="nil"/>
              <w:bottom w:val="single" w:sz="4" w:space="0" w:color="auto"/>
              <w:right w:val="single" w:sz="4" w:space="0" w:color="auto"/>
            </w:tcBorders>
            <w:shd w:val="clear" w:color="auto" w:fill="auto"/>
            <w:vAlign w:val="center"/>
            <w:hideMark/>
          </w:tcPr>
          <w:p w14:paraId="09B2C25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9D684D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3781904"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1B972E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27AC16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A598F2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8D516F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1DE1B9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书刊</w:t>
            </w:r>
          </w:p>
        </w:tc>
        <w:tc>
          <w:tcPr>
            <w:tcW w:w="1260" w:type="dxa"/>
            <w:tcBorders>
              <w:top w:val="nil"/>
              <w:left w:val="nil"/>
              <w:bottom w:val="single" w:sz="4" w:space="0" w:color="auto"/>
              <w:right w:val="single" w:sz="4" w:space="0" w:color="auto"/>
            </w:tcBorders>
            <w:shd w:val="clear" w:color="auto" w:fill="auto"/>
            <w:vAlign w:val="center"/>
            <w:hideMark/>
          </w:tcPr>
          <w:p w14:paraId="00D5CD0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/（万印）</w:t>
            </w:r>
          </w:p>
        </w:tc>
        <w:tc>
          <w:tcPr>
            <w:tcW w:w="860" w:type="dxa"/>
            <w:tcBorders>
              <w:top w:val="nil"/>
              <w:left w:val="nil"/>
              <w:bottom w:val="single" w:sz="4" w:space="0" w:color="auto"/>
              <w:right w:val="single" w:sz="4" w:space="0" w:color="auto"/>
            </w:tcBorders>
            <w:shd w:val="clear" w:color="auto" w:fill="auto"/>
            <w:vAlign w:val="center"/>
            <w:hideMark/>
          </w:tcPr>
          <w:p w14:paraId="252800A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860" w:type="dxa"/>
            <w:tcBorders>
              <w:top w:val="nil"/>
              <w:left w:val="nil"/>
              <w:bottom w:val="single" w:sz="4" w:space="0" w:color="auto"/>
              <w:right w:val="single" w:sz="4" w:space="0" w:color="auto"/>
            </w:tcBorders>
            <w:shd w:val="clear" w:color="auto" w:fill="auto"/>
            <w:vAlign w:val="center"/>
            <w:hideMark/>
          </w:tcPr>
          <w:p w14:paraId="0AACEDF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731FB0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4EDFF51"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71648C0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95BC08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文教、工美、体育和娱乐用品制造业</w:t>
            </w:r>
          </w:p>
        </w:tc>
        <w:tc>
          <w:tcPr>
            <w:tcW w:w="560" w:type="dxa"/>
            <w:tcBorders>
              <w:top w:val="nil"/>
              <w:left w:val="nil"/>
              <w:bottom w:val="single" w:sz="4" w:space="0" w:color="auto"/>
              <w:right w:val="single" w:sz="4" w:space="0" w:color="auto"/>
            </w:tcBorders>
            <w:shd w:val="clear" w:color="auto" w:fill="auto"/>
            <w:vAlign w:val="center"/>
            <w:hideMark/>
          </w:tcPr>
          <w:p w14:paraId="0FF6D87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C241</w:t>
            </w:r>
          </w:p>
        </w:tc>
        <w:tc>
          <w:tcPr>
            <w:tcW w:w="960" w:type="dxa"/>
            <w:tcBorders>
              <w:top w:val="nil"/>
              <w:left w:val="nil"/>
              <w:bottom w:val="single" w:sz="4" w:space="0" w:color="auto"/>
              <w:right w:val="single" w:sz="4" w:space="0" w:color="auto"/>
            </w:tcBorders>
            <w:shd w:val="clear" w:color="auto" w:fill="auto"/>
            <w:vAlign w:val="center"/>
            <w:hideMark/>
          </w:tcPr>
          <w:p w14:paraId="0BD9F3C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文化办公用品制造</w:t>
            </w:r>
          </w:p>
        </w:tc>
        <w:tc>
          <w:tcPr>
            <w:tcW w:w="1080" w:type="dxa"/>
            <w:tcBorders>
              <w:top w:val="nil"/>
              <w:left w:val="nil"/>
              <w:bottom w:val="single" w:sz="4" w:space="0" w:color="auto"/>
              <w:right w:val="single" w:sz="4" w:space="0" w:color="auto"/>
            </w:tcBorders>
            <w:shd w:val="clear" w:color="auto" w:fill="auto"/>
            <w:vAlign w:val="center"/>
            <w:hideMark/>
          </w:tcPr>
          <w:p w14:paraId="436A619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铅笔</w:t>
            </w:r>
          </w:p>
        </w:tc>
        <w:tc>
          <w:tcPr>
            <w:tcW w:w="1260" w:type="dxa"/>
            <w:tcBorders>
              <w:top w:val="nil"/>
              <w:left w:val="nil"/>
              <w:bottom w:val="single" w:sz="4" w:space="0" w:color="auto"/>
              <w:right w:val="single" w:sz="4" w:space="0" w:color="auto"/>
            </w:tcBorders>
            <w:shd w:val="clear" w:color="auto" w:fill="auto"/>
            <w:vAlign w:val="center"/>
            <w:hideMark/>
          </w:tcPr>
          <w:p w14:paraId="632E326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/（万支）</w:t>
            </w:r>
          </w:p>
        </w:tc>
        <w:tc>
          <w:tcPr>
            <w:tcW w:w="860" w:type="dxa"/>
            <w:tcBorders>
              <w:top w:val="nil"/>
              <w:left w:val="nil"/>
              <w:bottom w:val="single" w:sz="4" w:space="0" w:color="auto"/>
              <w:right w:val="single" w:sz="4" w:space="0" w:color="auto"/>
            </w:tcBorders>
            <w:shd w:val="clear" w:color="auto" w:fill="auto"/>
            <w:vAlign w:val="center"/>
            <w:hideMark/>
          </w:tcPr>
          <w:p w14:paraId="7E503F6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860" w:type="dxa"/>
            <w:tcBorders>
              <w:top w:val="nil"/>
              <w:left w:val="nil"/>
              <w:bottom w:val="single" w:sz="4" w:space="0" w:color="auto"/>
              <w:right w:val="single" w:sz="4" w:space="0" w:color="auto"/>
            </w:tcBorders>
            <w:shd w:val="clear" w:color="auto" w:fill="auto"/>
            <w:vAlign w:val="center"/>
            <w:hideMark/>
          </w:tcPr>
          <w:p w14:paraId="679D562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9FE898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B86FF9E"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9689E0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D82E64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1C82D8C"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C243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78816D8"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工艺美术及礼仪用品制造</w:t>
            </w:r>
          </w:p>
        </w:tc>
        <w:tc>
          <w:tcPr>
            <w:tcW w:w="1080" w:type="dxa"/>
            <w:tcBorders>
              <w:top w:val="nil"/>
              <w:left w:val="nil"/>
              <w:bottom w:val="single" w:sz="4" w:space="0" w:color="auto"/>
              <w:right w:val="single" w:sz="4" w:space="0" w:color="auto"/>
            </w:tcBorders>
            <w:shd w:val="clear" w:color="auto" w:fill="auto"/>
            <w:vAlign w:val="center"/>
            <w:hideMark/>
          </w:tcPr>
          <w:p w14:paraId="6AE14524"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柳编篮筐</w:t>
            </w:r>
          </w:p>
        </w:tc>
        <w:tc>
          <w:tcPr>
            <w:tcW w:w="1260" w:type="dxa"/>
            <w:tcBorders>
              <w:top w:val="nil"/>
              <w:left w:val="nil"/>
              <w:bottom w:val="single" w:sz="4" w:space="0" w:color="auto"/>
              <w:right w:val="single" w:sz="4" w:space="0" w:color="auto"/>
            </w:tcBorders>
            <w:shd w:val="clear" w:color="auto" w:fill="auto"/>
            <w:vAlign w:val="center"/>
            <w:hideMark/>
          </w:tcPr>
          <w:p w14:paraId="5F266CC3"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/（万只）</w:t>
            </w:r>
          </w:p>
        </w:tc>
        <w:tc>
          <w:tcPr>
            <w:tcW w:w="860" w:type="dxa"/>
            <w:tcBorders>
              <w:top w:val="nil"/>
              <w:left w:val="nil"/>
              <w:bottom w:val="single" w:sz="4" w:space="0" w:color="auto"/>
              <w:right w:val="single" w:sz="4" w:space="0" w:color="auto"/>
            </w:tcBorders>
            <w:shd w:val="clear" w:color="auto" w:fill="auto"/>
            <w:vAlign w:val="center"/>
            <w:hideMark/>
          </w:tcPr>
          <w:p w14:paraId="60276A40"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11</w:t>
            </w:r>
          </w:p>
        </w:tc>
        <w:tc>
          <w:tcPr>
            <w:tcW w:w="860" w:type="dxa"/>
            <w:tcBorders>
              <w:top w:val="nil"/>
              <w:left w:val="nil"/>
              <w:bottom w:val="single" w:sz="4" w:space="0" w:color="auto"/>
              <w:right w:val="single" w:sz="4" w:space="0" w:color="auto"/>
            </w:tcBorders>
            <w:shd w:val="clear" w:color="auto" w:fill="auto"/>
            <w:vAlign w:val="center"/>
            <w:hideMark/>
          </w:tcPr>
          <w:p w14:paraId="63240B4A" w14:textId="25F0F0D1" w:rsidR="007E6962" w:rsidRPr="007E6962" w:rsidRDefault="00D808C6" w:rsidP="007E6962">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10</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78D2014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305AC9C"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509248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ACBC1A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75D1503A" w14:textId="77777777" w:rsidR="007E6962" w:rsidRPr="007E6962" w:rsidRDefault="007E6962" w:rsidP="007E6962">
            <w:pPr>
              <w:widowControl/>
              <w:spacing w:line="240" w:lineRule="exact"/>
              <w:jc w:val="left"/>
              <w:rPr>
                <w:rFonts w:ascii="宋体" w:hAnsi="宋体" w:cs="宋体"/>
                <w:color w:val="FF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9FFA732" w14:textId="77777777" w:rsidR="007E6962" w:rsidRPr="007E6962" w:rsidRDefault="007E6962" w:rsidP="007E6962">
            <w:pPr>
              <w:widowControl/>
              <w:spacing w:line="240" w:lineRule="exact"/>
              <w:jc w:val="left"/>
              <w:rPr>
                <w:rFonts w:ascii="宋体" w:hAnsi="宋体" w:cs="宋体"/>
                <w:color w:val="FF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FBE192E"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竹篮</w:t>
            </w:r>
          </w:p>
        </w:tc>
        <w:tc>
          <w:tcPr>
            <w:tcW w:w="1260" w:type="dxa"/>
            <w:tcBorders>
              <w:top w:val="nil"/>
              <w:left w:val="nil"/>
              <w:bottom w:val="single" w:sz="4" w:space="0" w:color="auto"/>
              <w:right w:val="single" w:sz="4" w:space="0" w:color="auto"/>
            </w:tcBorders>
            <w:shd w:val="clear" w:color="auto" w:fill="auto"/>
            <w:vAlign w:val="center"/>
            <w:hideMark/>
          </w:tcPr>
          <w:p w14:paraId="1AD8E8D5"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/（万只）</w:t>
            </w:r>
          </w:p>
        </w:tc>
        <w:tc>
          <w:tcPr>
            <w:tcW w:w="860" w:type="dxa"/>
            <w:tcBorders>
              <w:top w:val="nil"/>
              <w:left w:val="nil"/>
              <w:bottom w:val="single" w:sz="4" w:space="0" w:color="auto"/>
              <w:right w:val="single" w:sz="4" w:space="0" w:color="auto"/>
            </w:tcBorders>
            <w:shd w:val="clear" w:color="auto" w:fill="auto"/>
            <w:vAlign w:val="center"/>
            <w:hideMark/>
          </w:tcPr>
          <w:p w14:paraId="0E68F52B"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5.8</w:t>
            </w:r>
          </w:p>
        </w:tc>
        <w:tc>
          <w:tcPr>
            <w:tcW w:w="860" w:type="dxa"/>
            <w:tcBorders>
              <w:top w:val="nil"/>
              <w:left w:val="nil"/>
              <w:bottom w:val="single" w:sz="4" w:space="0" w:color="auto"/>
              <w:right w:val="single" w:sz="4" w:space="0" w:color="auto"/>
            </w:tcBorders>
            <w:shd w:val="clear" w:color="auto" w:fill="auto"/>
            <w:vAlign w:val="center"/>
            <w:hideMark/>
          </w:tcPr>
          <w:p w14:paraId="6B923887" w14:textId="41E94319" w:rsidR="007E6962" w:rsidRPr="007E6962" w:rsidRDefault="00D808C6" w:rsidP="007E6962">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5</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638F7EF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CD10F1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BBB93F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6286CE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17E5E12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C244</w:t>
            </w:r>
          </w:p>
        </w:tc>
        <w:tc>
          <w:tcPr>
            <w:tcW w:w="960" w:type="dxa"/>
            <w:tcBorders>
              <w:top w:val="nil"/>
              <w:left w:val="nil"/>
              <w:bottom w:val="single" w:sz="4" w:space="0" w:color="auto"/>
              <w:right w:val="single" w:sz="4" w:space="0" w:color="auto"/>
            </w:tcBorders>
            <w:shd w:val="clear" w:color="auto" w:fill="auto"/>
            <w:vAlign w:val="center"/>
            <w:hideMark/>
          </w:tcPr>
          <w:p w14:paraId="68FAB6A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体育用品制造</w:t>
            </w:r>
          </w:p>
        </w:tc>
        <w:tc>
          <w:tcPr>
            <w:tcW w:w="1080" w:type="dxa"/>
            <w:tcBorders>
              <w:top w:val="nil"/>
              <w:left w:val="nil"/>
              <w:bottom w:val="single" w:sz="4" w:space="0" w:color="auto"/>
              <w:right w:val="single" w:sz="4" w:space="0" w:color="auto"/>
            </w:tcBorders>
            <w:shd w:val="clear" w:color="auto" w:fill="auto"/>
            <w:vAlign w:val="center"/>
            <w:hideMark/>
          </w:tcPr>
          <w:p w14:paraId="753F2F8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羽毛球</w:t>
            </w:r>
          </w:p>
        </w:tc>
        <w:tc>
          <w:tcPr>
            <w:tcW w:w="1260" w:type="dxa"/>
            <w:tcBorders>
              <w:top w:val="nil"/>
              <w:left w:val="nil"/>
              <w:bottom w:val="single" w:sz="4" w:space="0" w:color="auto"/>
              <w:right w:val="single" w:sz="4" w:space="0" w:color="auto"/>
            </w:tcBorders>
            <w:shd w:val="clear" w:color="auto" w:fill="auto"/>
            <w:vAlign w:val="center"/>
            <w:hideMark/>
          </w:tcPr>
          <w:p w14:paraId="140FA46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/（百打）</w:t>
            </w:r>
          </w:p>
        </w:tc>
        <w:tc>
          <w:tcPr>
            <w:tcW w:w="860" w:type="dxa"/>
            <w:tcBorders>
              <w:top w:val="nil"/>
              <w:left w:val="nil"/>
              <w:bottom w:val="single" w:sz="4" w:space="0" w:color="auto"/>
              <w:right w:val="single" w:sz="4" w:space="0" w:color="auto"/>
            </w:tcBorders>
            <w:shd w:val="clear" w:color="auto" w:fill="auto"/>
            <w:vAlign w:val="center"/>
            <w:hideMark/>
          </w:tcPr>
          <w:p w14:paraId="372343E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0.5</w:t>
            </w:r>
          </w:p>
        </w:tc>
        <w:tc>
          <w:tcPr>
            <w:tcW w:w="860" w:type="dxa"/>
            <w:tcBorders>
              <w:top w:val="nil"/>
              <w:left w:val="nil"/>
              <w:bottom w:val="single" w:sz="4" w:space="0" w:color="auto"/>
              <w:right w:val="single" w:sz="4" w:space="0" w:color="auto"/>
            </w:tcBorders>
            <w:shd w:val="clear" w:color="auto" w:fill="auto"/>
            <w:vAlign w:val="center"/>
            <w:hideMark/>
          </w:tcPr>
          <w:p w14:paraId="5EF10D7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960" w:type="dxa"/>
            <w:tcBorders>
              <w:top w:val="nil"/>
              <w:left w:val="nil"/>
              <w:bottom w:val="single" w:sz="4" w:space="0" w:color="auto"/>
              <w:right w:val="nil"/>
            </w:tcBorders>
            <w:shd w:val="clear" w:color="auto" w:fill="auto"/>
            <w:vAlign w:val="center"/>
            <w:hideMark/>
          </w:tcPr>
          <w:p w14:paraId="609EADE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28253A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BEAC8A2"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B3D50E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A56974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06F71A7A"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C245</w:t>
            </w:r>
          </w:p>
        </w:tc>
        <w:tc>
          <w:tcPr>
            <w:tcW w:w="960" w:type="dxa"/>
            <w:tcBorders>
              <w:top w:val="nil"/>
              <w:left w:val="nil"/>
              <w:bottom w:val="single" w:sz="4" w:space="0" w:color="auto"/>
              <w:right w:val="single" w:sz="4" w:space="0" w:color="auto"/>
            </w:tcBorders>
            <w:shd w:val="clear" w:color="auto" w:fill="auto"/>
            <w:vAlign w:val="center"/>
            <w:hideMark/>
          </w:tcPr>
          <w:p w14:paraId="50BF61F5"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玩具制造</w:t>
            </w:r>
          </w:p>
        </w:tc>
        <w:tc>
          <w:tcPr>
            <w:tcW w:w="1080" w:type="dxa"/>
            <w:tcBorders>
              <w:top w:val="nil"/>
              <w:left w:val="nil"/>
              <w:bottom w:val="single" w:sz="4" w:space="0" w:color="auto"/>
              <w:right w:val="single" w:sz="4" w:space="0" w:color="auto"/>
            </w:tcBorders>
            <w:shd w:val="clear" w:color="auto" w:fill="auto"/>
            <w:vAlign w:val="center"/>
            <w:hideMark/>
          </w:tcPr>
          <w:p w14:paraId="591DD137"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童车</w:t>
            </w:r>
          </w:p>
        </w:tc>
        <w:tc>
          <w:tcPr>
            <w:tcW w:w="1260" w:type="dxa"/>
            <w:tcBorders>
              <w:top w:val="nil"/>
              <w:left w:val="nil"/>
              <w:bottom w:val="single" w:sz="4" w:space="0" w:color="auto"/>
              <w:right w:val="single" w:sz="4" w:space="0" w:color="auto"/>
            </w:tcBorders>
            <w:shd w:val="clear" w:color="auto" w:fill="auto"/>
            <w:vAlign w:val="center"/>
            <w:hideMark/>
          </w:tcPr>
          <w:p w14:paraId="67F00352"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/（万辆）</w:t>
            </w:r>
          </w:p>
        </w:tc>
        <w:tc>
          <w:tcPr>
            <w:tcW w:w="860" w:type="dxa"/>
            <w:tcBorders>
              <w:top w:val="nil"/>
              <w:left w:val="nil"/>
              <w:bottom w:val="single" w:sz="4" w:space="0" w:color="auto"/>
              <w:right w:val="single" w:sz="4" w:space="0" w:color="auto"/>
            </w:tcBorders>
            <w:shd w:val="clear" w:color="auto" w:fill="auto"/>
            <w:vAlign w:val="center"/>
            <w:hideMark/>
          </w:tcPr>
          <w:p w14:paraId="7DBC408B"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120</w:t>
            </w:r>
          </w:p>
        </w:tc>
        <w:tc>
          <w:tcPr>
            <w:tcW w:w="860" w:type="dxa"/>
            <w:tcBorders>
              <w:top w:val="nil"/>
              <w:left w:val="nil"/>
              <w:bottom w:val="single" w:sz="4" w:space="0" w:color="auto"/>
              <w:right w:val="single" w:sz="4" w:space="0" w:color="auto"/>
            </w:tcBorders>
            <w:shd w:val="clear" w:color="auto" w:fill="auto"/>
            <w:vAlign w:val="center"/>
            <w:hideMark/>
          </w:tcPr>
          <w:p w14:paraId="3A0519F2" w14:textId="0C0AF486" w:rsidR="007E6962" w:rsidRPr="007E6962" w:rsidRDefault="00D808C6" w:rsidP="007E6962">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100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0C11FB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B5B3DA9" w14:textId="77777777" w:rsidTr="0046325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91FD32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lastRenderedPageBreak/>
              <w:t>C25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4F56DD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石油、煤炭及其他燃料加工业</w:t>
            </w:r>
          </w:p>
        </w:tc>
        <w:tc>
          <w:tcPr>
            <w:tcW w:w="560" w:type="dxa"/>
            <w:tcBorders>
              <w:top w:val="nil"/>
              <w:left w:val="nil"/>
              <w:bottom w:val="single" w:sz="4" w:space="0" w:color="auto"/>
              <w:right w:val="single" w:sz="4" w:space="0" w:color="auto"/>
            </w:tcBorders>
            <w:shd w:val="clear" w:color="auto" w:fill="auto"/>
            <w:vAlign w:val="center"/>
            <w:hideMark/>
          </w:tcPr>
          <w:p w14:paraId="2684B58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C251</w:t>
            </w:r>
          </w:p>
        </w:tc>
        <w:tc>
          <w:tcPr>
            <w:tcW w:w="960" w:type="dxa"/>
            <w:tcBorders>
              <w:top w:val="nil"/>
              <w:left w:val="nil"/>
              <w:bottom w:val="single" w:sz="4" w:space="0" w:color="auto"/>
              <w:right w:val="single" w:sz="4" w:space="0" w:color="auto"/>
            </w:tcBorders>
            <w:shd w:val="clear" w:color="auto" w:fill="auto"/>
            <w:vAlign w:val="center"/>
            <w:hideMark/>
          </w:tcPr>
          <w:p w14:paraId="4C354B7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精炼石油产品制造</w:t>
            </w:r>
          </w:p>
        </w:tc>
        <w:tc>
          <w:tcPr>
            <w:tcW w:w="1080" w:type="dxa"/>
            <w:tcBorders>
              <w:top w:val="nil"/>
              <w:left w:val="nil"/>
              <w:bottom w:val="single" w:sz="4" w:space="0" w:color="auto"/>
              <w:right w:val="single" w:sz="4" w:space="0" w:color="auto"/>
            </w:tcBorders>
            <w:shd w:val="clear" w:color="auto" w:fill="auto"/>
            <w:vAlign w:val="center"/>
            <w:hideMark/>
          </w:tcPr>
          <w:p w14:paraId="339C25DD"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石油炼制</w:t>
            </w:r>
          </w:p>
        </w:tc>
        <w:tc>
          <w:tcPr>
            <w:tcW w:w="1260" w:type="dxa"/>
            <w:tcBorders>
              <w:top w:val="nil"/>
              <w:left w:val="nil"/>
              <w:bottom w:val="single" w:sz="4" w:space="0" w:color="auto"/>
              <w:right w:val="single" w:sz="4" w:space="0" w:color="auto"/>
            </w:tcBorders>
            <w:shd w:val="clear" w:color="auto" w:fill="auto"/>
            <w:vAlign w:val="center"/>
            <w:hideMark/>
          </w:tcPr>
          <w:p w14:paraId="086553C6"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24B8728"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0.56</w:t>
            </w:r>
          </w:p>
        </w:tc>
        <w:tc>
          <w:tcPr>
            <w:tcW w:w="860" w:type="dxa"/>
            <w:tcBorders>
              <w:top w:val="nil"/>
              <w:left w:val="nil"/>
              <w:bottom w:val="single" w:sz="4" w:space="0" w:color="auto"/>
              <w:right w:val="single" w:sz="4" w:space="0" w:color="auto"/>
            </w:tcBorders>
            <w:shd w:val="clear" w:color="auto" w:fill="auto"/>
            <w:vAlign w:val="center"/>
            <w:hideMark/>
          </w:tcPr>
          <w:p w14:paraId="168CD42A"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0.41</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33B3FF7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单位原油</w:t>
            </w:r>
          </w:p>
        </w:tc>
      </w:tr>
      <w:tr w:rsidR="007E6962" w:rsidRPr="007E6962" w14:paraId="569E47A0"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6594B4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AAA605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753F29F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C252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3390D3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煤炭加工</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EBDE5C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焦碳</w:t>
            </w:r>
          </w:p>
        </w:tc>
        <w:tc>
          <w:tcPr>
            <w:tcW w:w="1260" w:type="dxa"/>
            <w:tcBorders>
              <w:top w:val="nil"/>
              <w:left w:val="nil"/>
              <w:bottom w:val="single" w:sz="4" w:space="0" w:color="auto"/>
              <w:right w:val="single" w:sz="4" w:space="0" w:color="auto"/>
            </w:tcBorders>
            <w:shd w:val="clear" w:color="auto" w:fill="auto"/>
            <w:vAlign w:val="center"/>
            <w:hideMark/>
          </w:tcPr>
          <w:p w14:paraId="2623FBF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D8657A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1.4</w:t>
            </w:r>
          </w:p>
        </w:tc>
        <w:tc>
          <w:tcPr>
            <w:tcW w:w="860" w:type="dxa"/>
            <w:tcBorders>
              <w:top w:val="nil"/>
              <w:left w:val="nil"/>
              <w:bottom w:val="single" w:sz="4" w:space="0" w:color="auto"/>
              <w:right w:val="single" w:sz="4" w:space="0" w:color="auto"/>
            </w:tcBorders>
            <w:shd w:val="clear" w:color="auto" w:fill="auto"/>
            <w:vAlign w:val="center"/>
            <w:hideMark/>
          </w:tcPr>
          <w:p w14:paraId="35DD4D2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960" w:type="dxa"/>
            <w:tcBorders>
              <w:top w:val="nil"/>
              <w:left w:val="nil"/>
              <w:bottom w:val="single" w:sz="4" w:space="0" w:color="auto"/>
              <w:right w:val="single" w:sz="4" w:space="0" w:color="auto"/>
            </w:tcBorders>
            <w:shd w:val="clear" w:color="auto" w:fill="auto"/>
            <w:vAlign w:val="center"/>
            <w:hideMark/>
          </w:tcPr>
          <w:p w14:paraId="05E4ABF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常规焦炉</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0A575A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18916.30—2017</w:t>
            </w:r>
          </w:p>
        </w:tc>
      </w:tr>
      <w:tr w:rsidR="007E6962" w:rsidRPr="007E6962" w14:paraId="51ABD869"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12EB06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732FD4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A2B185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2514DA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741D7C5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2A3768E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2ABF226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0.6</w:t>
            </w:r>
          </w:p>
        </w:tc>
        <w:tc>
          <w:tcPr>
            <w:tcW w:w="860" w:type="dxa"/>
            <w:tcBorders>
              <w:top w:val="nil"/>
              <w:left w:val="nil"/>
              <w:bottom w:val="single" w:sz="4" w:space="0" w:color="auto"/>
              <w:right w:val="single" w:sz="4" w:space="0" w:color="auto"/>
            </w:tcBorders>
            <w:shd w:val="clear" w:color="auto" w:fill="auto"/>
            <w:vAlign w:val="center"/>
            <w:hideMark/>
          </w:tcPr>
          <w:p w14:paraId="0198B3A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0.4</w:t>
            </w:r>
          </w:p>
        </w:tc>
        <w:tc>
          <w:tcPr>
            <w:tcW w:w="960" w:type="dxa"/>
            <w:tcBorders>
              <w:top w:val="nil"/>
              <w:left w:val="nil"/>
              <w:bottom w:val="single" w:sz="4" w:space="0" w:color="auto"/>
              <w:right w:val="single" w:sz="4" w:space="0" w:color="auto"/>
            </w:tcBorders>
            <w:shd w:val="clear" w:color="auto" w:fill="auto"/>
            <w:vAlign w:val="center"/>
            <w:hideMark/>
          </w:tcPr>
          <w:p w14:paraId="5A2FB68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热回收焦炉</w:t>
            </w:r>
          </w:p>
        </w:tc>
        <w:tc>
          <w:tcPr>
            <w:tcW w:w="960" w:type="dxa"/>
            <w:vMerge/>
            <w:tcBorders>
              <w:top w:val="nil"/>
              <w:left w:val="single" w:sz="4" w:space="0" w:color="auto"/>
              <w:bottom w:val="single" w:sz="4" w:space="0" w:color="auto"/>
              <w:right w:val="single" w:sz="4" w:space="0" w:color="auto"/>
            </w:tcBorders>
            <w:vAlign w:val="center"/>
            <w:hideMark/>
          </w:tcPr>
          <w:p w14:paraId="737B0641"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1A423642"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89A041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79BDF4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1D1FA2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F7706C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544B10B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5ECD77A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B74117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0.7</w:t>
            </w:r>
          </w:p>
        </w:tc>
        <w:tc>
          <w:tcPr>
            <w:tcW w:w="860" w:type="dxa"/>
            <w:tcBorders>
              <w:top w:val="nil"/>
              <w:left w:val="nil"/>
              <w:bottom w:val="single" w:sz="4" w:space="0" w:color="auto"/>
              <w:right w:val="single" w:sz="4" w:space="0" w:color="auto"/>
            </w:tcBorders>
            <w:shd w:val="clear" w:color="auto" w:fill="auto"/>
            <w:vAlign w:val="center"/>
            <w:hideMark/>
          </w:tcPr>
          <w:p w14:paraId="7ECEED3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0.6</w:t>
            </w:r>
          </w:p>
        </w:tc>
        <w:tc>
          <w:tcPr>
            <w:tcW w:w="960" w:type="dxa"/>
            <w:tcBorders>
              <w:top w:val="nil"/>
              <w:left w:val="nil"/>
              <w:bottom w:val="single" w:sz="4" w:space="0" w:color="auto"/>
              <w:right w:val="single" w:sz="4" w:space="0" w:color="auto"/>
            </w:tcBorders>
            <w:shd w:val="clear" w:color="auto" w:fill="auto"/>
            <w:vAlign w:val="center"/>
            <w:hideMark/>
          </w:tcPr>
          <w:p w14:paraId="636FB29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半焦炉</w:t>
            </w:r>
          </w:p>
        </w:tc>
        <w:tc>
          <w:tcPr>
            <w:tcW w:w="960" w:type="dxa"/>
            <w:vMerge/>
            <w:tcBorders>
              <w:top w:val="nil"/>
              <w:left w:val="single" w:sz="4" w:space="0" w:color="auto"/>
              <w:bottom w:val="single" w:sz="4" w:space="0" w:color="auto"/>
              <w:right w:val="single" w:sz="4" w:space="0" w:color="auto"/>
            </w:tcBorders>
            <w:vAlign w:val="center"/>
            <w:hideMark/>
          </w:tcPr>
          <w:p w14:paraId="4F235A0B"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220DCA37" w14:textId="77777777" w:rsidTr="007E6962">
        <w:trPr>
          <w:trHeight w:val="340"/>
          <w:jc w:val="center"/>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792848C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C26</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197D137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化学原料和化学制品制造业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6E5FE0B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C261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3DBB2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基础化学原料制造</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E42ABC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工业硫酸</w:t>
            </w:r>
          </w:p>
        </w:tc>
        <w:tc>
          <w:tcPr>
            <w:tcW w:w="1260" w:type="dxa"/>
            <w:tcBorders>
              <w:top w:val="nil"/>
              <w:left w:val="nil"/>
              <w:bottom w:val="single" w:sz="4" w:space="0" w:color="auto"/>
              <w:right w:val="single" w:sz="4" w:space="0" w:color="auto"/>
            </w:tcBorders>
            <w:shd w:val="clear" w:color="auto" w:fill="auto"/>
            <w:vAlign w:val="center"/>
            <w:hideMark/>
          </w:tcPr>
          <w:p w14:paraId="4EC3CF1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8EBDC1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3.8</w:t>
            </w:r>
          </w:p>
        </w:tc>
        <w:tc>
          <w:tcPr>
            <w:tcW w:w="860" w:type="dxa"/>
            <w:tcBorders>
              <w:top w:val="nil"/>
              <w:left w:val="nil"/>
              <w:bottom w:val="single" w:sz="4" w:space="0" w:color="auto"/>
              <w:right w:val="single" w:sz="4" w:space="0" w:color="auto"/>
            </w:tcBorders>
            <w:shd w:val="clear" w:color="auto" w:fill="auto"/>
            <w:vAlign w:val="center"/>
            <w:hideMark/>
          </w:tcPr>
          <w:p w14:paraId="1B66AC6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3.4</w:t>
            </w:r>
          </w:p>
        </w:tc>
        <w:tc>
          <w:tcPr>
            <w:tcW w:w="960" w:type="dxa"/>
            <w:tcBorders>
              <w:top w:val="nil"/>
              <w:left w:val="nil"/>
              <w:bottom w:val="single" w:sz="4" w:space="0" w:color="auto"/>
              <w:right w:val="single" w:sz="4" w:space="0" w:color="auto"/>
            </w:tcBorders>
            <w:shd w:val="clear" w:color="auto" w:fill="auto"/>
            <w:vAlign w:val="center"/>
            <w:hideMark/>
          </w:tcPr>
          <w:p w14:paraId="4CEFD92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硫铁矿制酸</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86ABE2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18916.28—2017</w:t>
            </w:r>
          </w:p>
        </w:tc>
      </w:tr>
      <w:tr w:rsidR="007E6962" w:rsidRPr="007E6962" w14:paraId="2F000E89"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061376F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3C803E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B4984E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E7CC4F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439E491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2A68060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3BCE7C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2.4</w:t>
            </w:r>
          </w:p>
        </w:tc>
        <w:tc>
          <w:tcPr>
            <w:tcW w:w="860" w:type="dxa"/>
            <w:tcBorders>
              <w:top w:val="nil"/>
              <w:left w:val="nil"/>
              <w:bottom w:val="single" w:sz="4" w:space="0" w:color="auto"/>
              <w:right w:val="single" w:sz="4" w:space="0" w:color="auto"/>
            </w:tcBorders>
            <w:shd w:val="clear" w:color="auto" w:fill="auto"/>
            <w:vAlign w:val="center"/>
            <w:hideMark/>
          </w:tcPr>
          <w:p w14:paraId="3113B87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14:paraId="5C97C57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硫磺制酸</w:t>
            </w:r>
          </w:p>
        </w:tc>
        <w:tc>
          <w:tcPr>
            <w:tcW w:w="960" w:type="dxa"/>
            <w:vMerge/>
            <w:tcBorders>
              <w:top w:val="nil"/>
              <w:left w:val="single" w:sz="4" w:space="0" w:color="auto"/>
              <w:bottom w:val="single" w:sz="4" w:space="0" w:color="auto"/>
              <w:right w:val="single" w:sz="4" w:space="0" w:color="auto"/>
            </w:tcBorders>
            <w:vAlign w:val="center"/>
            <w:hideMark/>
          </w:tcPr>
          <w:p w14:paraId="457EDD64"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109EE823"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03A630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AF4F0E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1CAE26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F5D49E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8E85E9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烧碱</w:t>
            </w:r>
          </w:p>
        </w:tc>
        <w:tc>
          <w:tcPr>
            <w:tcW w:w="1260" w:type="dxa"/>
            <w:tcBorders>
              <w:top w:val="nil"/>
              <w:left w:val="nil"/>
              <w:bottom w:val="single" w:sz="4" w:space="0" w:color="auto"/>
              <w:right w:val="single" w:sz="4" w:space="0" w:color="auto"/>
            </w:tcBorders>
            <w:shd w:val="clear" w:color="auto" w:fill="auto"/>
            <w:vAlign w:val="center"/>
            <w:hideMark/>
          </w:tcPr>
          <w:p w14:paraId="1581612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F790C0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5.5</w:t>
            </w:r>
          </w:p>
        </w:tc>
        <w:tc>
          <w:tcPr>
            <w:tcW w:w="860" w:type="dxa"/>
            <w:tcBorders>
              <w:top w:val="nil"/>
              <w:left w:val="nil"/>
              <w:bottom w:val="single" w:sz="4" w:space="0" w:color="auto"/>
              <w:right w:val="single" w:sz="4" w:space="0" w:color="auto"/>
            </w:tcBorders>
            <w:shd w:val="clear" w:color="auto" w:fill="auto"/>
            <w:vAlign w:val="center"/>
            <w:hideMark/>
          </w:tcPr>
          <w:p w14:paraId="01CE5F5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4.4</w:t>
            </w:r>
          </w:p>
        </w:tc>
        <w:tc>
          <w:tcPr>
            <w:tcW w:w="960" w:type="dxa"/>
            <w:tcBorders>
              <w:top w:val="nil"/>
              <w:left w:val="nil"/>
              <w:bottom w:val="single" w:sz="4" w:space="0" w:color="auto"/>
              <w:right w:val="single" w:sz="4" w:space="0" w:color="auto"/>
            </w:tcBorders>
            <w:shd w:val="clear" w:color="auto" w:fill="auto"/>
            <w:vAlign w:val="center"/>
            <w:hideMark/>
          </w:tcPr>
          <w:p w14:paraId="652CC32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30%离子膜法</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146B51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18916.29—2017</w:t>
            </w:r>
          </w:p>
        </w:tc>
      </w:tr>
      <w:tr w:rsidR="007E6962" w:rsidRPr="007E6962" w14:paraId="4055A82D"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B3C4EF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3AD832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28D3A4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F005CD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4BF7DCF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7EE597C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8FC53C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6.2</w:t>
            </w:r>
          </w:p>
        </w:tc>
        <w:tc>
          <w:tcPr>
            <w:tcW w:w="860" w:type="dxa"/>
            <w:tcBorders>
              <w:top w:val="nil"/>
              <w:left w:val="nil"/>
              <w:bottom w:val="single" w:sz="4" w:space="0" w:color="auto"/>
              <w:right w:val="single" w:sz="4" w:space="0" w:color="auto"/>
            </w:tcBorders>
            <w:shd w:val="clear" w:color="auto" w:fill="auto"/>
            <w:vAlign w:val="center"/>
            <w:hideMark/>
          </w:tcPr>
          <w:p w14:paraId="1327EDC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14:paraId="7DD9293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45%离子膜法</w:t>
            </w:r>
          </w:p>
        </w:tc>
        <w:tc>
          <w:tcPr>
            <w:tcW w:w="960" w:type="dxa"/>
            <w:vMerge/>
            <w:tcBorders>
              <w:top w:val="nil"/>
              <w:left w:val="single" w:sz="4" w:space="0" w:color="auto"/>
              <w:bottom w:val="single" w:sz="4" w:space="0" w:color="auto"/>
              <w:right w:val="single" w:sz="4" w:space="0" w:color="auto"/>
            </w:tcBorders>
            <w:vAlign w:val="center"/>
            <w:hideMark/>
          </w:tcPr>
          <w:p w14:paraId="0F0EA827"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37FB70D0"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1218F2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F7EA07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7DEDD6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BDFBEA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01A22CD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45A0019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266AAA0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6.2</w:t>
            </w:r>
          </w:p>
        </w:tc>
        <w:tc>
          <w:tcPr>
            <w:tcW w:w="860" w:type="dxa"/>
            <w:tcBorders>
              <w:top w:val="nil"/>
              <w:left w:val="nil"/>
              <w:bottom w:val="single" w:sz="4" w:space="0" w:color="auto"/>
              <w:right w:val="single" w:sz="4" w:space="0" w:color="auto"/>
            </w:tcBorders>
            <w:shd w:val="clear" w:color="auto" w:fill="auto"/>
            <w:vAlign w:val="center"/>
            <w:hideMark/>
          </w:tcPr>
          <w:p w14:paraId="650959C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14:paraId="32C630F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98%离子膜法</w:t>
            </w:r>
          </w:p>
        </w:tc>
        <w:tc>
          <w:tcPr>
            <w:tcW w:w="960" w:type="dxa"/>
            <w:vMerge/>
            <w:tcBorders>
              <w:top w:val="nil"/>
              <w:left w:val="single" w:sz="4" w:space="0" w:color="auto"/>
              <w:bottom w:val="single" w:sz="4" w:space="0" w:color="auto"/>
              <w:right w:val="single" w:sz="4" w:space="0" w:color="auto"/>
            </w:tcBorders>
            <w:vAlign w:val="center"/>
            <w:hideMark/>
          </w:tcPr>
          <w:p w14:paraId="78503483"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5667D62C"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4423B2B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88B86B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BBD21A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1C1F74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9398F8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轻质纯碱</w:t>
            </w:r>
          </w:p>
        </w:tc>
        <w:tc>
          <w:tcPr>
            <w:tcW w:w="1260" w:type="dxa"/>
            <w:tcBorders>
              <w:top w:val="nil"/>
              <w:left w:val="nil"/>
              <w:bottom w:val="single" w:sz="4" w:space="0" w:color="auto"/>
              <w:right w:val="single" w:sz="4" w:space="0" w:color="auto"/>
            </w:tcBorders>
            <w:shd w:val="clear" w:color="auto" w:fill="auto"/>
            <w:vAlign w:val="center"/>
            <w:hideMark/>
          </w:tcPr>
          <w:p w14:paraId="704320C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A4E499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4.5</w:t>
            </w:r>
          </w:p>
        </w:tc>
        <w:tc>
          <w:tcPr>
            <w:tcW w:w="860" w:type="dxa"/>
            <w:tcBorders>
              <w:top w:val="nil"/>
              <w:left w:val="nil"/>
              <w:bottom w:val="single" w:sz="4" w:space="0" w:color="auto"/>
              <w:right w:val="single" w:sz="4" w:space="0" w:color="auto"/>
            </w:tcBorders>
            <w:shd w:val="clear" w:color="auto" w:fill="auto"/>
            <w:vAlign w:val="center"/>
            <w:hideMark/>
          </w:tcPr>
          <w:p w14:paraId="086AF0A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3.5</w:t>
            </w:r>
          </w:p>
        </w:tc>
        <w:tc>
          <w:tcPr>
            <w:tcW w:w="960" w:type="dxa"/>
            <w:tcBorders>
              <w:top w:val="nil"/>
              <w:left w:val="nil"/>
              <w:bottom w:val="single" w:sz="4" w:space="0" w:color="auto"/>
              <w:right w:val="single" w:sz="4" w:space="0" w:color="auto"/>
            </w:tcBorders>
            <w:shd w:val="clear" w:color="auto" w:fill="auto"/>
            <w:vAlign w:val="center"/>
            <w:hideMark/>
          </w:tcPr>
          <w:p w14:paraId="099F816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联碱法</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734FA0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18916.26—2017</w:t>
            </w:r>
          </w:p>
        </w:tc>
      </w:tr>
      <w:tr w:rsidR="007E6962" w:rsidRPr="007E6962" w14:paraId="4847722E"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68903FB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0E8E7E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215915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0766DB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2A5BA4B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18C9BCA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E574A8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13</w:t>
            </w:r>
          </w:p>
        </w:tc>
        <w:tc>
          <w:tcPr>
            <w:tcW w:w="860" w:type="dxa"/>
            <w:tcBorders>
              <w:top w:val="nil"/>
              <w:left w:val="nil"/>
              <w:bottom w:val="single" w:sz="4" w:space="0" w:color="auto"/>
              <w:right w:val="single" w:sz="4" w:space="0" w:color="auto"/>
            </w:tcBorders>
            <w:shd w:val="clear" w:color="auto" w:fill="auto"/>
            <w:vAlign w:val="center"/>
            <w:hideMark/>
          </w:tcPr>
          <w:p w14:paraId="45D2851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960" w:type="dxa"/>
            <w:tcBorders>
              <w:top w:val="nil"/>
              <w:left w:val="nil"/>
              <w:bottom w:val="single" w:sz="4" w:space="0" w:color="auto"/>
              <w:right w:val="single" w:sz="4" w:space="0" w:color="auto"/>
            </w:tcBorders>
            <w:shd w:val="clear" w:color="auto" w:fill="auto"/>
            <w:vAlign w:val="center"/>
            <w:hideMark/>
          </w:tcPr>
          <w:p w14:paraId="3849222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氨碱法</w:t>
            </w:r>
          </w:p>
        </w:tc>
        <w:tc>
          <w:tcPr>
            <w:tcW w:w="960" w:type="dxa"/>
            <w:vMerge/>
            <w:tcBorders>
              <w:top w:val="nil"/>
              <w:left w:val="single" w:sz="4" w:space="0" w:color="auto"/>
              <w:bottom w:val="single" w:sz="4" w:space="0" w:color="auto"/>
              <w:right w:val="single" w:sz="4" w:space="0" w:color="auto"/>
            </w:tcBorders>
            <w:vAlign w:val="center"/>
            <w:hideMark/>
          </w:tcPr>
          <w:p w14:paraId="68B0234F"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5D3AE925"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77F4187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A5A76B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B888E2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0C2B2A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84BAE5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重质纯碱</w:t>
            </w:r>
          </w:p>
        </w:tc>
        <w:tc>
          <w:tcPr>
            <w:tcW w:w="1260" w:type="dxa"/>
            <w:tcBorders>
              <w:top w:val="nil"/>
              <w:left w:val="nil"/>
              <w:bottom w:val="single" w:sz="4" w:space="0" w:color="auto"/>
              <w:right w:val="single" w:sz="4" w:space="0" w:color="auto"/>
            </w:tcBorders>
            <w:shd w:val="clear" w:color="auto" w:fill="auto"/>
            <w:vAlign w:val="center"/>
            <w:hideMark/>
          </w:tcPr>
          <w:p w14:paraId="4A6D2AD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912042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5.3</w:t>
            </w:r>
          </w:p>
        </w:tc>
        <w:tc>
          <w:tcPr>
            <w:tcW w:w="860" w:type="dxa"/>
            <w:tcBorders>
              <w:top w:val="nil"/>
              <w:left w:val="nil"/>
              <w:bottom w:val="single" w:sz="4" w:space="0" w:color="auto"/>
              <w:right w:val="single" w:sz="4" w:space="0" w:color="auto"/>
            </w:tcBorders>
            <w:shd w:val="clear" w:color="auto" w:fill="auto"/>
            <w:vAlign w:val="center"/>
            <w:hideMark/>
          </w:tcPr>
          <w:p w14:paraId="23370C6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4.3</w:t>
            </w:r>
          </w:p>
        </w:tc>
        <w:tc>
          <w:tcPr>
            <w:tcW w:w="960" w:type="dxa"/>
            <w:tcBorders>
              <w:top w:val="nil"/>
              <w:left w:val="nil"/>
              <w:bottom w:val="single" w:sz="4" w:space="0" w:color="auto"/>
              <w:right w:val="single" w:sz="4" w:space="0" w:color="auto"/>
            </w:tcBorders>
            <w:shd w:val="clear" w:color="auto" w:fill="auto"/>
            <w:vAlign w:val="center"/>
            <w:hideMark/>
          </w:tcPr>
          <w:p w14:paraId="11E3FEB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联碱法</w:t>
            </w:r>
          </w:p>
        </w:tc>
        <w:tc>
          <w:tcPr>
            <w:tcW w:w="960" w:type="dxa"/>
            <w:vMerge/>
            <w:tcBorders>
              <w:top w:val="nil"/>
              <w:left w:val="single" w:sz="4" w:space="0" w:color="auto"/>
              <w:bottom w:val="single" w:sz="4" w:space="0" w:color="auto"/>
              <w:right w:val="single" w:sz="4" w:space="0" w:color="auto"/>
            </w:tcBorders>
            <w:vAlign w:val="center"/>
            <w:hideMark/>
          </w:tcPr>
          <w:p w14:paraId="72AFCC3B"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6138D37F"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80F181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61B260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A8EE34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6B2545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6259775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1D45707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BF7A5B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13.8</w:t>
            </w:r>
          </w:p>
        </w:tc>
        <w:tc>
          <w:tcPr>
            <w:tcW w:w="860" w:type="dxa"/>
            <w:tcBorders>
              <w:top w:val="nil"/>
              <w:left w:val="nil"/>
              <w:bottom w:val="single" w:sz="4" w:space="0" w:color="auto"/>
              <w:right w:val="single" w:sz="4" w:space="0" w:color="auto"/>
            </w:tcBorders>
            <w:shd w:val="clear" w:color="auto" w:fill="auto"/>
            <w:vAlign w:val="center"/>
            <w:hideMark/>
          </w:tcPr>
          <w:p w14:paraId="369C872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12.8</w:t>
            </w:r>
          </w:p>
        </w:tc>
        <w:tc>
          <w:tcPr>
            <w:tcW w:w="960" w:type="dxa"/>
            <w:tcBorders>
              <w:top w:val="nil"/>
              <w:left w:val="nil"/>
              <w:bottom w:val="single" w:sz="4" w:space="0" w:color="auto"/>
              <w:right w:val="single" w:sz="4" w:space="0" w:color="auto"/>
            </w:tcBorders>
            <w:shd w:val="clear" w:color="auto" w:fill="auto"/>
            <w:vAlign w:val="center"/>
            <w:hideMark/>
          </w:tcPr>
          <w:p w14:paraId="2DFA268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氨碱法</w:t>
            </w:r>
          </w:p>
        </w:tc>
        <w:tc>
          <w:tcPr>
            <w:tcW w:w="960" w:type="dxa"/>
            <w:vMerge/>
            <w:tcBorders>
              <w:top w:val="nil"/>
              <w:left w:val="single" w:sz="4" w:space="0" w:color="auto"/>
              <w:bottom w:val="single" w:sz="4" w:space="0" w:color="auto"/>
              <w:right w:val="single" w:sz="4" w:space="0" w:color="auto"/>
            </w:tcBorders>
            <w:vAlign w:val="center"/>
            <w:hideMark/>
          </w:tcPr>
          <w:p w14:paraId="70A4114E"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16F7E1E8"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5C169A3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A26D2B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E6FCE0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23F471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09837D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煤制甲醇</w:t>
            </w:r>
          </w:p>
        </w:tc>
        <w:tc>
          <w:tcPr>
            <w:tcW w:w="1260" w:type="dxa"/>
            <w:tcBorders>
              <w:top w:val="nil"/>
              <w:left w:val="nil"/>
              <w:bottom w:val="single" w:sz="4" w:space="0" w:color="auto"/>
              <w:right w:val="single" w:sz="4" w:space="0" w:color="auto"/>
            </w:tcBorders>
            <w:shd w:val="clear" w:color="auto" w:fill="auto"/>
            <w:vAlign w:val="center"/>
            <w:hideMark/>
          </w:tcPr>
          <w:p w14:paraId="4AA238A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C64FFF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860" w:type="dxa"/>
            <w:tcBorders>
              <w:top w:val="nil"/>
              <w:left w:val="nil"/>
              <w:bottom w:val="single" w:sz="4" w:space="0" w:color="auto"/>
              <w:right w:val="single" w:sz="4" w:space="0" w:color="auto"/>
            </w:tcBorders>
            <w:shd w:val="clear" w:color="auto" w:fill="auto"/>
            <w:vAlign w:val="center"/>
            <w:hideMark/>
          </w:tcPr>
          <w:p w14:paraId="59BC8CA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9</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16BFDE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18916.35—2018</w:t>
            </w:r>
          </w:p>
        </w:tc>
      </w:tr>
      <w:tr w:rsidR="007E6962" w:rsidRPr="007E6962" w14:paraId="6A0F211B" w14:textId="77777777" w:rsidTr="0046325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EA23F1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15B764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CD6481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3990F7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1F267D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钛白粉</w:t>
            </w:r>
          </w:p>
        </w:tc>
        <w:tc>
          <w:tcPr>
            <w:tcW w:w="1260" w:type="dxa"/>
            <w:tcBorders>
              <w:top w:val="nil"/>
              <w:left w:val="nil"/>
              <w:bottom w:val="single" w:sz="4" w:space="0" w:color="auto"/>
              <w:right w:val="single" w:sz="4" w:space="0" w:color="auto"/>
            </w:tcBorders>
            <w:shd w:val="clear" w:color="auto" w:fill="auto"/>
            <w:vAlign w:val="center"/>
            <w:hideMark/>
          </w:tcPr>
          <w:p w14:paraId="0B87BF9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1CDB4B5"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70</w:t>
            </w:r>
          </w:p>
        </w:tc>
        <w:tc>
          <w:tcPr>
            <w:tcW w:w="860" w:type="dxa"/>
            <w:tcBorders>
              <w:top w:val="nil"/>
              <w:left w:val="nil"/>
              <w:bottom w:val="single" w:sz="4" w:space="0" w:color="auto"/>
              <w:right w:val="single" w:sz="4" w:space="0" w:color="auto"/>
            </w:tcBorders>
            <w:shd w:val="clear" w:color="auto" w:fill="auto"/>
            <w:vAlign w:val="center"/>
            <w:hideMark/>
          </w:tcPr>
          <w:p w14:paraId="7B9A6E13"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63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E7DC58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4AA9E40"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6176060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7D18EF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D654B9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212388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1010386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聚乙烯醇</w:t>
            </w:r>
          </w:p>
        </w:tc>
        <w:tc>
          <w:tcPr>
            <w:tcW w:w="1260" w:type="dxa"/>
            <w:tcBorders>
              <w:top w:val="nil"/>
              <w:left w:val="nil"/>
              <w:bottom w:val="single" w:sz="4" w:space="0" w:color="auto"/>
              <w:right w:val="single" w:sz="4" w:space="0" w:color="auto"/>
            </w:tcBorders>
            <w:shd w:val="clear" w:color="auto" w:fill="auto"/>
            <w:vAlign w:val="center"/>
            <w:hideMark/>
          </w:tcPr>
          <w:p w14:paraId="59500C8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EFD6A5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14</w:t>
            </w:r>
          </w:p>
        </w:tc>
        <w:tc>
          <w:tcPr>
            <w:tcW w:w="860" w:type="dxa"/>
            <w:tcBorders>
              <w:top w:val="nil"/>
              <w:left w:val="nil"/>
              <w:bottom w:val="single" w:sz="4" w:space="0" w:color="auto"/>
              <w:right w:val="single" w:sz="4" w:space="0" w:color="auto"/>
            </w:tcBorders>
            <w:shd w:val="clear" w:color="auto" w:fill="auto"/>
            <w:vAlign w:val="center"/>
            <w:hideMark/>
          </w:tcPr>
          <w:p w14:paraId="0AE64B0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FD90BE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92C60A4"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20859DF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10B019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E48383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3A2AC8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2C21A4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液氯</w:t>
            </w:r>
          </w:p>
        </w:tc>
        <w:tc>
          <w:tcPr>
            <w:tcW w:w="1260" w:type="dxa"/>
            <w:tcBorders>
              <w:top w:val="nil"/>
              <w:left w:val="nil"/>
              <w:bottom w:val="single" w:sz="4" w:space="0" w:color="auto"/>
              <w:right w:val="single" w:sz="4" w:space="0" w:color="auto"/>
            </w:tcBorders>
            <w:shd w:val="clear" w:color="auto" w:fill="auto"/>
            <w:vAlign w:val="center"/>
            <w:hideMark/>
          </w:tcPr>
          <w:p w14:paraId="4B77D29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ED6C3C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860" w:type="dxa"/>
            <w:tcBorders>
              <w:top w:val="nil"/>
              <w:left w:val="nil"/>
              <w:bottom w:val="single" w:sz="4" w:space="0" w:color="auto"/>
              <w:right w:val="single" w:sz="4" w:space="0" w:color="auto"/>
            </w:tcBorders>
            <w:shd w:val="clear" w:color="auto" w:fill="auto"/>
            <w:vAlign w:val="center"/>
            <w:hideMark/>
          </w:tcPr>
          <w:p w14:paraId="202233E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B2D6FF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4B9E279"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684699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0D3A2F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220BBA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CCB8CD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7E6330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盐酸</w:t>
            </w:r>
          </w:p>
        </w:tc>
        <w:tc>
          <w:tcPr>
            <w:tcW w:w="1260" w:type="dxa"/>
            <w:tcBorders>
              <w:top w:val="nil"/>
              <w:left w:val="nil"/>
              <w:bottom w:val="single" w:sz="4" w:space="0" w:color="auto"/>
              <w:right w:val="single" w:sz="4" w:space="0" w:color="auto"/>
            </w:tcBorders>
            <w:shd w:val="clear" w:color="auto" w:fill="auto"/>
            <w:vAlign w:val="center"/>
            <w:hideMark/>
          </w:tcPr>
          <w:p w14:paraId="253F514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91D04A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860" w:type="dxa"/>
            <w:tcBorders>
              <w:top w:val="nil"/>
              <w:left w:val="nil"/>
              <w:bottom w:val="single" w:sz="4" w:space="0" w:color="auto"/>
              <w:right w:val="single" w:sz="4" w:space="0" w:color="auto"/>
            </w:tcBorders>
            <w:shd w:val="clear" w:color="auto" w:fill="auto"/>
            <w:vAlign w:val="center"/>
            <w:hideMark/>
          </w:tcPr>
          <w:p w14:paraId="3949476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B45EDA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5D80191" w14:textId="77777777" w:rsidTr="0046325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7A32238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0890D1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4C8F81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CE33DA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4C06C8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对二甲苯</w:t>
            </w:r>
          </w:p>
        </w:tc>
        <w:tc>
          <w:tcPr>
            <w:tcW w:w="1260" w:type="dxa"/>
            <w:tcBorders>
              <w:top w:val="nil"/>
              <w:left w:val="nil"/>
              <w:bottom w:val="single" w:sz="4" w:space="0" w:color="auto"/>
              <w:right w:val="single" w:sz="4" w:space="0" w:color="auto"/>
            </w:tcBorders>
            <w:shd w:val="clear" w:color="auto" w:fill="auto"/>
            <w:vAlign w:val="center"/>
            <w:hideMark/>
          </w:tcPr>
          <w:p w14:paraId="151080D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52B6D15"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3.3</w:t>
            </w:r>
          </w:p>
        </w:tc>
        <w:tc>
          <w:tcPr>
            <w:tcW w:w="860" w:type="dxa"/>
            <w:tcBorders>
              <w:top w:val="nil"/>
              <w:left w:val="nil"/>
              <w:bottom w:val="single" w:sz="4" w:space="0" w:color="auto"/>
              <w:right w:val="single" w:sz="4" w:space="0" w:color="auto"/>
            </w:tcBorders>
            <w:shd w:val="clear" w:color="auto" w:fill="auto"/>
            <w:vAlign w:val="center"/>
            <w:hideMark/>
          </w:tcPr>
          <w:p w14:paraId="5E048236"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1.7</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E044BA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41B90B0"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AC0E9B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5D3341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2819CE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16C7E1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A2E191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精对苯二甲酸</w:t>
            </w:r>
          </w:p>
        </w:tc>
        <w:tc>
          <w:tcPr>
            <w:tcW w:w="1260" w:type="dxa"/>
            <w:tcBorders>
              <w:top w:val="nil"/>
              <w:left w:val="nil"/>
              <w:bottom w:val="single" w:sz="4" w:space="0" w:color="auto"/>
              <w:right w:val="single" w:sz="4" w:space="0" w:color="auto"/>
            </w:tcBorders>
            <w:shd w:val="clear" w:color="auto" w:fill="auto"/>
            <w:vAlign w:val="center"/>
            <w:hideMark/>
          </w:tcPr>
          <w:p w14:paraId="35854DF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60BCE1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6.15</w:t>
            </w:r>
          </w:p>
        </w:tc>
        <w:tc>
          <w:tcPr>
            <w:tcW w:w="860" w:type="dxa"/>
            <w:tcBorders>
              <w:top w:val="nil"/>
              <w:left w:val="nil"/>
              <w:bottom w:val="single" w:sz="4" w:space="0" w:color="auto"/>
              <w:right w:val="single" w:sz="4" w:space="0" w:color="auto"/>
            </w:tcBorders>
            <w:shd w:val="clear" w:color="auto" w:fill="auto"/>
            <w:vAlign w:val="center"/>
            <w:hideMark/>
          </w:tcPr>
          <w:p w14:paraId="1DED793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3.1</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3A50AD7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2D82C00" w14:textId="77777777" w:rsidTr="0046325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708A7D5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BF73E7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722FB4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40E62D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6F233E9"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醋酸乙烯</w:t>
            </w:r>
          </w:p>
        </w:tc>
        <w:tc>
          <w:tcPr>
            <w:tcW w:w="1260" w:type="dxa"/>
            <w:tcBorders>
              <w:top w:val="nil"/>
              <w:left w:val="nil"/>
              <w:bottom w:val="single" w:sz="4" w:space="0" w:color="auto"/>
              <w:right w:val="single" w:sz="4" w:space="0" w:color="auto"/>
            </w:tcBorders>
            <w:shd w:val="clear" w:color="auto" w:fill="auto"/>
            <w:vAlign w:val="center"/>
            <w:hideMark/>
          </w:tcPr>
          <w:p w14:paraId="04BE43C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23A930B"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14</w:t>
            </w:r>
          </w:p>
        </w:tc>
        <w:tc>
          <w:tcPr>
            <w:tcW w:w="860" w:type="dxa"/>
            <w:tcBorders>
              <w:top w:val="nil"/>
              <w:left w:val="nil"/>
              <w:bottom w:val="single" w:sz="4" w:space="0" w:color="auto"/>
              <w:right w:val="single" w:sz="4" w:space="0" w:color="auto"/>
            </w:tcBorders>
            <w:shd w:val="clear" w:color="auto" w:fill="auto"/>
            <w:vAlign w:val="center"/>
            <w:hideMark/>
          </w:tcPr>
          <w:p w14:paraId="6C27C27E"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11</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C5D502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7BE7678"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2A1CDB4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016415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60D55FB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C262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4C53F9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肥料制造</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E25CE2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尿素</w:t>
            </w:r>
          </w:p>
        </w:tc>
        <w:tc>
          <w:tcPr>
            <w:tcW w:w="1260" w:type="dxa"/>
            <w:tcBorders>
              <w:top w:val="nil"/>
              <w:left w:val="nil"/>
              <w:bottom w:val="single" w:sz="4" w:space="0" w:color="auto"/>
              <w:right w:val="single" w:sz="4" w:space="0" w:color="auto"/>
            </w:tcBorders>
            <w:shd w:val="clear" w:color="auto" w:fill="auto"/>
            <w:vAlign w:val="center"/>
            <w:hideMark/>
          </w:tcPr>
          <w:p w14:paraId="1B62E53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C00658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860" w:type="dxa"/>
            <w:tcBorders>
              <w:top w:val="nil"/>
              <w:left w:val="nil"/>
              <w:bottom w:val="single" w:sz="4" w:space="0" w:color="auto"/>
              <w:right w:val="single" w:sz="4" w:space="0" w:color="auto"/>
            </w:tcBorders>
            <w:shd w:val="clear" w:color="auto" w:fill="auto"/>
            <w:vAlign w:val="center"/>
            <w:hideMark/>
          </w:tcPr>
          <w:p w14:paraId="7643606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2.4</w:t>
            </w:r>
          </w:p>
        </w:tc>
        <w:tc>
          <w:tcPr>
            <w:tcW w:w="960" w:type="dxa"/>
            <w:tcBorders>
              <w:top w:val="nil"/>
              <w:left w:val="nil"/>
              <w:bottom w:val="single" w:sz="4" w:space="0" w:color="auto"/>
              <w:right w:val="single" w:sz="4" w:space="0" w:color="auto"/>
            </w:tcBorders>
            <w:shd w:val="clear" w:color="auto" w:fill="auto"/>
            <w:vAlign w:val="center"/>
            <w:hideMark/>
          </w:tcPr>
          <w:p w14:paraId="11D72FE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气提法</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754B55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18916.27—2017</w:t>
            </w:r>
          </w:p>
        </w:tc>
      </w:tr>
      <w:tr w:rsidR="007E6962" w:rsidRPr="007E6962" w14:paraId="78130A21"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40D3B09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42A3FE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3E2AA2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9A78D1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4BDB7D4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3E62A85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9E0383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3.3</w:t>
            </w:r>
          </w:p>
        </w:tc>
        <w:tc>
          <w:tcPr>
            <w:tcW w:w="860" w:type="dxa"/>
            <w:tcBorders>
              <w:top w:val="nil"/>
              <w:left w:val="nil"/>
              <w:bottom w:val="single" w:sz="4" w:space="0" w:color="auto"/>
              <w:right w:val="single" w:sz="4" w:space="0" w:color="auto"/>
            </w:tcBorders>
            <w:shd w:val="clear" w:color="auto" w:fill="auto"/>
            <w:vAlign w:val="center"/>
            <w:hideMark/>
          </w:tcPr>
          <w:p w14:paraId="59D97B6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2.4</w:t>
            </w:r>
          </w:p>
        </w:tc>
        <w:tc>
          <w:tcPr>
            <w:tcW w:w="960" w:type="dxa"/>
            <w:tcBorders>
              <w:top w:val="nil"/>
              <w:left w:val="nil"/>
              <w:bottom w:val="single" w:sz="4" w:space="0" w:color="auto"/>
              <w:right w:val="single" w:sz="4" w:space="0" w:color="auto"/>
            </w:tcBorders>
            <w:shd w:val="clear" w:color="auto" w:fill="auto"/>
            <w:vAlign w:val="center"/>
            <w:hideMark/>
          </w:tcPr>
          <w:p w14:paraId="076128E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水溶液全循环法</w:t>
            </w:r>
          </w:p>
        </w:tc>
        <w:tc>
          <w:tcPr>
            <w:tcW w:w="960" w:type="dxa"/>
            <w:vMerge/>
            <w:tcBorders>
              <w:top w:val="nil"/>
              <w:left w:val="single" w:sz="4" w:space="0" w:color="auto"/>
              <w:bottom w:val="single" w:sz="4" w:space="0" w:color="auto"/>
              <w:right w:val="single" w:sz="4" w:space="0" w:color="auto"/>
            </w:tcBorders>
            <w:vAlign w:val="center"/>
            <w:hideMark/>
          </w:tcPr>
          <w:p w14:paraId="356B7FCF"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5292CF29"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0D787D5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26D351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299AB7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C52AE7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AFD0A8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合成氨</w:t>
            </w:r>
          </w:p>
        </w:tc>
        <w:tc>
          <w:tcPr>
            <w:tcW w:w="1260" w:type="dxa"/>
            <w:tcBorders>
              <w:top w:val="nil"/>
              <w:left w:val="nil"/>
              <w:bottom w:val="single" w:sz="4" w:space="0" w:color="auto"/>
              <w:right w:val="single" w:sz="4" w:space="0" w:color="auto"/>
            </w:tcBorders>
            <w:shd w:val="clear" w:color="auto" w:fill="auto"/>
            <w:vAlign w:val="center"/>
            <w:hideMark/>
          </w:tcPr>
          <w:p w14:paraId="588B1AA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B89E7C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14</w:t>
            </w:r>
          </w:p>
        </w:tc>
        <w:tc>
          <w:tcPr>
            <w:tcW w:w="860" w:type="dxa"/>
            <w:tcBorders>
              <w:top w:val="nil"/>
              <w:left w:val="nil"/>
              <w:bottom w:val="single" w:sz="4" w:space="0" w:color="auto"/>
              <w:right w:val="single" w:sz="4" w:space="0" w:color="auto"/>
            </w:tcBorders>
            <w:shd w:val="clear" w:color="auto" w:fill="auto"/>
            <w:vAlign w:val="center"/>
            <w:hideMark/>
          </w:tcPr>
          <w:p w14:paraId="248ECF0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7</w:t>
            </w:r>
          </w:p>
        </w:tc>
        <w:tc>
          <w:tcPr>
            <w:tcW w:w="960" w:type="dxa"/>
            <w:tcBorders>
              <w:top w:val="nil"/>
              <w:left w:val="nil"/>
              <w:bottom w:val="single" w:sz="4" w:space="0" w:color="auto"/>
              <w:right w:val="single" w:sz="4" w:space="0" w:color="auto"/>
            </w:tcBorders>
            <w:shd w:val="clear" w:color="auto" w:fill="auto"/>
            <w:vAlign w:val="center"/>
            <w:hideMark/>
          </w:tcPr>
          <w:p w14:paraId="15AA4AC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原料:无烟块煤</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104072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18916.8—2017</w:t>
            </w:r>
          </w:p>
        </w:tc>
      </w:tr>
      <w:tr w:rsidR="007E6962" w:rsidRPr="007E6962" w14:paraId="243F99AD"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652244F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EBD89B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859B36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443988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503F82D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2F8AEEA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FF2959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18</w:t>
            </w:r>
          </w:p>
        </w:tc>
        <w:tc>
          <w:tcPr>
            <w:tcW w:w="860" w:type="dxa"/>
            <w:tcBorders>
              <w:top w:val="nil"/>
              <w:left w:val="nil"/>
              <w:bottom w:val="single" w:sz="4" w:space="0" w:color="auto"/>
              <w:right w:val="single" w:sz="4" w:space="0" w:color="auto"/>
            </w:tcBorders>
            <w:shd w:val="clear" w:color="auto" w:fill="auto"/>
            <w:vAlign w:val="center"/>
            <w:hideMark/>
          </w:tcPr>
          <w:p w14:paraId="1861DE0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14:paraId="7D8EBAE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原料:烟煤</w:t>
            </w:r>
          </w:p>
        </w:tc>
        <w:tc>
          <w:tcPr>
            <w:tcW w:w="960" w:type="dxa"/>
            <w:vMerge/>
            <w:tcBorders>
              <w:top w:val="nil"/>
              <w:left w:val="single" w:sz="4" w:space="0" w:color="auto"/>
              <w:bottom w:val="single" w:sz="4" w:space="0" w:color="auto"/>
              <w:right w:val="single" w:sz="4" w:space="0" w:color="auto"/>
            </w:tcBorders>
            <w:vAlign w:val="center"/>
            <w:hideMark/>
          </w:tcPr>
          <w:p w14:paraId="67A446DE"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508D8055"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6F7525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91DF0C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CAAC5B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E705CB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17A0D04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0F626BA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DC8292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22</w:t>
            </w:r>
          </w:p>
        </w:tc>
        <w:tc>
          <w:tcPr>
            <w:tcW w:w="860" w:type="dxa"/>
            <w:tcBorders>
              <w:top w:val="nil"/>
              <w:left w:val="nil"/>
              <w:bottom w:val="single" w:sz="4" w:space="0" w:color="auto"/>
              <w:right w:val="single" w:sz="4" w:space="0" w:color="auto"/>
            </w:tcBorders>
            <w:shd w:val="clear" w:color="auto" w:fill="auto"/>
            <w:vAlign w:val="center"/>
            <w:hideMark/>
          </w:tcPr>
          <w:p w14:paraId="12DE937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14:paraId="7FCBB96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原料:褐煤</w:t>
            </w:r>
          </w:p>
        </w:tc>
        <w:tc>
          <w:tcPr>
            <w:tcW w:w="960" w:type="dxa"/>
            <w:vMerge/>
            <w:tcBorders>
              <w:top w:val="nil"/>
              <w:left w:val="single" w:sz="4" w:space="0" w:color="auto"/>
              <w:bottom w:val="single" w:sz="4" w:space="0" w:color="auto"/>
              <w:right w:val="single" w:sz="4" w:space="0" w:color="auto"/>
            </w:tcBorders>
            <w:vAlign w:val="center"/>
            <w:hideMark/>
          </w:tcPr>
          <w:p w14:paraId="4593C230"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66DCCE84"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5F810F0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5294FD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CE8A09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366287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512AFBA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790505C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0BB10B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860" w:type="dxa"/>
            <w:tcBorders>
              <w:top w:val="nil"/>
              <w:left w:val="nil"/>
              <w:bottom w:val="single" w:sz="4" w:space="0" w:color="auto"/>
              <w:right w:val="single" w:sz="4" w:space="0" w:color="auto"/>
            </w:tcBorders>
            <w:shd w:val="clear" w:color="auto" w:fill="auto"/>
            <w:vAlign w:val="center"/>
            <w:hideMark/>
          </w:tcPr>
          <w:p w14:paraId="337CEE2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7</w:t>
            </w:r>
          </w:p>
        </w:tc>
        <w:tc>
          <w:tcPr>
            <w:tcW w:w="960" w:type="dxa"/>
            <w:tcBorders>
              <w:top w:val="nil"/>
              <w:left w:val="nil"/>
              <w:bottom w:val="single" w:sz="4" w:space="0" w:color="auto"/>
              <w:right w:val="single" w:sz="4" w:space="0" w:color="auto"/>
            </w:tcBorders>
            <w:shd w:val="clear" w:color="auto" w:fill="auto"/>
            <w:vAlign w:val="center"/>
            <w:hideMark/>
          </w:tcPr>
          <w:p w14:paraId="5AC95EC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原料:天然气</w:t>
            </w:r>
          </w:p>
        </w:tc>
        <w:tc>
          <w:tcPr>
            <w:tcW w:w="960" w:type="dxa"/>
            <w:vMerge/>
            <w:tcBorders>
              <w:top w:val="nil"/>
              <w:left w:val="single" w:sz="4" w:space="0" w:color="auto"/>
              <w:bottom w:val="single" w:sz="4" w:space="0" w:color="auto"/>
              <w:right w:val="single" w:sz="4" w:space="0" w:color="auto"/>
            </w:tcBorders>
            <w:vAlign w:val="center"/>
            <w:hideMark/>
          </w:tcPr>
          <w:p w14:paraId="7A45E7DC"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45F1B72B"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FEB97D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C2DC11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1254837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C262</w:t>
            </w:r>
          </w:p>
        </w:tc>
        <w:tc>
          <w:tcPr>
            <w:tcW w:w="960" w:type="dxa"/>
            <w:tcBorders>
              <w:top w:val="nil"/>
              <w:left w:val="nil"/>
              <w:bottom w:val="single" w:sz="4" w:space="0" w:color="auto"/>
              <w:right w:val="single" w:sz="4" w:space="0" w:color="auto"/>
            </w:tcBorders>
            <w:shd w:val="clear" w:color="auto" w:fill="auto"/>
            <w:vAlign w:val="center"/>
            <w:hideMark/>
          </w:tcPr>
          <w:p w14:paraId="4F44415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肥料制造</w:t>
            </w:r>
          </w:p>
        </w:tc>
        <w:tc>
          <w:tcPr>
            <w:tcW w:w="1080" w:type="dxa"/>
            <w:tcBorders>
              <w:top w:val="nil"/>
              <w:left w:val="nil"/>
              <w:bottom w:val="single" w:sz="4" w:space="0" w:color="auto"/>
              <w:right w:val="single" w:sz="4" w:space="0" w:color="auto"/>
            </w:tcBorders>
            <w:shd w:val="clear" w:color="auto" w:fill="auto"/>
            <w:vAlign w:val="center"/>
            <w:hideMark/>
          </w:tcPr>
          <w:p w14:paraId="088BDA5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复合肥</w:t>
            </w:r>
          </w:p>
        </w:tc>
        <w:tc>
          <w:tcPr>
            <w:tcW w:w="1260" w:type="dxa"/>
            <w:tcBorders>
              <w:top w:val="nil"/>
              <w:left w:val="nil"/>
              <w:bottom w:val="single" w:sz="4" w:space="0" w:color="auto"/>
              <w:right w:val="single" w:sz="4" w:space="0" w:color="auto"/>
            </w:tcBorders>
            <w:shd w:val="clear" w:color="auto" w:fill="auto"/>
            <w:vAlign w:val="center"/>
            <w:hideMark/>
          </w:tcPr>
          <w:p w14:paraId="7844CBE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24EED2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0.6</w:t>
            </w:r>
          </w:p>
        </w:tc>
        <w:tc>
          <w:tcPr>
            <w:tcW w:w="860" w:type="dxa"/>
            <w:tcBorders>
              <w:top w:val="nil"/>
              <w:left w:val="nil"/>
              <w:bottom w:val="single" w:sz="4" w:space="0" w:color="auto"/>
              <w:right w:val="single" w:sz="4" w:space="0" w:color="auto"/>
            </w:tcBorders>
            <w:shd w:val="clear" w:color="auto" w:fill="auto"/>
            <w:vAlign w:val="center"/>
            <w:hideMark/>
          </w:tcPr>
          <w:p w14:paraId="28EDC13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41A747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FED4E31"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650CB53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3914C4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68285AA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C263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2B3D4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农药制造         </w:t>
            </w:r>
          </w:p>
        </w:tc>
        <w:tc>
          <w:tcPr>
            <w:tcW w:w="1080" w:type="dxa"/>
            <w:tcBorders>
              <w:top w:val="nil"/>
              <w:left w:val="nil"/>
              <w:bottom w:val="single" w:sz="4" w:space="0" w:color="auto"/>
              <w:right w:val="single" w:sz="4" w:space="0" w:color="auto"/>
            </w:tcBorders>
            <w:shd w:val="clear" w:color="auto" w:fill="auto"/>
            <w:vAlign w:val="center"/>
            <w:hideMark/>
          </w:tcPr>
          <w:p w14:paraId="68DA502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草甘膦</w:t>
            </w:r>
          </w:p>
        </w:tc>
        <w:tc>
          <w:tcPr>
            <w:tcW w:w="1260" w:type="dxa"/>
            <w:tcBorders>
              <w:top w:val="nil"/>
              <w:left w:val="nil"/>
              <w:bottom w:val="single" w:sz="4" w:space="0" w:color="auto"/>
              <w:right w:val="single" w:sz="4" w:space="0" w:color="auto"/>
            </w:tcBorders>
            <w:shd w:val="clear" w:color="auto" w:fill="auto"/>
            <w:vAlign w:val="center"/>
            <w:hideMark/>
          </w:tcPr>
          <w:p w14:paraId="1A423BD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9FE861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35</w:t>
            </w:r>
          </w:p>
        </w:tc>
        <w:tc>
          <w:tcPr>
            <w:tcW w:w="860" w:type="dxa"/>
            <w:tcBorders>
              <w:top w:val="nil"/>
              <w:left w:val="nil"/>
              <w:bottom w:val="single" w:sz="4" w:space="0" w:color="auto"/>
              <w:right w:val="single" w:sz="4" w:space="0" w:color="auto"/>
            </w:tcBorders>
            <w:shd w:val="clear" w:color="auto" w:fill="auto"/>
            <w:vAlign w:val="center"/>
            <w:hideMark/>
          </w:tcPr>
          <w:p w14:paraId="346BECA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B62FF6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FB0ACD3"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1DDD689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20365C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764E1E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43B4DD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1226BCD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杀虫剂类农药</w:t>
            </w:r>
          </w:p>
        </w:tc>
        <w:tc>
          <w:tcPr>
            <w:tcW w:w="1260" w:type="dxa"/>
            <w:tcBorders>
              <w:top w:val="nil"/>
              <w:left w:val="nil"/>
              <w:bottom w:val="single" w:sz="4" w:space="0" w:color="auto"/>
              <w:right w:val="single" w:sz="4" w:space="0" w:color="auto"/>
            </w:tcBorders>
            <w:shd w:val="clear" w:color="auto" w:fill="auto"/>
            <w:vAlign w:val="center"/>
            <w:hideMark/>
          </w:tcPr>
          <w:p w14:paraId="7326C49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14FC75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100</w:t>
            </w:r>
          </w:p>
        </w:tc>
        <w:tc>
          <w:tcPr>
            <w:tcW w:w="860" w:type="dxa"/>
            <w:tcBorders>
              <w:top w:val="nil"/>
              <w:left w:val="nil"/>
              <w:bottom w:val="single" w:sz="4" w:space="0" w:color="auto"/>
              <w:right w:val="single" w:sz="4" w:space="0" w:color="auto"/>
            </w:tcBorders>
            <w:shd w:val="clear" w:color="auto" w:fill="auto"/>
            <w:vAlign w:val="center"/>
            <w:hideMark/>
          </w:tcPr>
          <w:p w14:paraId="5C9E43C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E9AB22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2F7ED3E"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47E2F8C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96E301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43371D9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C264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4764D9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涂料、油墨、颜料及类似产品制造</w:t>
            </w:r>
          </w:p>
        </w:tc>
        <w:tc>
          <w:tcPr>
            <w:tcW w:w="1080" w:type="dxa"/>
            <w:tcBorders>
              <w:top w:val="nil"/>
              <w:left w:val="nil"/>
              <w:bottom w:val="single" w:sz="4" w:space="0" w:color="auto"/>
              <w:right w:val="single" w:sz="4" w:space="0" w:color="auto"/>
            </w:tcBorders>
            <w:shd w:val="clear" w:color="auto" w:fill="auto"/>
            <w:vAlign w:val="center"/>
            <w:hideMark/>
          </w:tcPr>
          <w:p w14:paraId="398C8F9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油漆</w:t>
            </w:r>
          </w:p>
        </w:tc>
        <w:tc>
          <w:tcPr>
            <w:tcW w:w="1260" w:type="dxa"/>
            <w:tcBorders>
              <w:top w:val="nil"/>
              <w:left w:val="nil"/>
              <w:bottom w:val="single" w:sz="4" w:space="0" w:color="auto"/>
              <w:right w:val="single" w:sz="4" w:space="0" w:color="auto"/>
            </w:tcBorders>
            <w:shd w:val="clear" w:color="auto" w:fill="auto"/>
            <w:vAlign w:val="center"/>
            <w:hideMark/>
          </w:tcPr>
          <w:p w14:paraId="606DBB5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CB8115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860" w:type="dxa"/>
            <w:tcBorders>
              <w:top w:val="nil"/>
              <w:left w:val="nil"/>
              <w:bottom w:val="single" w:sz="4" w:space="0" w:color="auto"/>
              <w:right w:val="single" w:sz="4" w:space="0" w:color="auto"/>
            </w:tcBorders>
            <w:shd w:val="clear" w:color="auto" w:fill="auto"/>
            <w:vAlign w:val="center"/>
            <w:hideMark/>
          </w:tcPr>
          <w:p w14:paraId="6C7E9E5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08E023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E8BF037"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2C5547A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EA9B8B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0210EE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F46023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BCF142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涂料</w:t>
            </w:r>
          </w:p>
        </w:tc>
        <w:tc>
          <w:tcPr>
            <w:tcW w:w="1260" w:type="dxa"/>
            <w:tcBorders>
              <w:top w:val="nil"/>
              <w:left w:val="nil"/>
              <w:bottom w:val="single" w:sz="4" w:space="0" w:color="auto"/>
              <w:right w:val="single" w:sz="4" w:space="0" w:color="auto"/>
            </w:tcBorders>
            <w:shd w:val="clear" w:color="auto" w:fill="auto"/>
            <w:vAlign w:val="center"/>
            <w:hideMark/>
          </w:tcPr>
          <w:p w14:paraId="1245DE4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D6D6B7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860" w:type="dxa"/>
            <w:tcBorders>
              <w:top w:val="nil"/>
              <w:left w:val="nil"/>
              <w:bottom w:val="single" w:sz="4" w:space="0" w:color="auto"/>
              <w:right w:val="single" w:sz="4" w:space="0" w:color="auto"/>
            </w:tcBorders>
            <w:shd w:val="clear" w:color="auto" w:fill="auto"/>
            <w:vAlign w:val="center"/>
            <w:hideMark/>
          </w:tcPr>
          <w:p w14:paraId="09C1738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D78CE3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09B17C4"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598B5ED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2C18D6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665AB6E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C265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128B4B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合成材料制造</w:t>
            </w:r>
          </w:p>
        </w:tc>
        <w:tc>
          <w:tcPr>
            <w:tcW w:w="1080" w:type="dxa"/>
            <w:tcBorders>
              <w:top w:val="nil"/>
              <w:left w:val="nil"/>
              <w:bottom w:val="single" w:sz="4" w:space="0" w:color="auto"/>
              <w:right w:val="single" w:sz="4" w:space="0" w:color="auto"/>
            </w:tcBorders>
            <w:shd w:val="clear" w:color="auto" w:fill="auto"/>
            <w:vAlign w:val="center"/>
            <w:hideMark/>
          </w:tcPr>
          <w:p w14:paraId="51AA55D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环氧树酯</w:t>
            </w:r>
          </w:p>
        </w:tc>
        <w:tc>
          <w:tcPr>
            <w:tcW w:w="1260" w:type="dxa"/>
            <w:tcBorders>
              <w:top w:val="nil"/>
              <w:left w:val="nil"/>
              <w:bottom w:val="single" w:sz="4" w:space="0" w:color="auto"/>
              <w:right w:val="single" w:sz="4" w:space="0" w:color="auto"/>
            </w:tcBorders>
            <w:shd w:val="clear" w:color="auto" w:fill="auto"/>
            <w:vAlign w:val="center"/>
            <w:hideMark/>
          </w:tcPr>
          <w:p w14:paraId="0EAB957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790A0F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860" w:type="dxa"/>
            <w:tcBorders>
              <w:top w:val="nil"/>
              <w:left w:val="nil"/>
              <w:bottom w:val="single" w:sz="4" w:space="0" w:color="auto"/>
              <w:right w:val="single" w:sz="4" w:space="0" w:color="auto"/>
            </w:tcBorders>
            <w:shd w:val="clear" w:color="auto" w:fill="auto"/>
            <w:vAlign w:val="center"/>
            <w:hideMark/>
          </w:tcPr>
          <w:p w14:paraId="327CBF5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6C50D4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57C343D"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58EB6BE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A9680F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ADF3E9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170975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176AF42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聚酯树脂</w:t>
            </w:r>
          </w:p>
        </w:tc>
        <w:tc>
          <w:tcPr>
            <w:tcW w:w="1260" w:type="dxa"/>
            <w:tcBorders>
              <w:top w:val="nil"/>
              <w:left w:val="nil"/>
              <w:bottom w:val="single" w:sz="4" w:space="0" w:color="auto"/>
              <w:right w:val="single" w:sz="4" w:space="0" w:color="auto"/>
            </w:tcBorders>
            <w:shd w:val="clear" w:color="auto" w:fill="auto"/>
            <w:vAlign w:val="center"/>
            <w:hideMark/>
          </w:tcPr>
          <w:p w14:paraId="7D25F05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382D1F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860" w:type="dxa"/>
            <w:tcBorders>
              <w:top w:val="nil"/>
              <w:left w:val="nil"/>
              <w:bottom w:val="single" w:sz="4" w:space="0" w:color="auto"/>
              <w:right w:val="single" w:sz="4" w:space="0" w:color="auto"/>
            </w:tcBorders>
            <w:shd w:val="clear" w:color="auto" w:fill="auto"/>
            <w:vAlign w:val="center"/>
            <w:hideMark/>
          </w:tcPr>
          <w:p w14:paraId="3CBEA55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8DA9B1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6C6A729"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8ED109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9A2DB4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7C426B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B0EED9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6BE687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聚乙烯、聚丙烯</w:t>
            </w:r>
          </w:p>
        </w:tc>
        <w:tc>
          <w:tcPr>
            <w:tcW w:w="1260" w:type="dxa"/>
            <w:tcBorders>
              <w:top w:val="nil"/>
              <w:left w:val="nil"/>
              <w:bottom w:val="single" w:sz="4" w:space="0" w:color="auto"/>
              <w:right w:val="single" w:sz="4" w:space="0" w:color="auto"/>
            </w:tcBorders>
            <w:shd w:val="clear" w:color="auto" w:fill="auto"/>
            <w:vAlign w:val="center"/>
            <w:hideMark/>
          </w:tcPr>
          <w:p w14:paraId="11BB760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FACA71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w:t>
            </w:r>
          </w:p>
        </w:tc>
        <w:tc>
          <w:tcPr>
            <w:tcW w:w="860" w:type="dxa"/>
            <w:tcBorders>
              <w:top w:val="nil"/>
              <w:left w:val="nil"/>
              <w:bottom w:val="single" w:sz="4" w:space="0" w:color="auto"/>
              <w:right w:val="single" w:sz="4" w:space="0" w:color="auto"/>
            </w:tcBorders>
            <w:shd w:val="clear" w:color="auto" w:fill="auto"/>
            <w:vAlign w:val="center"/>
            <w:hideMark/>
          </w:tcPr>
          <w:p w14:paraId="7D93EDE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F1BC0F8" w14:textId="77777777" w:rsidR="007E6962" w:rsidRPr="007E6962" w:rsidRDefault="007E6962" w:rsidP="007E6962">
            <w:pPr>
              <w:widowControl/>
              <w:spacing w:line="240" w:lineRule="exact"/>
              <w:jc w:val="left"/>
              <w:rPr>
                <w:rFonts w:eastAsia="等线" w:cs="Calibri"/>
                <w:color w:val="000000"/>
                <w:kern w:val="0"/>
                <w:szCs w:val="21"/>
              </w:rPr>
            </w:pPr>
            <w:r w:rsidRPr="007E6962">
              <w:rPr>
                <w:rFonts w:eastAsia="等线" w:cs="Calibri"/>
                <w:color w:val="000000"/>
                <w:kern w:val="0"/>
                <w:szCs w:val="21"/>
              </w:rPr>
              <w:t xml:space="preserve">　</w:t>
            </w:r>
          </w:p>
        </w:tc>
      </w:tr>
      <w:tr w:rsidR="007E6962" w:rsidRPr="007E6962" w14:paraId="0EF5CF6F"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1E07AB2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73E008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0A6796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D8C602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D50813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聚氯乙烯</w:t>
            </w:r>
          </w:p>
        </w:tc>
        <w:tc>
          <w:tcPr>
            <w:tcW w:w="1260" w:type="dxa"/>
            <w:tcBorders>
              <w:top w:val="nil"/>
              <w:left w:val="nil"/>
              <w:bottom w:val="single" w:sz="4" w:space="0" w:color="auto"/>
              <w:right w:val="single" w:sz="4" w:space="0" w:color="auto"/>
            </w:tcBorders>
            <w:shd w:val="clear" w:color="auto" w:fill="auto"/>
            <w:vAlign w:val="center"/>
            <w:hideMark/>
          </w:tcPr>
          <w:p w14:paraId="44791F4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5B19E9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860" w:type="dxa"/>
            <w:tcBorders>
              <w:top w:val="nil"/>
              <w:left w:val="nil"/>
              <w:bottom w:val="single" w:sz="4" w:space="0" w:color="auto"/>
              <w:right w:val="single" w:sz="4" w:space="0" w:color="auto"/>
            </w:tcBorders>
            <w:shd w:val="clear" w:color="auto" w:fill="auto"/>
            <w:vAlign w:val="center"/>
            <w:hideMark/>
          </w:tcPr>
          <w:p w14:paraId="3A1ED33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14:paraId="4B9A9BB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电石法</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55452B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18916.38—2018</w:t>
            </w:r>
          </w:p>
        </w:tc>
      </w:tr>
      <w:tr w:rsidR="007E6962" w:rsidRPr="007E6962" w14:paraId="2FC66980"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07239B7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C0FB1F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12A4D9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EF0123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6AF8B3A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621219B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B72477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9.5</w:t>
            </w:r>
          </w:p>
        </w:tc>
        <w:tc>
          <w:tcPr>
            <w:tcW w:w="860" w:type="dxa"/>
            <w:tcBorders>
              <w:top w:val="nil"/>
              <w:left w:val="nil"/>
              <w:bottom w:val="single" w:sz="4" w:space="0" w:color="auto"/>
              <w:right w:val="single" w:sz="4" w:space="0" w:color="auto"/>
            </w:tcBorders>
            <w:shd w:val="clear" w:color="auto" w:fill="auto"/>
            <w:vAlign w:val="center"/>
            <w:hideMark/>
          </w:tcPr>
          <w:p w14:paraId="1A2D92D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w:t>
            </w:r>
          </w:p>
        </w:tc>
        <w:tc>
          <w:tcPr>
            <w:tcW w:w="960" w:type="dxa"/>
            <w:tcBorders>
              <w:top w:val="nil"/>
              <w:left w:val="nil"/>
              <w:bottom w:val="single" w:sz="4" w:space="0" w:color="auto"/>
              <w:right w:val="single" w:sz="4" w:space="0" w:color="auto"/>
            </w:tcBorders>
            <w:shd w:val="clear" w:color="auto" w:fill="auto"/>
            <w:vAlign w:val="center"/>
            <w:hideMark/>
          </w:tcPr>
          <w:p w14:paraId="616691C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乙烯氧氯化法</w:t>
            </w:r>
          </w:p>
        </w:tc>
        <w:tc>
          <w:tcPr>
            <w:tcW w:w="960" w:type="dxa"/>
            <w:vMerge/>
            <w:tcBorders>
              <w:top w:val="nil"/>
              <w:left w:val="single" w:sz="4" w:space="0" w:color="auto"/>
              <w:bottom w:val="single" w:sz="4" w:space="0" w:color="auto"/>
              <w:right w:val="single" w:sz="4" w:space="0" w:color="auto"/>
            </w:tcBorders>
            <w:vAlign w:val="center"/>
            <w:hideMark/>
          </w:tcPr>
          <w:p w14:paraId="36F35310"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6E3B2090"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69CA216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A7128D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32389C9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C266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0DB460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专用化学产品制造</w:t>
            </w:r>
          </w:p>
        </w:tc>
        <w:tc>
          <w:tcPr>
            <w:tcW w:w="1080" w:type="dxa"/>
            <w:tcBorders>
              <w:top w:val="nil"/>
              <w:left w:val="nil"/>
              <w:bottom w:val="single" w:sz="4" w:space="0" w:color="auto"/>
              <w:right w:val="single" w:sz="4" w:space="0" w:color="auto"/>
            </w:tcBorders>
            <w:shd w:val="clear" w:color="auto" w:fill="auto"/>
            <w:vAlign w:val="center"/>
            <w:hideMark/>
          </w:tcPr>
          <w:p w14:paraId="371B900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增白剂</w:t>
            </w:r>
          </w:p>
        </w:tc>
        <w:tc>
          <w:tcPr>
            <w:tcW w:w="1260" w:type="dxa"/>
            <w:tcBorders>
              <w:top w:val="nil"/>
              <w:left w:val="nil"/>
              <w:bottom w:val="single" w:sz="4" w:space="0" w:color="auto"/>
              <w:right w:val="single" w:sz="4" w:space="0" w:color="auto"/>
            </w:tcBorders>
            <w:shd w:val="clear" w:color="auto" w:fill="auto"/>
            <w:vAlign w:val="center"/>
            <w:hideMark/>
          </w:tcPr>
          <w:p w14:paraId="3772446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5B7CD2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860" w:type="dxa"/>
            <w:tcBorders>
              <w:top w:val="nil"/>
              <w:left w:val="nil"/>
              <w:bottom w:val="single" w:sz="4" w:space="0" w:color="auto"/>
              <w:right w:val="single" w:sz="4" w:space="0" w:color="auto"/>
            </w:tcBorders>
            <w:shd w:val="clear" w:color="auto" w:fill="auto"/>
            <w:vAlign w:val="center"/>
            <w:hideMark/>
          </w:tcPr>
          <w:p w14:paraId="674757C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6FEF64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B30D9A3"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6D5D308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B1C24A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1B6101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0957B1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19FBE5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双氧水</w:t>
            </w:r>
          </w:p>
        </w:tc>
        <w:tc>
          <w:tcPr>
            <w:tcW w:w="1260" w:type="dxa"/>
            <w:tcBorders>
              <w:top w:val="nil"/>
              <w:left w:val="nil"/>
              <w:bottom w:val="single" w:sz="4" w:space="0" w:color="auto"/>
              <w:right w:val="single" w:sz="4" w:space="0" w:color="auto"/>
            </w:tcBorders>
            <w:shd w:val="clear" w:color="auto" w:fill="auto"/>
            <w:vAlign w:val="center"/>
            <w:hideMark/>
          </w:tcPr>
          <w:p w14:paraId="585667E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5DDB1C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860" w:type="dxa"/>
            <w:tcBorders>
              <w:top w:val="nil"/>
              <w:left w:val="nil"/>
              <w:bottom w:val="single" w:sz="4" w:space="0" w:color="auto"/>
              <w:right w:val="single" w:sz="4" w:space="0" w:color="auto"/>
            </w:tcBorders>
            <w:shd w:val="clear" w:color="auto" w:fill="auto"/>
            <w:vAlign w:val="center"/>
            <w:hideMark/>
          </w:tcPr>
          <w:p w14:paraId="24FA38D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E62B11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92B97A1"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C19F59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AF0791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662B7F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C267</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437FFD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炸药、火工及焰火产品制造</w:t>
            </w:r>
          </w:p>
        </w:tc>
        <w:tc>
          <w:tcPr>
            <w:tcW w:w="1080" w:type="dxa"/>
            <w:tcBorders>
              <w:top w:val="nil"/>
              <w:left w:val="nil"/>
              <w:bottom w:val="single" w:sz="4" w:space="0" w:color="auto"/>
              <w:right w:val="single" w:sz="4" w:space="0" w:color="auto"/>
            </w:tcBorders>
            <w:shd w:val="clear" w:color="auto" w:fill="auto"/>
            <w:vAlign w:val="center"/>
            <w:hideMark/>
          </w:tcPr>
          <w:p w14:paraId="435F43D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炸药</w:t>
            </w:r>
          </w:p>
        </w:tc>
        <w:tc>
          <w:tcPr>
            <w:tcW w:w="1260" w:type="dxa"/>
            <w:tcBorders>
              <w:top w:val="nil"/>
              <w:left w:val="nil"/>
              <w:bottom w:val="single" w:sz="4" w:space="0" w:color="auto"/>
              <w:right w:val="single" w:sz="4" w:space="0" w:color="auto"/>
            </w:tcBorders>
            <w:shd w:val="clear" w:color="auto" w:fill="auto"/>
            <w:vAlign w:val="center"/>
            <w:hideMark/>
          </w:tcPr>
          <w:p w14:paraId="38BA22F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7DC166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7.5</w:t>
            </w:r>
          </w:p>
        </w:tc>
        <w:tc>
          <w:tcPr>
            <w:tcW w:w="860" w:type="dxa"/>
            <w:tcBorders>
              <w:top w:val="nil"/>
              <w:left w:val="nil"/>
              <w:bottom w:val="single" w:sz="4" w:space="0" w:color="auto"/>
              <w:right w:val="single" w:sz="4" w:space="0" w:color="auto"/>
            </w:tcBorders>
            <w:shd w:val="clear" w:color="auto" w:fill="auto"/>
            <w:vAlign w:val="center"/>
            <w:hideMark/>
          </w:tcPr>
          <w:p w14:paraId="3153470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2D7BAF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0910047"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6864BA6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B50D79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76C911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B068D9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572FE8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雷管</w:t>
            </w:r>
          </w:p>
        </w:tc>
        <w:tc>
          <w:tcPr>
            <w:tcW w:w="1260" w:type="dxa"/>
            <w:tcBorders>
              <w:top w:val="nil"/>
              <w:left w:val="nil"/>
              <w:bottom w:val="single" w:sz="4" w:space="0" w:color="auto"/>
              <w:right w:val="single" w:sz="4" w:space="0" w:color="auto"/>
            </w:tcBorders>
            <w:shd w:val="clear" w:color="auto" w:fill="auto"/>
            <w:vAlign w:val="center"/>
            <w:hideMark/>
          </w:tcPr>
          <w:p w14:paraId="379C242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/（万发）</w:t>
            </w:r>
          </w:p>
        </w:tc>
        <w:tc>
          <w:tcPr>
            <w:tcW w:w="860" w:type="dxa"/>
            <w:tcBorders>
              <w:top w:val="nil"/>
              <w:left w:val="nil"/>
              <w:bottom w:val="single" w:sz="4" w:space="0" w:color="auto"/>
              <w:right w:val="single" w:sz="4" w:space="0" w:color="auto"/>
            </w:tcBorders>
            <w:shd w:val="clear" w:color="auto" w:fill="auto"/>
            <w:vAlign w:val="center"/>
            <w:hideMark/>
          </w:tcPr>
          <w:p w14:paraId="7C23466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17</w:t>
            </w:r>
          </w:p>
        </w:tc>
        <w:tc>
          <w:tcPr>
            <w:tcW w:w="860" w:type="dxa"/>
            <w:tcBorders>
              <w:top w:val="nil"/>
              <w:left w:val="nil"/>
              <w:bottom w:val="single" w:sz="4" w:space="0" w:color="auto"/>
              <w:right w:val="single" w:sz="4" w:space="0" w:color="auto"/>
            </w:tcBorders>
            <w:shd w:val="clear" w:color="auto" w:fill="auto"/>
            <w:vAlign w:val="center"/>
            <w:hideMark/>
          </w:tcPr>
          <w:p w14:paraId="7050C8A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62E12B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021669A"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25C458B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88B614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161FDEF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C268</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FB9CBC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日用化学产品制造</w:t>
            </w:r>
          </w:p>
        </w:tc>
        <w:tc>
          <w:tcPr>
            <w:tcW w:w="1080" w:type="dxa"/>
            <w:tcBorders>
              <w:top w:val="nil"/>
              <w:left w:val="nil"/>
              <w:bottom w:val="single" w:sz="4" w:space="0" w:color="auto"/>
              <w:right w:val="single" w:sz="4" w:space="0" w:color="auto"/>
            </w:tcBorders>
            <w:shd w:val="clear" w:color="auto" w:fill="auto"/>
            <w:vAlign w:val="center"/>
            <w:hideMark/>
          </w:tcPr>
          <w:p w14:paraId="75CC4D0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合成洗涤剂</w:t>
            </w:r>
          </w:p>
        </w:tc>
        <w:tc>
          <w:tcPr>
            <w:tcW w:w="1260" w:type="dxa"/>
            <w:tcBorders>
              <w:top w:val="nil"/>
              <w:left w:val="nil"/>
              <w:bottom w:val="single" w:sz="4" w:space="0" w:color="auto"/>
              <w:right w:val="single" w:sz="4" w:space="0" w:color="auto"/>
            </w:tcBorders>
            <w:shd w:val="clear" w:color="auto" w:fill="auto"/>
            <w:vAlign w:val="center"/>
            <w:hideMark/>
          </w:tcPr>
          <w:p w14:paraId="39B4631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84AE0F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w:t>
            </w:r>
          </w:p>
        </w:tc>
        <w:tc>
          <w:tcPr>
            <w:tcW w:w="860" w:type="dxa"/>
            <w:tcBorders>
              <w:top w:val="nil"/>
              <w:left w:val="nil"/>
              <w:bottom w:val="single" w:sz="4" w:space="0" w:color="auto"/>
              <w:right w:val="single" w:sz="4" w:space="0" w:color="auto"/>
            </w:tcBorders>
            <w:shd w:val="clear" w:color="auto" w:fill="auto"/>
            <w:vAlign w:val="center"/>
            <w:hideMark/>
          </w:tcPr>
          <w:p w14:paraId="4BA6567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75056D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DC49A0B"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4C6A079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AB34B5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B5DDD4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AFF187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759F95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洗衣粉</w:t>
            </w:r>
          </w:p>
        </w:tc>
        <w:tc>
          <w:tcPr>
            <w:tcW w:w="1260" w:type="dxa"/>
            <w:tcBorders>
              <w:top w:val="nil"/>
              <w:left w:val="nil"/>
              <w:bottom w:val="single" w:sz="4" w:space="0" w:color="auto"/>
              <w:right w:val="single" w:sz="4" w:space="0" w:color="auto"/>
            </w:tcBorders>
            <w:shd w:val="clear" w:color="auto" w:fill="auto"/>
            <w:vAlign w:val="center"/>
            <w:hideMark/>
          </w:tcPr>
          <w:p w14:paraId="51C0AC8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7A8343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860" w:type="dxa"/>
            <w:tcBorders>
              <w:top w:val="nil"/>
              <w:left w:val="nil"/>
              <w:bottom w:val="single" w:sz="4" w:space="0" w:color="auto"/>
              <w:right w:val="single" w:sz="4" w:space="0" w:color="auto"/>
            </w:tcBorders>
            <w:shd w:val="clear" w:color="auto" w:fill="auto"/>
            <w:vAlign w:val="center"/>
            <w:hideMark/>
          </w:tcPr>
          <w:p w14:paraId="3AE865D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097E1F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B3371A6"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A56859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C27</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450D9B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医药制造业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6CBDEB3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C271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CF6A39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化学药品原料药制造</w:t>
            </w:r>
          </w:p>
        </w:tc>
        <w:tc>
          <w:tcPr>
            <w:tcW w:w="1080" w:type="dxa"/>
            <w:tcBorders>
              <w:top w:val="nil"/>
              <w:left w:val="nil"/>
              <w:bottom w:val="single" w:sz="4" w:space="0" w:color="auto"/>
              <w:right w:val="single" w:sz="4" w:space="0" w:color="auto"/>
            </w:tcBorders>
            <w:shd w:val="clear" w:color="auto" w:fill="auto"/>
            <w:vAlign w:val="center"/>
            <w:hideMark/>
          </w:tcPr>
          <w:p w14:paraId="2CEE60E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盐酸林可霉素</w:t>
            </w:r>
          </w:p>
        </w:tc>
        <w:tc>
          <w:tcPr>
            <w:tcW w:w="1260" w:type="dxa"/>
            <w:tcBorders>
              <w:top w:val="nil"/>
              <w:left w:val="nil"/>
              <w:bottom w:val="single" w:sz="4" w:space="0" w:color="auto"/>
              <w:right w:val="single" w:sz="4" w:space="0" w:color="auto"/>
            </w:tcBorders>
            <w:shd w:val="clear" w:color="auto" w:fill="auto"/>
            <w:vAlign w:val="center"/>
            <w:hideMark/>
          </w:tcPr>
          <w:p w14:paraId="500916C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/kg</w:t>
            </w:r>
          </w:p>
        </w:tc>
        <w:tc>
          <w:tcPr>
            <w:tcW w:w="860" w:type="dxa"/>
            <w:tcBorders>
              <w:top w:val="nil"/>
              <w:left w:val="nil"/>
              <w:bottom w:val="single" w:sz="4" w:space="0" w:color="auto"/>
              <w:right w:val="single" w:sz="4" w:space="0" w:color="auto"/>
            </w:tcBorders>
            <w:shd w:val="clear" w:color="auto" w:fill="auto"/>
            <w:vAlign w:val="center"/>
            <w:hideMark/>
          </w:tcPr>
          <w:p w14:paraId="07BA958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860" w:type="dxa"/>
            <w:tcBorders>
              <w:top w:val="nil"/>
              <w:left w:val="nil"/>
              <w:bottom w:val="single" w:sz="4" w:space="0" w:color="auto"/>
              <w:right w:val="single" w:sz="4" w:space="0" w:color="auto"/>
            </w:tcBorders>
            <w:shd w:val="clear" w:color="auto" w:fill="auto"/>
            <w:noWrap/>
            <w:vAlign w:val="center"/>
            <w:hideMark/>
          </w:tcPr>
          <w:p w14:paraId="1C06097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EA7173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63FEF03"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F9BDC1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95883E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3C90B4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2C3C02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AB0361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克林霉素磷酸酯</w:t>
            </w:r>
          </w:p>
        </w:tc>
        <w:tc>
          <w:tcPr>
            <w:tcW w:w="1260" w:type="dxa"/>
            <w:tcBorders>
              <w:top w:val="nil"/>
              <w:left w:val="nil"/>
              <w:bottom w:val="single" w:sz="4" w:space="0" w:color="auto"/>
              <w:right w:val="single" w:sz="4" w:space="0" w:color="auto"/>
            </w:tcBorders>
            <w:shd w:val="clear" w:color="auto" w:fill="auto"/>
            <w:vAlign w:val="center"/>
            <w:hideMark/>
          </w:tcPr>
          <w:p w14:paraId="251815F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/kg</w:t>
            </w:r>
          </w:p>
        </w:tc>
        <w:tc>
          <w:tcPr>
            <w:tcW w:w="860" w:type="dxa"/>
            <w:tcBorders>
              <w:top w:val="nil"/>
              <w:left w:val="nil"/>
              <w:bottom w:val="single" w:sz="4" w:space="0" w:color="auto"/>
              <w:right w:val="single" w:sz="4" w:space="0" w:color="auto"/>
            </w:tcBorders>
            <w:shd w:val="clear" w:color="auto" w:fill="auto"/>
            <w:vAlign w:val="center"/>
            <w:hideMark/>
          </w:tcPr>
          <w:p w14:paraId="280F065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1.3</w:t>
            </w:r>
          </w:p>
        </w:tc>
        <w:tc>
          <w:tcPr>
            <w:tcW w:w="860" w:type="dxa"/>
            <w:tcBorders>
              <w:top w:val="nil"/>
              <w:left w:val="nil"/>
              <w:bottom w:val="single" w:sz="4" w:space="0" w:color="auto"/>
              <w:right w:val="single" w:sz="4" w:space="0" w:color="auto"/>
            </w:tcBorders>
            <w:shd w:val="clear" w:color="auto" w:fill="auto"/>
            <w:noWrap/>
            <w:vAlign w:val="center"/>
            <w:hideMark/>
          </w:tcPr>
          <w:p w14:paraId="6371E84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0.7</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3E8D4F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8502A53"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DC11EA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4C1E15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CEE4C9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CFD77C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2E9D4B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维生素c</w:t>
            </w:r>
          </w:p>
        </w:tc>
        <w:tc>
          <w:tcPr>
            <w:tcW w:w="1260" w:type="dxa"/>
            <w:tcBorders>
              <w:top w:val="nil"/>
              <w:left w:val="nil"/>
              <w:bottom w:val="single" w:sz="4" w:space="0" w:color="auto"/>
              <w:right w:val="single" w:sz="4" w:space="0" w:color="auto"/>
            </w:tcBorders>
            <w:shd w:val="clear" w:color="auto" w:fill="auto"/>
            <w:vAlign w:val="center"/>
            <w:hideMark/>
          </w:tcPr>
          <w:p w14:paraId="7F92DB1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FEB839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210</w:t>
            </w:r>
          </w:p>
        </w:tc>
        <w:tc>
          <w:tcPr>
            <w:tcW w:w="860" w:type="dxa"/>
            <w:tcBorders>
              <w:top w:val="nil"/>
              <w:left w:val="nil"/>
              <w:bottom w:val="single" w:sz="4" w:space="0" w:color="auto"/>
              <w:right w:val="single" w:sz="4" w:space="0" w:color="auto"/>
            </w:tcBorders>
            <w:shd w:val="clear" w:color="auto" w:fill="auto"/>
            <w:noWrap/>
            <w:vAlign w:val="center"/>
            <w:hideMark/>
          </w:tcPr>
          <w:p w14:paraId="4924962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BA1C6B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F3F52A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6748A9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FF4C36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BF9216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F8273B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A9DCF0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青霉素工业盐</w:t>
            </w:r>
          </w:p>
        </w:tc>
        <w:tc>
          <w:tcPr>
            <w:tcW w:w="1260" w:type="dxa"/>
            <w:tcBorders>
              <w:top w:val="nil"/>
              <w:left w:val="nil"/>
              <w:bottom w:val="single" w:sz="4" w:space="0" w:color="auto"/>
              <w:right w:val="single" w:sz="4" w:space="0" w:color="auto"/>
            </w:tcBorders>
            <w:shd w:val="clear" w:color="auto" w:fill="auto"/>
            <w:vAlign w:val="center"/>
            <w:hideMark/>
          </w:tcPr>
          <w:p w14:paraId="531D1FE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F5ED11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480</w:t>
            </w:r>
          </w:p>
        </w:tc>
        <w:tc>
          <w:tcPr>
            <w:tcW w:w="860" w:type="dxa"/>
            <w:tcBorders>
              <w:top w:val="nil"/>
              <w:left w:val="nil"/>
              <w:bottom w:val="single" w:sz="4" w:space="0" w:color="auto"/>
              <w:right w:val="single" w:sz="4" w:space="0" w:color="auto"/>
            </w:tcBorders>
            <w:shd w:val="clear" w:color="auto" w:fill="auto"/>
            <w:noWrap/>
            <w:vAlign w:val="center"/>
            <w:hideMark/>
          </w:tcPr>
          <w:p w14:paraId="138935B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450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1DE110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89F0863"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B5334E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221400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20A2630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C272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0BCC6A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化学药品制剂制造</w:t>
            </w:r>
          </w:p>
        </w:tc>
        <w:tc>
          <w:tcPr>
            <w:tcW w:w="1080" w:type="dxa"/>
            <w:tcBorders>
              <w:top w:val="nil"/>
              <w:left w:val="nil"/>
              <w:bottom w:val="single" w:sz="4" w:space="0" w:color="auto"/>
              <w:right w:val="single" w:sz="4" w:space="0" w:color="auto"/>
            </w:tcBorders>
            <w:shd w:val="clear" w:color="auto" w:fill="auto"/>
            <w:vAlign w:val="center"/>
            <w:hideMark/>
          </w:tcPr>
          <w:p w14:paraId="351DAB5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输液</w:t>
            </w:r>
          </w:p>
        </w:tc>
        <w:tc>
          <w:tcPr>
            <w:tcW w:w="1260" w:type="dxa"/>
            <w:tcBorders>
              <w:top w:val="nil"/>
              <w:left w:val="nil"/>
              <w:bottom w:val="single" w:sz="4" w:space="0" w:color="auto"/>
              <w:right w:val="single" w:sz="4" w:space="0" w:color="auto"/>
            </w:tcBorders>
            <w:shd w:val="clear" w:color="auto" w:fill="auto"/>
            <w:vAlign w:val="center"/>
            <w:hideMark/>
          </w:tcPr>
          <w:p w14:paraId="4E43FF8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/（万瓶）</w:t>
            </w:r>
          </w:p>
        </w:tc>
        <w:tc>
          <w:tcPr>
            <w:tcW w:w="860" w:type="dxa"/>
            <w:tcBorders>
              <w:top w:val="nil"/>
              <w:left w:val="nil"/>
              <w:bottom w:val="single" w:sz="4" w:space="0" w:color="auto"/>
              <w:right w:val="single" w:sz="4" w:space="0" w:color="auto"/>
            </w:tcBorders>
            <w:shd w:val="clear" w:color="auto" w:fill="auto"/>
            <w:vAlign w:val="center"/>
            <w:hideMark/>
          </w:tcPr>
          <w:p w14:paraId="21AFAC3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w:t>
            </w:r>
          </w:p>
        </w:tc>
        <w:tc>
          <w:tcPr>
            <w:tcW w:w="860" w:type="dxa"/>
            <w:tcBorders>
              <w:top w:val="nil"/>
              <w:left w:val="nil"/>
              <w:bottom w:val="single" w:sz="4" w:space="0" w:color="auto"/>
              <w:right w:val="single" w:sz="4" w:space="0" w:color="auto"/>
            </w:tcBorders>
            <w:shd w:val="clear" w:color="auto" w:fill="auto"/>
            <w:noWrap/>
            <w:vAlign w:val="center"/>
            <w:hideMark/>
          </w:tcPr>
          <w:p w14:paraId="6B6EE50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855A4C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500ml标准瓶</w:t>
            </w:r>
          </w:p>
        </w:tc>
      </w:tr>
      <w:tr w:rsidR="007E6962" w:rsidRPr="007E6962" w14:paraId="6FD9DF22"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8118A3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3F142E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9A0F57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EF64DC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A1343F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水针剂</w:t>
            </w:r>
          </w:p>
        </w:tc>
        <w:tc>
          <w:tcPr>
            <w:tcW w:w="1260" w:type="dxa"/>
            <w:tcBorders>
              <w:top w:val="nil"/>
              <w:left w:val="nil"/>
              <w:bottom w:val="single" w:sz="4" w:space="0" w:color="auto"/>
              <w:right w:val="single" w:sz="4" w:space="0" w:color="auto"/>
            </w:tcBorders>
            <w:shd w:val="clear" w:color="auto" w:fill="auto"/>
            <w:vAlign w:val="center"/>
            <w:hideMark/>
          </w:tcPr>
          <w:p w14:paraId="4023C8D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/（万支）</w:t>
            </w:r>
          </w:p>
        </w:tc>
        <w:tc>
          <w:tcPr>
            <w:tcW w:w="860" w:type="dxa"/>
            <w:tcBorders>
              <w:top w:val="nil"/>
              <w:left w:val="nil"/>
              <w:bottom w:val="single" w:sz="4" w:space="0" w:color="auto"/>
              <w:right w:val="single" w:sz="4" w:space="0" w:color="auto"/>
            </w:tcBorders>
            <w:shd w:val="clear" w:color="auto" w:fill="auto"/>
            <w:vAlign w:val="center"/>
            <w:hideMark/>
          </w:tcPr>
          <w:p w14:paraId="37DD36C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860" w:type="dxa"/>
            <w:tcBorders>
              <w:top w:val="nil"/>
              <w:left w:val="nil"/>
              <w:bottom w:val="single" w:sz="4" w:space="0" w:color="auto"/>
              <w:right w:val="single" w:sz="4" w:space="0" w:color="auto"/>
            </w:tcBorders>
            <w:shd w:val="clear" w:color="auto" w:fill="auto"/>
            <w:noWrap/>
            <w:vAlign w:val="center"/>
            <w:hideMark/>
          </w:tcPr>
          <w:p w14:paraId="3C8B332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33553B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每支10ml</w:t>
            </w:r>
          </w:p>
        </w:tc>
      </w:tr>
      <w:tr w:rsidR="007E6962" w:rsidRPr="007E6962" w14:paraId="584FFD98"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452100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B3D3C4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673D321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C273</w:t>
            </w:r>
          </w:p>
        </w:tc>
        <w:tc>
          <w:tcPr>
            <w:tcW w:w="960" w:type="dxa"/>
            <w:tcBorders>
              <w:top w:val="nil"/>
              <w:left w:val="nil"/>
              <w:bottom w:val="single" w:sz="4" w:space="0" w:color="auto"/>
              <w:right w:val="single" w:sz="4" w:space="0" w:color="auto"/>
            </w:tcBorders>
            <w:shd w:val="clear" w:color="auto" w:fill="auto"/>
            <w:vAlign w:val="center"/>
            <w:hideMark/>
          </w:tcPr>
          <w:p w14:paraId="31B6E00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中药饮片加工</w:t>
            </w:r>
          </w:p>
        </w:tc>
        <w:tc>
          <w:tcPr>
            <w:tcW w:w="1080" w:type="dxa"/>
            <w:tcBorders>
              <w:top w:val="nil"/>
              <w:left w:val="nil"/>
              <w:bottom w:val="single" w:sz="4" w:space="0" w:color="auto"/>
              <w:right w:val="single" w:sz="4" w:space="0" w:color="auto"/>
            </w:tcBorders>
            <w:shd w:val="clear" w:color="auto" w:fill="auto"/>
            <w:vAlign w:val="center"/>
            <w:hideMark/>
          </w:tcPr>
          <w:p w14:paraId="4FBDB10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中药饮片</w:t>
            </w:r>
          </w:p>
        </w:tc>
        <w:tc>
          <w:tcPr>
            <w:tcW w:w="1260" w:type="dxa"/>
            <w:tcBorders>
              <w:top w:val="nil"/>
              <w:left w:val="nil"/>
              <w:bottom w:val="single" w:sz="4" w:space="0" w:color="auto"/>
              <w:right w:val="single" w:sz="4" w:space="0" w:color="auto"/>
            </w:tcBorders>
            <w:shd w:val="clear" w:color="auto" w:fill="auto"/>
            <w:vAlign w:val="center"/>
            <w:hideMark/>
          </w:tcPr>
          <w:p w14:paraId="3B3C573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4EBC43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860" w:type="dxa"/>
            <w:tcBorders>
              <w:top w:val="nil"/>
              <w:left w:val="nil"/>
              <w:bottom w:val="single" w:sz="4" w:space="0" w:color="auto"/>
              <w:right w:val="single" w:sz="4" w:space="0" w:color="auto"/>
            </w:tcBorders>
            <w:shd w:val="clear" w:color="auto" w:fill="auto"/>
            <w:noWrap/>
            <w:vAlign w:val="center"/>
            <w:hideMark/>
          </w:tcPr>
          <w:p w14:paraId="33D3FC0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67958C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C7E835D"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FC0A39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C51670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9EA125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C274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3CF7B2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中成药生产</w:t>
            </w:r>
          </w:p>
        </w:tc>
        <w:tc>
          <w:tcPr>
            <w:tcW w:w="1080" w:type="dxa"/>
            <w:tcBorders>
              <w:top w:val="nil"/>
              <w:left w:val="nil"/>
              <w:bottom w:val="single" w:sz="4" w:space="0" w:color="auto"/>
              <w:right w:val="single" w:sz="4" w:space="0" w:color="auto"/>
            </w:tcBorders>
            <w:shd w:val="clear" w:color="auto" w:fill="auto"/>
            <w:vAlign w:val="center"/>
            <w:hideMark/>
          </w:tcPr>
          <w:p w14:paraId="79B5AE8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冲剂</w:t>
            </w:r>
          </w:p>
        </w:tc>
        <w:tc>
          <w:tcPr>
            <w:tcW w:w="1260" w:type="dxa"/>
            <w:tcBorders>
              <w:top w:val="nil"/>
              <w:left w:val="nil"/>
              <w:bottom w:val="single" w:sz="4" w:space="0" w:color="auto"/>
              <w:right w:val="single" w:sz="4" w:space="0" w:color="auto"/>
            </w:tcBorders>
            <w:shd w:val="clear" w:color="auto" w:fill="auto"/>
            <w:vAlign w:val="center"/>
            <w:hideMark/>
          </w:tcPr>
          <w:p w14:paraId="49F4BBE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CDA089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150</w:t>
            </w:r>
          </w:p>
        </w:tc>
        <w:tc>
          <w:tcPr>
            <w:tcW w:w="860" w:type="dxa"/>
            <w:tcBorders>
              <w:top w:val="nil"/>
              <w:left w:val="nil"/>
              <w:bottom w:val="single" w:sz="4" w:space="0" w:color="auto"/>
              <w:right w:val="single" w:sz="4" w:space="0" w:color="auto"/>
            </w:tcBorders>
            <w:shd w:val="clear" w:color="auto" w:fill="auto"/>
            <w:noWrap/>
            <w:vAlign w:val="center"/>
            <w:hideMark/>
          </w:tcPr>
          <w:p w14:paraId="6388DAC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43EE90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F2AE8DB"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C826E1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2C7148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A6AFED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5BE833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8BCFFB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制剂</w:t>
            </w:r>
          </w:p>
        </w:tc>
        <w:tc>
          <w:tcPr>
            <w:tcW w:w="1260" w:type="dxa"/>
            <w:tcBorders>
              <w:top w:val="nil"/>
              <w:left w:val="nil"/>
              <w:bottom w:val="single" w:sz="4" w:space="0" w:color="auto"/>
              <w:right w:val="single" w:sz="4" w:space="0" w:color="auto"/>
            </w:tcBorders>
            <w:shd w:val="clear" w:color="auto" w:fill="auto"/>
            <w:vAlign w:val="center"/>
            <w:hideMark/>
          </w:tcPr>
          <w:p w14:paraId="05ABF44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0C793D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270</w:t>
            </w:r>
          </w:p>
        </w:tc>
        <w:tc>
          <w:tcPr>
            <w:tcW w:w="860" w:type="dxa"/>
            <w:tcBorders>
              <w:top w:val="nil"/>
              <w:left w:val="nil"/>
              <w:bottom w:val="single" w:sz="4" w:space="0" w:color="auto"/>
              <w:right w:val="single" w:sz="4" w:space="0" w:color="auto"/>
            </w:tcBorders>
            <w:shd w:val="clear" w:color="auto" w:fill="auto"/>
            <w:noWrap/>
            <w:vAlign w:val="center"/>
            <w:hideMark/>
          </w:tcPr>
          <w:p w14:paraId="737ED06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260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30EF07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A8438D1"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C33F02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F91C74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6972CA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09933D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067E21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中成药</w:t>
            </w:r>
          </w:p>
        </w:tc>
        <w:tc>
          <w:tcPr>
            <w:tcW w:w="1260" w:type="dxa"/>
            <w:tcBorders>
              <w:top w:val="nil"/>
              <w:left w:val="nil"/>
              <w:bottom w:val="single" w:sz="4" w:space="0" w:color="auto"/>
              <w:right w:val="single" w:sz="4" w:space="0" w:color="auto"/>
            </w:tcBorders>
            <w:shd w:val="clear" w:color="auto" w:fill="auto"/>
            <w:vAlign w:val="center"/>
            <w:hideMark/>
          </w:tcPr>
          <w:p w14:paraId="6C59F57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22A669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70</w:t>
            </w:r>
          </w:p>
        </w:tc>
        <w:tc>
          <w:tcPr>
            <w:tcW w:w="860" w:type="dxa"/>
            <w:tcBorders>
              <w:top w:val="nil"/>
              <w:left w:val="nil"/>
              <w:bottom w:val="single" w:sz="4" w:space="0" w:color="auto"/>
              <w:right w:val="single" w:sz="4" w:space="0" w:color="auto"/>
            </w:tcBorders>
            <w:shd w:val="clear" w:color="auto" w:fill="auto"/>
            <w:noWrap/>
            <w:vAlign w:val="center"/>
            <w:hideMark/>
          </w:tcPr>
          <w:p w14:paraId="3FAD933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0F60E0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F50A005"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D849ED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3CD84B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1E69B46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C276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839BAC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生物药品制品制造</w:t>
            </w:r>
          </w:p>
        </w:tc>
        <w:tc>
          <w:tcPr>
            <w:tcW w:w="1080" w:type="dxa"/>
            <w:tcBorders>
              <w:top w:val="nil"/>
              <w:left w:val="nil"/>
              <w:bottom w:val="single" w:sz="4" w:space="0" w:color="auto"/>
              <w:right w:val="single" w:sz="4" w:space="0" w:color="auto"/>
            </w:tcBorders>
            <w:shd w:val="clear" w:color="auto" w:fill="auto"/>
            <w:vAlign w:val="center"/>
            <w:hideMark/>
          </w:tcPr>
          <w:p w14:paraId="39BFB12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卡介苗素</w:t>
            </w:r>
          </w:p>
        </w:tc>
        <w:tc>
          <w:tcPr>
            <w:tcW w:w="1260" w:type="dxa"/>
            <w:tcBorders>
              <w:top w:val="nil"/>
              <w:left w:val="nil"/>
              <w:bottom w:val="single" w:sz="4" w:space="0" w:color="auto"/>
              <w:right w:val="single" w:sz="4" w:space="0" w:color="auto"/>
            </w:tcBorders>
            <w:shd w:val="clear" w:color="auto" w:fill="auto"/>
            <w:vAlign w:val="center"/>
            <w:hideMark/>
          </w:tcPr>
          <w:p w14:paraId="09FBC98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/g</w:t>
            </w:r>
          </w:p>
        </w:tc>
        <w:tc>
          <w:tcPr>
            <w:tcW w:w="860" w:type="dxa"/>
            <w:tcBorders>
              <w:top w:val="nil"/>
              <w:left w:val="nil"/>
              <w:bottom w:val="single" w:sz="4" w:space="0" w:color="auto"/>
              <w:right w:val="single" w:sz="4" w:space="0" w:color="auto"/>
            </w:tcBorders>
            <w:shd w:val="clear" w:color="auto" w:fill="auto"/>
            <w:vAlign w:val="center"/>
            <w:hideMark/>
          </w:tcPr>
          <w:p w14:paraId="1B6E5DB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860" w:type="dxa"/>
            <w:tcBorders>
              <w:top w:val="nil"/>
              <w:left w:val="nil"/>
              <w:bottom w:val="single" w:sz="4" w:space="0" w:color="auto"/>
              <w:right w:val="single" w:sz="4" w:space="0" w:color="auto"/>
            </w:tcBorders>
            <w:shd w:val="clear" w:color="auto" w:fill="auto"/>
            <w:noWrap/>
            <w:vAlign w:val="center"/>
            <w:hideMark/>
          </w:tcPr>
          <w:p w14:paraId="740EE98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B2115D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B5B4200"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317A67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D5A54D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D7475C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7D6E7F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A8E1A6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菌疫苗</w:t>
            </w:r>
          </w:p>
        </w:tc>
        <w:tc>
          <w:tcPr>
            <w:tcW w:w="1260" w:type="dxa"/>
            <w:tcBorders>
              <w:top w:val="nil"/>
              <w:left w:val="nil"/>
              <w:bottom w:val="single" w:sz="4" w:space="0" w:color="auto"/>
              <w:right w:val="single" w:sz="4" w:space="0" w:color="auto"/>
            </w:tcBorders>
            <w:shd w:val="clear" w:color="auto" w:fill="auto"/>
            <w:vAlign w:val="center"/>
            <w:hideMark/>
          </w:tcPr>
          <w:p w14:paraId="68974D7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/（万头）</w:t>
            </w:r>
          </w:p>
        </w:tc>
        <w:tc>
          <w:tcPr>
            <w:tcW w:w="860" w:type="dxa"/>
            <w:tcBorders>
              <w:top w:val="nil"/>
              <w:left w:val="nil"/>
              <w:bottom w:val="single" w:sz="4" w:space="0" w:color="auto"/>
              <w:right w:val="single" w:sz="4" w:space="0" w:color="auto"/>
            </w:tcBorders>
            <w:shd w:val="clear" w:color="auto" w:fill="auto"/>
            <w:vAlign w:val="center"/>
            <w:hideMark/>
          </w:tcPr>
          <w:p w14:paraId="0F84821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860" w:type="dxa"/>
            <w:tcBorders>
              <w:top w:val="nil"/>
              <w:left w:val="nil"/>
              <w:bottom w:val="single" w:sz="4" w:space="0" w:color="auto"/>
              <w:right w:val="single" w:sz="4" w:space="0" w:color="auto"/>
            </w:tcBorders>
            <w:shd w:val="clear" w:color="auto" w:fill="auto"/>
            <w:noWrap/>
            <w:vAlign w:val="center"/>
            <w:hideMark/>
          </w:tcPr>
          <w:p w14:paraId="698053D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B1E7AD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B29EFA1"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6FFE75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C28</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25A0F2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化学纤维制造业</w:t>
            </w:r>
          </w:p>
        </w:tc>
        <w:tc>
          <w:tcPr>
            <w:tcW w:w="560" w:type="dxa"/>
            <w:tcBorders>
              <w:top w:val="nil"/>
              <w:left w:val="nil"/>
              <w:bottom w:val="single" w:sz="4" w:space="0" w:color="auto"/>
              <w:right w:val="single" w:sz="4" w:space="0" w:color="auto"/>
            </w:tcBorders>
            <w:shd w:val="clear" w:color="auto" w:fill="auto"/>
            <w:vAlign w:val="center"/>
            <w:hideMark/>
          </w:tcPr>
          <w:p w14:paraId="4404274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C281</w:t>
            </w:r>
          </w:p>
        </w:tc>
        <w:tc>
          <w:tcPr>
            <w:tcW w:w="960" w:type="dxa"/>
            <w:tcBorders>
              <w:top w:val="nil"/>
              <w:left w:val="nil"/>
              <w:bottom w:val="single" w:sz="4" w:space="0" w:color="auto"/>
              <w:right w:val="single" w:sz="4" w:space="0" w:color="auto"/>
            </w:tcBorders>
            <w:shd w:val="clear" w:color="auto" w:fill="auto"/>
            <w:vAlign w:val="center"/>
            <w:hideMark/>
          </w:tcPr>
          <w:p w14:paraId="6E62CB8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纤维素纤维原料及纤维制造</w:t>
            </w:r>
          </w:p>
        </w:tc>
        <w:tc>
          <w:tcPr>
            <w:tcW w:w="1080" w:type="dxa"/>
            <w:tcBorders>
              <w:top w:val="nil"/>
              <w:left w:val="nil"/>
              <w:bottom w:val="single" w:sz="4" w:space="0" w:color="auto"/>
              <w:right w:val="single" w:sz="4" w:space="0" w:color="auto"/>
            </w:tcBorders>
            <w:shd w:val="clear" w:color="auto" w:fill="auto"/>
            <w:vAlign w:val="center"/>
            <w:hideMark/>
          </w:tcPr>
          <w:p w14:paraId="5F267E2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化纤浆粕</w:t>
            </w:r>
          </w:p>
        </w:tc>
        <w:tc>
          <w:tcPr>
            <w:tcW w:w="1260" w:type="dxa"/>
            <w:tcBorders>
              <w:top w:val="nil"/>
              <w:left w:val="nil"/>
              <w:bottom w:val="single" w:sz="4" w:space="0" w:color="auto"/>
              <w:right w:val="single" w:sz="4" w:space="0" w:color="auto"/>
            </w:tcBorders>
            <w:shd w:val="clear" w:color="auto" w:fill="auto"/>
            <w:vAlign w:val="center"/>
            <w:hideMark/>
          </w:tcPr>
          <w:p w14:paraId="62C2EAC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AB6704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90</w:t>
            </w:r>
          </w:p>
        </w:tc>
        <w:tc>
          <w:tcPr>
            <w:tcW w:w="860" w:type="dxa"/>
            <w:tcBorders>
              <w:top w:val="nil"/>
              <w:left w:val="nil"/>
              <w:bottom w:val="single" w:sz="4" w:space="0" w:color="auto"/>
              <w:right w:val="single" w:sz="4" w:space="0" w:color="auto"/>
            </w:tcBorders>
            <w:shd w:val="clear" w:color="auto" w:fill="auto"/>
            <w:vAlign w:val="center"/>
            <w:hideMark/>
          </w:tcPr>
          <w:p w14:paraId="73FDF0F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70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0111A4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F7880AD"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2DAEB9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38D2CF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6A01E3C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C282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58D2FE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合成纤维制造</w:t>
            </w:r>
          </w:p>
        </w:tc>
        <w:tc>
          <w:tcPr>
            <w:tcW w:w="1080" w:type="dxa"/>
            <w:tcBorders>
              <w:top w:val="nil"/>
              <w:left w:val="nil"/>
              <w:bottom w:val="single" w:sz="4" w:space="0" w:color="auto"/>
              <w:right w:val="single" w:sz="4" w:space="0" w:color="auto"/>
            </w:tcBorders>
            <w:shd w:val="clear" w:color="auto" w:fill="auto"/>
            <w:vAlign w:val="center"/>
            <w:hideMark/>
          </w:tcPr>
          <w:p w14:paraId="7473712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锦纶长丝（民用）</w:t>
            </w:r>
          </w:p>
        </w:tc>
        <w:tc>
          <w:tcPr>
            <w:tcW w:w="1260" w:type="dxa"/>
            <w:tcBorders>
              <w:top w:val="nil"/>
              <w:left w:val="nil"/>
              <w:bottom w:val="single" w:sz="4" w:space="0" w:color="auto"/>
              <w:right w:val="single" w:sz="4" w:space="0" w:color="auto"/>
            </w:tcBorders>
            <w:shd w:val="clear" w:color="auto" w:fill="auto"/>
            <w:vAlign w:val="center"/>
            <w:hideMark/>
          </w:tcPr>
          <w:p w14:paraId="0BC7F26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0AA429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2.4</w:t>
            </w:r>
          </w:p>
        </w:tc>
        <w:tc>
          <w:tcPr>
            <w:tcW w:w="860" w:type="dxa"/>
            <w:tcBorders>
              <w:top w:val="nil"/>
              <w:left w:val="nil"/>
              <w:bottom w:val="single" w:sz="4" w:space="0" w:color="auto"/>
              <w:right w:val="single" w:sz="4" w:space="0" w:color="auto"/>
            </w:tcBorders>
            <w:shd w:val="clear" w:color="auto" w:fill="auto"/>
            <w:vAlign w:val="center"/>
            <w:hideMark/>
          </w:tcPr>
          <w:p w14:paraId="6EC95C0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2.1</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DCECE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18916.49—2020</w:t>
            </w:r>
          </w:p>
        </w:tc>
      </w:tr>
      <w:tr w:rsidR="007E6962" w:rsidRPr="007E6962" w14:paraId="0149B6BC"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CED603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991D38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A6C09C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DBFF22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7BAB53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锦纶长丝（工业用）</w:t>
            </w:r>
          </w:p>
        </w:tc>
        <w:tc>
          <w:tcPr>
            <w:tcW w:w="1260" w:type="dxa"/>
            <w:tcBorders>
              <w:top w:val="nil"/>
              <w:left w:val="nil"/>
              <w:bottom w:val="single" w:sz="4" w:space="0" w:color="auto"/>
              <w:right w:val="single" w:sz="4" w:space="0" w:color="auto"/>
            </w:tcBorders>
            <w:shd w:val="clear" w:color="auto" w:fill="auto"/>
            <w:vAlign w:val="center"/>
            <w:hideMark/>
          </w:tcPr>
          <w:p w14:paraId="60C6C50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481E41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860" w:type="dxa"/>
            <w:tcBorders>
              <w:top w:val="nil"/>
              <w:left w:val="nil"/>
              <w:bottom w:val="single" w:sz="4" w:space="0" w:color="auto"/>
              <w:right w:val="single" w:sz="4" w:space="0" w:color="auto"/>
            </w:tcBorders>
            <w:shd w:val="clear" w:color="auto" w:fill="auto"/>
            <w:vAlign w:val="center"/>
            <w:hideMark/>
          </w:tcPr>
          <w:p w14:paraId="4618A09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2.2</w:t>
            </w:r>
          </w:p>
        </w:tc>
        <w:tc>
          <w:tcPr>
            <w:tcW w:w="1920" w:type="dxa"/>
            <w:gridSpan w:val="2"/>
            <w:vMerge/>
            <w:tcBorders>
              <w:top w:val="nil"/>
              <w:left w:val="nil"/>
              <w:bottom w:val="single" w:sz="4" w:space="0" w:color="auto"/>
              <w:right w:val="single" w:sz="4" w:space="0" w:color="auto"/>
            </w:tcBorders>
            <w:vAlign w:val="center"/>
            <w:hideMark/>
          </w:tcPr>
          <w:p w14:paraId="39D6D22C"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1D7AA9E7"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3F3E81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F1CABF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9FE7C6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2F8640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E23034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涤纶工业长丝</w:t>
            </w:r>
          </w:p>
        </w:tc>
        <w:tc>
          <w:tcPr>
            <w:tcW w:w="1260" w:type="dxa"/>
            <w:tcBorders>
              <w:top w:val="nil"/>
              <w:left w:val="nil"/>
              <w:bottom w:val="single" w:sz="4" w:space="0" w:color="auto"/>
              <w:right w:val="single" w:sz="4" w:space="0" w:color="auto"/>
            </w:tcBorders>
            <w:shd w:val="clear" w:color="auto" w:fill="auto"/>
            <w:vAlign w:val="center"/>
            <w:hideMark/>
          </w:tcPr>
          <w:p w14:paraId="3041188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C57B2B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1.6</w:t>
            </w:r>
          </w:p>
        </w:tc>
        <w:tc>
          <w:tcPr>
            <w:tcW w:w="860" w:type="dxa"/>
            <w:tcBorders>
              <w:top w:val="nil"/>
              <w:left w:val="nil"/>
              <w:bottom w:val="single" w:sz="4" w:space="0" w:color="auto"/>
              <w:right w:val="single" w:sz="4" w:space="0" w:color="auto"/>
            </w:tcBorders>
            <w:shd w:val="clear" w:color="auto" w:fill="auto"/>
            <w:vAlign w:val="center"/>
            <w:hideMark/>
          </w:tcPr>
          <w:p w14:paraId="5B6EDF2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1.4</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72E2F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18916.50—2020</w:t>
            </w:r>
          </w:p>
        </w:tc>
      </w:tr>
      <w:tr w:rsidR="007E6962" w:rsidRPr="007E6962" w14:paraId="07B8E657"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5D4B9E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CED2C4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1C8C40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E156D1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707648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涤纶短纤维</w:t>
            </w:r>
          </w:p>
        </w:tc>
        <w:tc>
          <w:tcPr>
            <w:tcW w:w="1260" w:type="dxa"/>
            <w:tcBorders>
              <w:top w:val="nil"/>
              <w:left w:val="nil"/>
              <w:bottom w:val="single" w:sz="4" w:space="0" w:color="auto"/>
              <w:right w:val="single" w:sz="4" w:space="0" w:color="auto"/>
            </w:tcBorders>
            <w:shd w:val="clear" w:color="auto" w:fill="auto"/>
            <w:vAlign w:val="center"/>
            <w:hideMark/>
          </w:tcPr>
          <w:p w14:paraId="61A7451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9132F5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1.6</w:t>
            </w:r>
          </w:p>
        </w:tc>
        <w:tc>
          <w:tcPr>
            <w:tcW w:w="860" w:type="dxa"/>
            <w:tcBorders>
              <w:top w:val="nil"/>
              <w:left w:val="nil"/>
              <w:bottom w:val="single" w:sz="4" w:space="0" w:color="auto"/>
              <w:right w:val="single" w:sz="4" w:space="0" w:color="auto"/>
            </w:tcBorders>
            <w:shd w:val="clear" w:color="auto" w:fill="auto"/>
            <w:vAlign w:val="center"/>
            <w:hideMark/>
          </w:tcPr>
          <w:p w14:paraId="200D0E1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1920" w:type="dxa"/>
            <w:gridSpan w:val="2"/>
            <w:vMerge/>
            <w:tcBorders>
              <w:top w:val="nil"/>
              <w:left w:val="nil"/>
              <w:bottom w:val="single" w:sz="4" w:space="0" w:color="auto"/>
              <w:right w:val="single" w:sz="4" w:space="0" w:color="auto"/>
            </w:tcBorders>
            <w:vAlign w:val="center"/>
            <w:hideMark/>
          </w:tcPr>
          <w:p w14:paraId="2FE1E271"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3B9A44F2"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B69508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2440CD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7AE336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0F5F9F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7833785"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再生涤纶（POY长丝）</w:t>
            </w:r>
          </w:p>
        </w:tc>
        <w:tc>
          <w:tcPr>
            <w:tcW w:w="1260" w:type="dxa"/>
            <w:tcBorders>
              <w:top w:val="nil"/>
              <w:left w:val="nil"/>
              <w:bottom w:val="single" w:sz="4" w:space="0" w:color="auto"/>
              <w:right w:val="single" w:sz="4" w:space="0" w:color="auto"/>
            </w:tcBorders>
            <w:shd w:val="clear" w:color="auto" w:fill="auto"/>
            <w:vAlign w:val="center"/>
            <w:hideMark/>
          </w:tcPr>
          <w:p w14:paraId="2FF5CB66"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388D8FB"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2.2</w:t>
            </w:r>
          </w:p>
        </w:tc>
        <w:tc>
          <w:tcPr>
            <w:tcW w:w="860" w:type="dxa"/>
            <w:tcBorders>
              <w:top w:val="nil"/>
              <w:left w:val="nil"/>
              <w:bottom w:val="single" w:sz="4" w:space="0" w:color="auto"/>
              <w:right w:val="single" w:sz="4" w:space="0" w:color="auto"/>
            </w:tcBorders>
            <w:shd w:val="clear" w:color="auto" w:fill="auto"/>
            <w:vAlign w:val="center"/>
            <w:hideMark/>
          </w:tcPr>
          <w:p w14:paraId="33F8CF41"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1.8</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6B33C1A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896D479"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853C0D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019080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B553F1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0634E8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1CC912E0"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再生涤纶（FDY长丝）</w:t>
            </w:r>
          </w:p>
        </w:tc>
        <w:tc>
          <w:tcPr>
            <w:tcW w:w="1260" w:type="dxa"/>
            <w:tcBorders>
              <w:top w:val="nil"/>
              <w:left w:val="nil"/>
              <w:bottom w:val="single" w:sz="4" w:space="0" w:color="auto"/>
              <w:right w:val="single" w:sz="4" w:space="0" w:color="auto"/>
            </w:tcBorders>
            <w:shd w:val="clear" w:color="auto" w:fill="auto"/>
            <w:vAlign w:val="center"/>
            <w:hideMark/>
          </w:tcPr>
          <w:p w14:paraId="68E5CFD3"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362B12F"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3</w:t>
            </w:r>
          </w:p>
        </w:tc>
        <w:tc>
          <w:tcPr>
            <w:tcW w:w="860" w:type="dxa"/>
            <w:tcBorders>
              <w:top w:val="nil"/>
              <w:left w:val="nil"/>
              <w:bottom w:val="single" w:sz="4" w:space="0" w:color="auto"/>
              <w:right w:val="single" w:sz="4" w:space="0" w:color="auto"/>
            </w:tcBorders>
            <w:shd w:val="clear" w:color="auto" w:fill="auto"/>
            <w:vAlign w:val="center"/>
            <w:hideMark/>
          </w:tcPr>
          <w:p w14:paraId="0C34489F"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2.4</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D2A87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280C79E"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D61F29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1A51D8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66B334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99B76E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C2D274D"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再生涤纶（短纤维）</w:t>
            </w:r>
          </w:p>
        </w:tc>
        <w:tc>
          <w:tcPr>
            <w:tcW w:w="1260" w:type="dxa"/>
            <w:tcBorders>
              <w:top w:val="nil"/>
              <w:left w:val="nil"/>
              <w:bottom w:val="single" w:sz="4" w:space="0" w:color="auto"/>
              <w:right w:val="single" w:sz="4" w:space="0" w:color="auto"/>
            </w:tcBorders>
            <w:shd w:val="clear" w:color="auto" w:fill="auto"/>
            <w:vAlign w:val="center"/>
            <w:hideMark/>
          </w:tcPr>
          <w:p w14:paraId="2B499555"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0F2A7FC"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2.2</w:t>
            </w:r>
          </w:p>
        </w:tc>
        <w:tc>
          <w:tcPr>
            <w:tcW w:w="860" w:type="dxa"/>
            <w:tcBorders>
              <w:top w:val="nil"/>
              <w:left w:val="nil"/>
              <w:bottom w:val="single" w:sz="4" w:space="0" w:color="auto"/>
              <w:right w:val="single" w:sz="4" w:space="0" w:color="auto"/>
            </w:tcBorders>
            <w:shd w:val="clear" w:color="auto" w:fill="auto"/>
            <w:vAlign w:val="center"/>
            <w:hideMark/>
          </w:tcPr>
          <w:p w14:paraId="38233AAD"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1.8</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3A8EC74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F534356"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176A86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02847F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45ED8C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5AF2DB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C79ED7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维纶纤维（高强高模）</w:t>
            </w:r>
          </w:p>
        </w:tc>
        <w:tc>
          <w:tcPr>
            <w:tcW w:w="1260" w:type="dxa"/>
            <w:tcBorders>
              <w:top w:val="nil"/>
              <w:left w:val="nil"/>
              <w:bottom w:val="single" w:sz="4" w:space="0" w:color="auto"/>
              <w:right w:val="single" w:sz="4" w:space="0" w:color="auto"/>
            </w:tcBorders>
            <w:shd w:val="clear" w:color="auto" w:fill="auto"/>
            <w:vAlign w:val="center"/>
            <w:hideMark/>
          </w:tcPr>
          <w:p w14:paraId="2C97F79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D019A3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60</w:t>
            </w:r>
          </w:p>
        </w:tc>
        <w:tc>
          <w:tcPr>
            <w:tcW w:w="860" w:type="dxa"/>
            <w:tcBorders>
              <w:top w:val="nil"/>
              <w:left w:val="nil"/>
              <w:bottom w:val="single" w:sz="4" w:space="0" w:color="auto"/>
              <w:right w:val="single" w:sz="4" w:space="0" w:color="auto"/>
            </w:tcBorders>
            <w:shd w:val="clear" w:color="auto" w:fill="auto"/>
            <w:vAlign w:val="center"/>
            <w:hideMark/>
          </w:tcPr>
          <w:p w14:paraId="21862BB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46D48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18916.48—2020</w:t>
            </w:r>
          </w:p>
        </w:tc>
      </w:tr>
      <w:tr w:rsidR="007E6962" w:rsidRPr="007E6962" w14:paraId="5DBBDF4F"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84B185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3F213E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8F3663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CA4C38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7ED64A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维纶纤维（水溶性）</w:t>
            </w:r>
          </w:p>
        </w:tc>
        <w:tc>
          <w:tcPr>
            <w:tcW w:w="1260" w:type="dxa"/>
            <w:tcBorders>
              <w:top w:val="nil"/>
              <w:left w:val="nil"/>
              <w:bottom w:val="single" w:sz="4" w:space="0" w:color="auto"/>
              <w:right w:val="single" w:sz="4" w:space="0" w:color="auto"/>
            </w:tcBorders>
            <w:shd w:val="clear" w:color="auto" w:fill="auto"/>
            <w:vAlign w:val="center"/>
            <w:hideMark/>
          </w:tcPr>
          <w:p w14:paraId="693A983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7EDFEC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40</w:t>
            </w:r>
          </w:p>
        </w:tc>
        <w:tc>
          <w:tcPr>
            <w:tcW w:w="860" w:type="dxa"/>
            <w:tcBorders>
              <w:top w:val="nil"/>
              <w:left w:val="nil"/>
              <w:bottom w:val="single" w:sz="4" w:space="0" w:color="auto"/>
              <w:right w:val="single" w:sz="4" w:space="0" w:color="auto"/>
            </w:tcBorders>
            <w:shd w:val="clear" w:color="auto" w:fill="auto"/>
            <w:vAlign w:val="center"/>
            <w:hideMark/>
          </w:tcPr>
          <w:p w14:paraId="5052C8E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27</w:t>
            </w:r>
          </w:p>
        </w:tc>
        <w:tc>
          <w:tcPr>
            <w:tcW w:w="1920" w:type="dxa"/>
            <w:gridSpan w:val="2"/>
            <w:vMerge/>
            <w:tcBorders>
              <w:top w:val="nil"/>
              <w:left w:val="nil"/>
              <w:bottom w:val="single" w:sz="4" w:space="0" w:color="auto"/>
              <w:right w:val="single" w:sz="4" w:space="0" w:color="auto"/>
            </w:tcBorders>
            <w:vAlign w:val="center"/>
            <w:hideMark/>
          </w:tcPr>
          <w:p w14:paraId="12F1B510"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63445C99"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B72B1E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A1F49A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D594CA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5DDA8D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3A2E63F"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氨纶</w:t>
            </w:r>
          </w:p>
        </w:tc>
        <w:tc>
          <w:tcPr>
            <w:tcW w:w="1260" w:type="dxa"/>
            <w:tcBorders>
              <w:top w:val="nil"/>
              <w:left w:val="nil"/>
              <w:bottom w:val="single" w:sz="4" w:space="0" w:color="auto"/>
              <w:right w:val="single" w:sz="4" w:space="0" w:color="auto"/>
            </w:tcBorders>
            <w:shd w:val="clear" w:color="auto" w:fill="auto"/>
            <w:vAlign w:val="center"/>
            <w:hideMark/>
          </w:tcPr>
          <w:p w14:paraId="0B67C3D3"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26D02D53"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20</w:t>
            </w:r>
          </w:p>
        </w:tc>
        <w:tc>
          <w:tcPr>
            <w:tcW w:w="860" w:type="dxa"/>
            <w:tcBorders>
              <w:top w:val="nil"/>
              <w:left w:val="nil"/>
              <w:bottom w:val="single" w:sz="4" w:space="0" w:color="auto"/>
              <w:right w:val="single" w:sz="4" w:space="0" w:color="auto"/>
            </w:tcBorders>
            <w:shd w:val="clear" w:color="auto" w:fill="auto"/>
            <w:vAlign w:val="center"/>
            <w:hideMark/>
          </w:tcPr>
          <w:p w14:paraId="1B67A16C"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16</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71A85EA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25DD836"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0A1464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612E75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E40E51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AA28FC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1973BED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尼龙绳</w:t>
            </w:r>
          </w:p>
        </w:tc>
        <w:tc>
          <w:tcPr>
            <w:tcW w:w="1260" w:type="dxa"/>
            <w:tcBorders>
              <w:top w:val="nil"/>
              <w:left w:val="nil"/>
              <w:bottom w:val="single" w:sz="4" w:space="0" w:color="auto"/>
              <w:right w:val="single" w:sz="4" w:space="0" w:color="auto"/>
            </w:tcBorders>
            <w:shd w:val="clear" w:color="auto" w:fill="auto"/>
            <w:vAlign w:val="center"/>
            <w:hideMark/>
          </w:tcPr>
          <w:p w14:paraId="086DBC6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4E1F4B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860" w:type="dxa"/>
            <w:tcBorders>
              <w:top w:val="nil"/>
              <w:left w:val="nil"/>
              <w:bottom w:val="single" w:sz="4" w:space="0" w:color="auto"/>
              <w:right w:val="single" w:sz="4" w:space="0" w:color="auto"/>
            </w:tcBorders>
            <w:shd w:val="clear" w:color="auto" w:fill="auto"/>
            <w:vAlign w:val="center"/>
            <w:hideMark/>
          </w:tcPr>
          <w:p w14:paraId="1B75F1E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6CD706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E83D934"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53C83A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C29</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D9491E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橡胶和塑料制品业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7AE807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C291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C8359D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橡胶制品业</w:t>
            </w:r>
          </w:p>
        </w:tc>
        <w:tc>
          <w:tcPr>
            <w:tcW w:w="1080" w:type="dxa"/>
            <w:tcBorders>
              <w:top w:val="nil"/>
              <w:left w:val="nil"/>
              <w:bottom w:val="single" w:sz="4" w:space="0" w:color="auto"/>
              <w:right w:val="single" w:sz="4" w:space="0" w:color="auto"/>
            </w:tcBorders>
            <w:shd w:val="clear" w:color="auto" w:fill="auto"/>
            <w:vAlign w:val="center"/>
            <w:hideMark/>
          </w:tcPr>
          <w:p w14:paraId="661AED5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轮胎外胎</w:t>
            </w:r>
          </w:p>
        </w:tc>
        <w:tc>
          <w:tcPr>
            <w:tcW w:w="1260" w:type="dxa"/>
            <w:tcBorders>
              <w:top w:val="nil"/>
              <w:left w:val="nil"/>
              <w:bottom w:val="single" w:sz="4" w:space="0" w:color="auto"/>
              <w:right w:val="single" w:sz="4" w:space="0" w:color="auto"/>
            </w:tcBorders>
            <w:shd w:val="clear" w:color="auto" w:fill="auto"/>
            <w:vAlign w:val="center"/>
            <w:hideMark/>
          </w:tcPr>
          <w:p w14:paraId="3210FB9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0901AB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100</w:t>
            </w:r>
          </w:p>
        </w:tc>
        <w:tc>
          <w:tcPr>
            <w:tcW w:w="860" w:type="dxa"/>
            <w:tcBorders>
              <w:top w:val="nil"/>
              <w:left w:val="nil"/>
              <w:bottom w:val="single" w:sz="4" w:space="0" w:color="auto"/>
              <w:right w:val="single" w:sz="4" w:space="0" w:color="auto"/>
            </w:tcBorders>
            <w:shd w:val="clear" w:color="auto" w:fill="auto"/>
            <w:vAlign w:val="center"/>
            <w:hideMark/>
          </w:tcPr>
          <w:p w14:paraId="435E5A1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5B2FC4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DB6BE2E"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3304AF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EB91D4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EA6141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45CF57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D41CAE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轮胎内胎</w:t>
            </w:r>
          </w:p>
        </w:tc>
        <w:tc>
          <w:tcPr>
            <w:tcW w:w="1260" w:type="dxa"/>
            <w:tcBorders>
              <w:top w:val="nil"/>
              <w:left w:val="nil"/>
              <w:bottom w:val="single" w:sz="4" w:space="0" w:color="auto"/>
              <w:right w:val="single" w:sz="4" w:space="0" w:color="auto"/>
            </w:tcBorders>
            <w:shd w:val="clear" w:color="auto" w:fill="auto"/>
            <w:vAlign w:val="center"/>
            <w:hideMark/>
          </w:tcPr>
          <w:p w14:paraId="601185E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B4B29D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150</w:t>
            </w:r>
          </w:p>
        </w:tc>
        <w:tc>
          <w:tcPr>
            <w:tcW w:w="860" w:type="dxa"/>
            <w:tcBorders>
              <w:top w:val="nil"/>
              <w:left w:val="nil"/>
              <w:bottom w:val="single" w:sz="4" w:space="0" w:color="auto"/>
              <w:right w:val="single" w:sz="4" w:space="0" w:color="auto"/>
            </w:tcBorders>
            <w:shd w:val="clear" w:color="auto" w:fill="auto"/>
            <w:vAlign w:val="center"/>
            <w:hideMark/>
          </w:tcPr>
          <w:p w14:paraId="2D91E48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0F9797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5BCB058"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6AA914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894FF5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7150B5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D61EFA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134106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胶管</w:t>
            </w:r>
          </w:p>
        </w:tc>
        <w:tc>
          <w:tcPr>
            <w:tcW w:w="1260" w:type="dxa"/>
            <w:tcBorders>
              <w:top w:val="nil"/>
              <w:left w:val="nil"/>
              <w:bottom w:val="single" w:sz="4" w:space="0" w:color="auto"/>
              <w:right w:val="single" w:sz="4" w:space="0" w:color="auto"/>
            </w:tcBorders>
            <w:shd w:val="clear" w:color="auto" w:fill="auto"/>
            <w:vAlign w:val="center"/>
            <w:hideMark/>
          </w:tcPr>
          <w:p w14:paraId="5566B38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002605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860" w:type="dxa"/>
            <w:tcBorders>
              <w:top w:val="nil"/>
              <w:left w:val="nil"/>
              <w:bottom w:val="single" w:sz="4" w:space="0" w:color="auto"/>
              <w:right w:val="single" w:sz="4" w:space="0" w:color="auto"/>
            </w:tcBorders>
            <w:shd w:val="clear" w:color="auto" w:fill="auto"/>
            <w:vAlign w:val="center"/>
            <w:hideMark/>
          </w:tcPr>
          <w:p w14:paraId="5637C89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5165B6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3492B66"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2C5EF7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E809DB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72F6E7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1AE98A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22370C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再生橡胶</w:t>
            </w:r>
          </w:p>
        </w:tc>
        <w:tc>
          <w:tcPr>
            <w:tcW w:w="1260" w:type="dxa"/>
            <w:tcBorders>
              <w:top w:val="nil"/>
              <w:left w:val="nil"/>
              <w:bottom w:val="single" w:sz="4" w:space="0" w:color="auto"/>
              <w:right w:val="single" w:sz="4" w:space="0" w:color="auto"/>
            </w:tcBorders>
            <w:shd w:val="clear" w:color="auto" w:fill="auto"/>
            <w:vAlign w:val="center"/>
            <w:hideMark/>
          </w:tcPr>
          <w:p w14:paraId="44AA2C8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F7C1F2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860" w:type="dxa"/>
            <w:tcBorders>
              <w:top w:val="nil"/>
              <w:left w:val="nil"/>
              <w:bottom w:val="single" w:sz="4" w:space="0" w:color="auto"/>
              <w:right w:val="single" w:sz="4" w:space="0" w:color="auto"/>
            </w:tcBorders>
            <w:shd w:val="clear" w:color="auto" w:fill="auto"/>
            <w:vAlign w:val="center"/>
            <w:hideMark/>
          </w:tcPr>
          <w:p w14:paraId="67C3CD4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7</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DA7A3F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D4837BC"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912892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72541C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B58D27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98E3BE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09BDFE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胶靴</w:t>
            </w:r>
          </w:p>
        </w:tc>
        <w:tc>
          <w:tcPr>
            <w:tcW w:w="1260" w:type="dxa"/>
            <w:tcBorders>
              <w:top w:val="nil"/>
              <w:left w:val="nil"/>
              <w:bottom w:val="single" w:sz="4" w:space="0" w:color="auto"/>
              <w:right w:val="single" w:sz="4" w:space="0" w:color="auto"/>
            </w:tcBorders>
            <w:shd w:val="clear" w:color="auto" w:fill="auto"/>
            <w:vAlign w:val="center"/>
            <w:hideMark/>
          </w:tcPr>
          <w:p w14:paraId="76E9B7D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/（万双）</w:t>
            </w:r>
          </w:p>
        </w:tc>
        <w:tc>
          <w:tcPr>
            <w:tcW w:w="860" w:type="dxa"/>
            <w:tcBorders>
              <w:top w:val="nil"/>
              <w:left w:val="nil"/>
              <w:bottom w:val="single" w:sz="4" w:space="0" w:color="auto"/>
              <w:right w:val="single" w:sz="4" w:space="0" w:color="auto"/>
            </w:tcBorders>
            <w:shd w:val="clear" w:color="auto" w:fill="auto"/>
            <w:vAlign w:val="center"/>
            <w:hideMark/>
          </w:tcPr>
          <w:p w14:paraId="7F3DECB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300</w:t>
            </w:r>
          </w:p>
        </w:tc>
        <w:tc>
          <w:tcPr>
            <w:tcW w:w="860" w:type="dxa"/>
            <w:tcBorders>
              <w:top w:val="nil"/>
              <w:left w:val="nil"/>
              <w:bottom w:val="single" w:sz="4" w:space="0" w:color="auto"/>
              <w:right w:val="single" w:sz="4" w:space="0" w:color="auto"/>
            </w:tcBorders>
            <w:shd w:val="clear" w:color="auto" w:fill="auto"/>
            <w:vAlign w:val="center"/>
            <w:hideMark/>
          </w:tcPr>
          <w:p w14:paraId="05B051B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83B12A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DCCD11E"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68F0CA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8E6198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6E6EDB6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C292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DE3426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塑料制品业</w:t>
            </w:r>
          </w:p>
        </w:tc>
        <w:tc>
          <w:tcPr>
            <w:tcW w:w="1080" w:type="dxa"/>
            <w:tcBorders>
              <w:top w:val="nil"/>
              <w:left w:val="nil"/>
              <w:bottom w:val="single" w:sz="4" w:space="0" w:color="auto"/>
              <w:right w:val="single" w:sz="4" w:space="0" w:color="auto"/>
            </w:tcBorders>
            <w:shd w:val="clear" w:color="auto" w:fill="auto"/>
            <w:vAlign w:val="center"/>
            <w:hideMark/>
          </w:tcPr>
          <w:p w14:paraId="0277306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包装膜</w:t>
            </w:r>
          </w:p>
        </w:tc>
        <w:tc>
          <w:tcPr>
            <w:tcW w:w="1260" w:type="dxa"/>
            <w:tcBorders>
              <w:top w:val="nil"/>
              <w:left w:val="nil"/>
              <w:bottom w:val="single" w:sz="4" w:space="0" w:color="auto"/>
              <w:right w:val="single" w:sz="4" w:space="0" w:color="auto"/>
            </w:tcBorders>
            <w:shd w:val="clear" w:color="auto" w:fill="auto"/>
            <w:vAlign w:val="center"/>
            <w:hideMark/>
          </w:tcPr>
          <w:p w14:paraId="3187AD3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D0DD94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860" w:type="dxa"/>
            <w:tcBorders>
              <w:top w:val="nil"/>
              <w:left w:val="nil"/>
              <w:bottom w:val="single" w:sz="4" w:space="0" w:color="auto"/>
              <w:right w:val="single" w:sz="4" w:space="0" w:color="auto"/>
            </w:tcBorders>
            <w:shd w:val="clear" w:color="auto" w:fill="auto"/>
            <w:vAlign w:val="center"/>
            <w:hideMark/>
          </w:tcPr>
          <w:p w14:paraId="57543FC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6203CE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D734803"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57F410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DEE1D7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2EDC82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724838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1ED648C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农用薄膜</w:t>
            </w:r>
          </w:p>
        </w:tc>
        <w:tc>
          <w:tcPr>
            <w:tcW w:w="1260" w:type="dxa"/>
            <w:tcBorders>
              <w:top w:val="nil"/>
              <w:left w:val="nil"/>
              <w:bottom w:val="single" w:sz="4" w:space="0" w:color="auto"/>
              <w:right w:val="single" w:sz="4" w:space="0" w:color="auto"/>
            </w:tcBorders>
            <w:shd w:val="clear" w:color="auto" w:fill="auto"/>
            <w:vAlign w:val="center"/>
            <w:hideMark/>
          </w:tcPr>
          <w:p w14:paraId="1DB1D9E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B001DF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860" w:type="dxa"/>
            <w:tcBorders>
              <w:top w:val="nil"/>
              <w:left w:val="nil"/>
              <w:bottom w:val="single" w:sz="4" w:space="0" w:color="auto"/>
              <w:right w:val="single" w:sz="4" w:space="0" w:color="auto"/>
            </w:tcBorders>
            <w:shd w:val="clear" w:color="auto" w:fill="auto"/>
            <w:vAlign w:val="center"/>
            <w:hideMark/>
          </w:tcPr>
          <w:p w14:paraId="5E8AAAC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8C58B0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CFFC28F"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A9E64F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9945BA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B8DF70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04AB91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DAA556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塑料型材</w:t>
            </w:r>
          </w:p>
        </w:tc>
        <w:tc>
          <w:tcPr>
            <w:tcW w:w="1260" w:type="dxa"/>
            <w:tcBorders>
              <w:top w:val="nil"/>
              <w:left w:val="nil"/>
              <w:bottom w:val="single" w:sz="4" w:space="0" w:color="auto"/>
              <w:right w:val="single" w:sz="4" w:space="0" w:color="auto"/>
            </w:tcBorders>
            <w:shd w:val="clear" w:color="auto" w:fill="auto"/>
            <w:vAlign w:val="center"/>
            <w:hideMark/>
          </w:tcPr>
          <w:p w14:paraId="1A9B524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3B000F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860" w:type="dxa"/>
            <w:tcBorders>
              <w:top w:val="nil"/>
              <w:left w:val="nil"/>
              <w:bottom w:val="single" w:sz="4" w:space="0" w:color="auto"/>
              <w:right w:val="single" w:sz="4" w:space="0" w:color="auto"/>
            </w:tcBorders>
            <w:shd w:val="clear" w:color="auto" w:fill="auto"/>
            <w:vAlign w:val="center"/>
            <w:hideMark/>
          </w:tcPr>
          <w:p w14:paraId="22223D7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69D562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4D32934"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AD7A2F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D94C93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FF7D57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1C5F12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1C14FC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塑料管材</w:t>
            </w:r>
          </w:p>
        </w:tc>
        <w:tc>
          <w:tcPr>
            <w:tcW w:w="1260" w:type="dxa"/>
            <w:tcBorders>
              <w:top w:val="nil"/>
              <w:left w:val="nil"/>
              <w:bottom w:val="single" w:sz="4" w:space="0" w:color="auto"/>
              <w:right w:val="single" w:sz="4" w:space="0" w:color="auto"/>
            </w:tcBorders>
            <w:shd w:val="clear" w:color="auto" w:fill="auto"/>
            <w:vAlign w:val="center"/>
            <w:hideMark/>
          </w:tcPr>
          <w:p w14:paraId="701EE46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C2E26F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860" w:type="dxa"/>
            <w:tcBorders>
              <w:top w:val="nil"/>
              <w:left w:val="nil"/>
              <w:bottom w:val="single" w:sz="4" w:space="0" w:color="auto"/>
              <w:right w:val="single" w:sz="4" w:space="0" w:color="auto"/>
            </w:tcBorders>
            <w:shd w:val="clear" w:color="auto" w:fill="auto"/>
            <w:vAlign w:val="center"/>
            <w:hideMark/>
          </w:tcPr>
          <w:p w14:paraId="41994B1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0E1785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C993F34"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3E08A2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821DBD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5FB3B0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214E57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6B4099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塑料编织袋</w:t>
            </w:r>
          </w:p>
        </w:tc>
        <w:tc>
          <w:tcPr>
            <w:tcW w:w="1260" w:type="dxa"/>
            <w:tcBorders>
              <w:top w:val="nil"/>
              <w:left w:val="nil"/>
              <w:bottom w:val="single" w:sz="4" w:space="0" w:color="auto"/>
              <w:right w:val="single" w:sz="4" w:space="0" w:color="auto"/>
            </w:tcBorders>
            <w:shd w:val="clear" w:color="auto" w:fill="auto"/>
            <w:vAlign w:val="center"/>
            <w:hideMark/>
          </w:tcPr>
          <w:p w14:paraId="63E05CA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14ECC4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860" w:type="dxa"/>
            <w:tcBorders>
              <w:top w:val="nil"/>
              <w:left w:val="nil"/>
              <w:bottom w:val="single" w:sz="4" w:space="0" w:color="auto"/>
              <w:right w:val="single" w:sz="4" w:space="0" w:color="auto"/>
            </w:tcBorders>
            <w:shd w:val="clear" w:color="auto" w:fill="auto"/>
            <w:vAlign w:val="center"/>
            <w:hideMark/>
          </w:tcPr>
          <w:p w14:paraId="3700A62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EF3DE0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28675A2"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E1AA27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ED8146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294D8B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34BB28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A0C1BF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泡沫塑料</w:t>
            </w:r>
          </w:p>
        </w:tc>
        <w:tc>
          <w:tcPr>
            <w:tcW w:w="1260" w:type="dxa"/>
            <w:tcBorders>
              <w:top w:val="nil"/>
              <w:left w:val="nil"/>
              <w:bottom w:val="single" w:sz="4" w:space="0" w:color="auto"/>
              <w:right w:val="single" w:sz="4" w:space="0" w:color="auto"/>
            </w:tcBorders>
            <w:shd w:val="clear" w:color="auto" w:fill="auto"/>
            <w:vAlign w:val="center"/>
            <w:hideMark/>
          </w:tcPr>
          <w:p w14:paraId="4D9A8EE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D6A080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860" w:type="dxa"/>
            <w:tcBorders>
              <w:top w:val="nil"/>
              <w:left w:val="nil"/>
              <w:bottom w:val="single" w:sz="4" w:space="0" w:color="auto"/>
              <w:right w:val="single" w:sz="4" w:space="0" w:color="auto"/>
            </w:tcBorders>
            <w:shd w:val="clear" w:color="auto" w:fill="auto"/>
            <w:vAlign w:val="center"/>
            <w:hideMark/>
          </w:tcPr>
          <w:p w14:paraId="27C26D3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8E41F0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6A29E30"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B5B7C8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FC5151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6C8041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251477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330402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合成革</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D1B004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FE655E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860" w:type="dxa"/>
            <w:tcBorders>
              <w:top w:val="nil"/>
              <w:left w:val="nil"/>
              <w:bottom w:val="single" w:sz="4" w:space="0" w:color="auto"/>
              <w:right w:val="single" w:sz="4" w:space="0" w:color="auto"/>
            </w:tcBorders>
            <w:shd w:val="clear" w:color="auto" w:fill="auto"/>
            <w:vAlign w:val="center"/>
            <w:hideMark/>
          </w:tcPr>
          <w:p w14:paraId="127B062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4A770E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干法</w:t>
            </w:r>
          </w:p>
        </w:tc>
      </w:tr>
      <w:tr w:rsidR="007E6962" w:rsidRPr="007E6962" w14:paraId="13364760"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79B7C9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3078F1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4091DD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CCB0C6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14A71AC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9BB95B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5C6B819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9</w:t>
            </w:r>
          </w:p>
        </w:tc>
        <w:tc>
          <w:tcPr>
            <w:tcW w:w="860" w:type="dxa"/>
            <w:tcBorders>
              <w:top w:val="nil"/>
              <w:left w:val="nil"/>
              <w:bottom w:val="single" w:sz="4" w:space="0" w:color="auto"/>
              <w:right w:val="single" w:sz="4" w:space="0" w:color="auto"/>
            </w:tcBorders>
            <w:shd w:val="clear" w:color="auto" w:fill="auto"/>
            <w:vAlign w:val="center"/>
            <w:hideMark/>
          </w:tcPr>
          <w:p w14:paraId="2358791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42965E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湿法</w:t>
            </w:r>
          </w:p>
        </w:tc>
      </w:tr>
      <w:tr w:rsidR="007E6962" w:rsidRPr="007E6962" w14:paraId="5162EFF9"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45CF12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C9C901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D50357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9200D2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DA5020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塑料拖鞋</w:t>
            </w:r>
          </w:p>
        </w:tc>
        <w:tc>
          <w:tcPr>
            <w:tcW w:w="1260" w:type="dxa"/>
            <w:tcBorders>
              <w:top w:val="nil"/>
              <w:left w:val="nil"/>
              <w:bottom w:val="single" w:sz="4" w:space="0" w:color="auto"/>
              <w:right w:val="single" w:sz="4" w:space="0" w:color="auto"/>
            </w:tcBorders>
            <w:shd w:val="clear" w:color="auto" w:fill="auto"/>
            <w:vAlign w:val="center"/>
            <w:hideMark/>
          </w:tcPr>
          <w:p w14:paraId="6E4BD29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/（万双）</w:t>
            </w:r>
          </w:p>
        </w:tc>
        <w:tc>
          <w:tcPr>
            <w:tcW w:w="860" w:type="dxa"/>
            <w:tcBorders>
              <w:top w:val="nil"/>
              <w:left w:val="nil"/>
              <w:bottom w:val="single" w:sz="4" w:space="0" w:color="auto"/>
              <w:right w:val="single" w:sz="4" w:space="0" w:color="auto"/>
            </w:tcBorders>
            <w:shd w:val="clear" w:color="auto" w:fill="auto"/>
            <w:vAlign w:val="center"/>
            <w:hideMark/>
          </w:tcPr>
          <w:p w14:paraId="6DDA8AB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11</w:t>
            </w:r>
          </w:p>
        </w:tc>
        <w:tc>
          <w:tcPr>
            <w:tcW w:w="860" w:type="dxa"/>
            <w:tcBorders>
              <w:top w:val="nil"/>
              <w:left w:val="nil"/>
              <w:bottom w:val="single" w:sz="4" w:space="0" w:color="auto"/>
              <w:right w:val="single" w:sz="4" w:space="0" w:color="auto"/>
            </w:tcBorders>
            <w:shd w:val="clear" w:color="auto" w:fill="auto"/>
            <w:vAlign w:val="center"/>
            <w:hideMark/>
          </w:tcPr>
          <w:p w14:paraId="7407D68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BBD1F3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01EE2AF"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B9CF47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F5AED8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E57BA7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698962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6C5683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塑料制品</w:t>
            </w:r>
          </w:p>
        </w:tc>
        <w:tc>
          <w:tcPr>
            <w:tcW w:w="1260" w:type="dxa"/>
            <w:tcBorders>
              <w:top w:val="nil"/>
              <w:left w:val="nil"/>
              <w:bottom w:val="single" w:sz="4" w:space="0" w:color="auto"/>
              <w:right w:val="single" w:sz="4" w:space="0" w:color="auto"/>
            </w:tcBorders>
            <w:shd w:val="clear" w:color="auto" w:fill="auto"/>
            <w:vAlign w:val="center"/>
            <w:hideMark/>
          </w:tcPr>
          <w:p w14:paraId="0E3B6D6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8E0F27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13</w:t>
            </w:r>
          </w:p>
        </w:tc>
        <w:tc>
          <w:tcPr>
            <w:tcW w:w="860" w:type="dxa"/>
            <w:tcBorders>
              <w:top w:val="nil"/>
              <w:left w:val="nil"/>
              <w:bottom w:val="single" w:sz="4" w:space="0" w:color="auto"/>
              <w:right w:val="single" w:sz="4" w:space="0" w:color="auto"/>
            </w:tcBorders>
            <w:shd w:val="clear" w:color="auto" w:fill="auto"/>
            <w:vAlign w:val="center"/>
            <w:hideMark/>
          </w:tcPr>
          <w:p w14:paraId="08C1B3B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A18451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5B5854D" w14:textId="77777777" w:rsidTr="007E6962">
        <w:trPr>
          <w:trHeight w:val="340"/>
          <w:jc w:val="center"/>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EB4C4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DA57E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非金属矿物制品业</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6AE20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C301</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26F023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水泥、石灰和石膏制造</w:t>
            </w:r>
          </w:p>
        </w:tc>
        <w:tc>
          <w:tcPr>
            <w:tcW w:w="1080" w:type="dxa"/>
            <w:tcBorders>
              <w:top w:val="nil"/>
              <w:left w:val="nil"/>
              <w:bottom w:val="single" w:sz="4" w:space="0" w:color="auto"/>
              <w:right w:val="single" w:sz="4" w:space="0" w:color="auto"/>
            </w:tcBorders>
            <w:shd w:val="clear" w:color="auto" w:fill="auto"/>
            <w:vAlign w:val="center"/>
            <w:hideMark/>
          </w:tcPr>
          <w:p w14:paraId="07B4A44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水泥</w:t>
            </w:r>
          </w:p>
        </w:tc>
        <w:tc>
          <w:tcPr>
            <w:tcW w:w="1260" w:type="dxa"/>
            <w:tcBorders>
              <w:top w:val="nil"/>
              <w:left w:val="nil"/>
              <w:bottom w:val="single" w:sz="4" w:space="0" w:color="auto"/>
              <w:right w:val="single" w:sz="4" w:space="0" w:color="auto"/>
            </w:tcBorders>
            <w:shd w:val="clear" w:color="auto" w:fill="auto"/>
            <w:vAlign w:val="center"/>
            <w:hideMark/>
          </w:tcPr>
          <w:p w14:paraId="380E859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2027D73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0.5</w:t>
            </w:r>
          </w:p>
        </w:tc>
        <w:tc>
          <w:tcPr>
            <w:tcW w:w="860" w:type="dxa"/>
            <w:tcBorders>
              <w:top w:val="nil"/>
              <w:left w:val="nil"/>
              <w:bottom w:val="single" w:sz="4" w:space="0" w:color="auto"/>
              <w:right w:val="single" w:sz="4" w:space="0" w:color="auto"/>
            </w:tcBorders>
            <w:shd w:val="clear" w:color="auto" w:fill="auto"/>
            <w:vAlign w:val="center"/>
            <w:hideMark/>
          </w:tcPr>
          <w:p w14:paraId="3378E96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09F98C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B01FEFE" w14:textId="77777777" w:rsidTr="0046325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5FC7C7D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E4A806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5B2C246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77DD72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1B44C3C"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熟料</w:t>
            </w:r>
          </w:p>
        </w:tc>
        <w:tc>
          <w:tcPr>
            <w:tcW w:w="1260" w:type="dxa"/>
            <w:tcBorders>
              <w:top w:val="nil"/>
              <w:left w:val="nil"/>
              <w:bottom w:val="single" w:sz="4" w:space="0" w:color="auto"/>
              <w:right w:val="single" w:sz="4" w:space="0" w:color="auto"/>
            </w:tcBorders>
            <w:shd w:val="clear" w:color="auto" w:fill="auto"/>
            <w:vAlign w:val="center"/>
            <w:hideMark/>
          </w:tcPr>
          <w:p w14:paraId="3CDD7BCE"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7E357CB"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0.3</w:t>
            </w:r>
          </w:p>
        </w:tc>
        <w:tc>
          <w:tcPr>
            <w:tcW w:w="860" w:type="dxa"/>
            <w:tcBorders>
              <w:top w:val="nil"/>
              <w:left w:val="nil"/>
              <w:bottom w:val="single" w:sz="4" w:space="0" w:color="auto"/>
              <w:right w:val="single" w:sz="4" w:space="0" w:color="auto"/>
            </w:tcBorders>
            <w:shd w:val="clear" w:color="auto" w:fill="auto"/>
            <w:vAlign w:val="center"/>
            <w:hideMark/>
          </w:tcPr>
          <w:p w14:paraId="07ABC4F1"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0.1</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63AEFBE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73121CF"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26A033B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AEC93F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10F6976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C302</w:t>
            </w:r>
          </w:p>
        </w:tc>
        <w:tc>
          <w:tcPr>
            <w:tcW w:w="960" w:type="dxa"/>
            <w:tcBorders>
              <w:top w:val="nil"/>
              <w:left w:val="nil"/>
              <w:bottom w:val="single" w:sz="4" w:space="0" w:color="auto"/>
              <w:right w:val="single" w:sz="4" w:space="0" w:color="auto"/>
            </w:tcBorders>
            <w:shd w:val="clear" w:color="auto" w:fill="auto"/>
            <w:vAlign w:val="center"/>
            <w:hideMark/>
          </w:tcPr>
          <w:p w14:paraId="5F1ADDF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石膏、水泥制品及类似制品制造</w:t>
            </w:r>
          </w:p>
        </w:tc>
        <w:tc>
          <w:tcPr>
            <w:tcW w:w="1080" w:type="dxa"/>
            <w:tcBorders>
              <w:top w:val="nil"/>
              <w:left w:val="nil"/>
              <w:bottom w:val="single" w:sz="4" w:space="0" w:color="auto"/>
              <w:right w:val="single" w:sz="4" w:space="0" w:color="auto"/>
            </w:tcBorders>
            <w:shd w:val="clear" w:color="auto" w:fill="auto"/>
            <w:vAlign w:val="center"/>
            <w:hideMark/>
          </w:tcPr>
          <w:p w14:paraId="24C282F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商品混凝土</w:t>
            </w:r>
          </w:p>
        </w:tc>
        <w:tc>
          <w:tcPr>
            <w:tcW w:w="1260" w:type="dxa"/>
            <w:tcBorders>
              <w:top w:val="nil"/>
              <w:left w:val="nil"/>
              <w:bottom w:val="single" w:sz="4" w:space="0" w:color="auto"/>
              <w:right w:val="single" w:sz="4" w:space="0" w:color="auto"/>
            </w:tcBorders>
            <w:shd w:val="clear" w:color="auto" w:fill="auto"/>
            <w:vAlign w:val="center"/>
            <w:hideMark/>
          </w:tcPr>
          <w:p w14:paraId="5526C14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p>
        </w:tc>
        <w:tc>
          <w:tcPr>
            <w:tcW w:w="860" w:type="dxa"/>
            <w:tcBorders>
              <w:top w:val="nil"/>
              <w:left w:val="nil"/>
              <w:bottom w:val="single" w:sz="4" w:space="0" w:color="auto"/>
              <w:right w:val="single" w:sz="4" w:space="0" w:color="auto"/>
            </w:tcBorders>
            <w:shd w:val="clear" w:color="auto" w:fill="auto"/>
            <w:vAlign w:val="center"/>
            <w:hideMark/>
          </w:tcPr>
          <w:p w14:paraId="4AD0A2B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860" w:type="dxa"/>
            <w:tcBorders>
              <w:top w:val="nil"/>
              <w:left w:val="nil"/>
              <w:bottom w:val="single" w:sz="4" w:space="0" w:color="auto"/>
              <w:right w:val="single" w:sz="4" w:space="0" w:color="auto"/>
            </w:tcBorders>
            <w:shd w:val="clear" w:color="auto" w:fill="auto"/>
            <w:vAlign w:val="center"/>
            <w:hideMark/>
          </w:tcPr>
          <w:p w14:paraId="40FE567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0.1</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847D7D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59DDABF"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2EAEB0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947238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392A4CB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C303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6CE6A6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砖瓦、石材等建筑材料制造</w:t>
            </w:r>
          </w:p>
        </w:tc>
        <w:tc>
          <w:tcPr>
            <w:tcW w:w="1080" w:type="dxa"/>
            <w:tcBorders>
              <w:top w:val="nil"/>
              <w:left w:val="nil"/>
              <w:bottom w:val="single" w:sz="4" w:space="0" w:color="auto"/>
              <w:right w:val="single" w:sz="4" w:space="0" w:color="auto"/>
            </w:tcBorders>
            <w:shd w:val="clear" w:color="auto" w:fill="auto"/>
            <w:vAlign w:val="center"/>
            <w:hideMark/>
          </w:tcPr>
          <w:p w14:paraId="57D44A9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免烧砖</w:t>
            </w:r>
          </w:p>
        </w:tc>
        <w:tc>
          <w:tcPr>
            <w:tcW w:w="1260" w:type="dxa"/>
            <w:tcBorders>
              <w:top w:val="nil"/>
              <w:left w:val="nil"/>
              <w:bottom w:val="single" w:sz="4" w:space="0" w:color="auto"/>
              <w:right w:val="single" w:sz="4" w:space="0" w:color="auto"/>
            </w:tcBorders>
            <w:shd w:val="clear" w:color="auto" w:fill="auto"/>
            <w:vAlign w:val="center"/>
            <w:hideMark/>
          </w:tcPr>
          <w:p w14:paraId="063EF2B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/（万块）</w:t>
            </w:r>
          </w:p>
        </w:tc>
        <w:tc>
          <w:tcPr>
            <w:tcW w:w="860" w:type="dxa"/>
            <w:tcBorders>
              <w:top w:val="nil"/>
              <w:left w:val="nil"/>
              <w:bottom w:val="single" w:sz="4" w:space="0" w:color="auto"/>
              <w:right w:val="single" w:sz="4" w:space="0" w:color="auto"/>
            </w:tcBorders>
            <w:shd w:val="clear" w:color="auto" w:fill="auto"/>
            <w:vAlign w:val="center"/>
            <w:hideMark/>
          </w:tcPr>
          <w:p w14:paraId="37F1A76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860" w:type="dxa"/>
            <w:tcBorders>
              <w:top w:val="nil"/>
              <w:left w:val="nil"/>
              <w:bottom w:val="single" w:sz="4" w:space="0" w:color="auto"/>
              <w:right w:val="single" w:sz="4" w:space="0" w:color="auto"/>
            </w:tcBorders>
            <w:shd w:val="clear" w:color="auto" w:fill="auto"/>
            <w:vAlign w:val="center"/>
            <w:hideMark/>
          </w:tcPr>
          <w:p w14:paraId="4CB0D7B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751510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98B835B"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53DDB87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BFB6AD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73F060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7D857C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1AC172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陶瓷外墙砖</w:t>
            </w:r>
          </w:p>
        </w:tc>
        <w:tc>
          <w:tcPr>
            <w:tcW w:w="1260" w:type="dxa"/>
            <w:tcBorders>
              <w:top w:val="nil"/>
              <w:left w:val="nil"/>
              <w:bottom w:val="single" w:sz="4" w:space="0" w:color="auto"/>
              <w:right w:val="single" w:sz="4" w:space="0" w:color="auto"/>
            </w:tcBorders>
            <w:shd w:val="clear" w:color="auto" w:fill="auto"/>
            <w:vAlign w:val="center"/>
            <w:hideMark/>
          </w:tcPr>
          <w:p w14:paraId="520207C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2</w:t>
            </w:r>
          </w:p>
        </w:tc>
        <w:tc>
          <w:tcPr>
            <w:tcW w:w="860" w:type="dxa"/>
            <w:tcBorders>
              <w:top w:val="nil"/>
              <w:left w:val="nil"/>
              <w:bottom w:val="single" w:sz="4" w:space="0" w:color="auto"/>
              <w:right w:val="single" w:sz="4" w:space="0" w:color="auto"/>
            </w:tcBorders>
            <w:shd w:val="clear" w:color="auto" w:fill="auto"/>
            <w:vAlign w:val="center"/>
            <w:hideMark/>
          </w:tcPr>
          <w:p w14:paraId="32F1C68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0.11</w:t>
            </w:r>
          </w:p>
        </w:tc>
        <w:tc>
          <w:tcPr>
            <w:tcW w:w="860" w:type="dxa"/>
            <w:tcBorders>
              <w:top w:val="nil"/>
              <w:left w:val="nil"/>
              <w:bottom w:val="single" w:sz="4" w:space="0" w:color="auto"/>
              <w:right w:val="single" w:sz="4" w:space="0" w:color="auto"/>
            </w:tcBorders>
            <w:shd w:val="clear" w:color="auto" w:fill="auto"/>
            <w:vAlign w:val="center"/>
            <w:hideMark/>
          </w:tcPr>
          <w:p w14:paraId="005AAD7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0.09</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31BEA34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2920163"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783B461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4FD19A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CCDFD2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57580B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7D77ACA"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石料加工</w:t>
            </w:r>
          </w:p>
        </w:tc>
        <w:tc>
          <w:tcPr>
            <w:tcW w:w="1260" w:type="dxa"/>
            <w:tcBorders>
              <w:top w:val="nil"/>
              <w:left w:val="nil"/>
              <w:bottom w:val="single" w:sz="4" w:space="0" w:color="auto"/>
              <w:right w:val="single" w:sz="4" w:space="0" w:color="auto"/>
            </w:tcBorders>
            <w:shd w:val="clear" w:color="auto" w:fill="auto"/>
            <w:vAlign w:val="center"/>
            <w:hideMark/>
          </w:tcPr>
          <w:p w14:paraId="008E8BD3"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796DB77"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0.026</w:t>
            </w:r>
          </w:p>
        </w:tc>
        <w:tc>
          <w:tcPr>
            <w:tcW w:w="860" w:type="dxa"/>
            <w:tcBorders>
              <w:top w:val="nil"/>
              <w:left w:val="nil"/>
              <w:bottom w:val="single" w:sz="4" w:space="0" w:color="auto"/>
              <w:right w:val="single" w:sz="4" w:space="0" w:color="auto"/>
            </w:tcBorders>
            <w:shd w:val="clear" w:color="auto" w:fill="auto"/>
            <w:vAlign w:val="center"/>
            <w:hideMark/>
          </w:tcPr>
          <w:p w14:paraId="716E5ED0" w14:textId="2B193F39" w:rsidR="007E6962" w:rsidRPr="007E6962" w:rsidRDefault="00D808C6" w:rsidP="007E6962">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0.026</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2383D3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EE9C0C1"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264BFD9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C4C86C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2EDAB8D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C304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7F0D27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玻璃制造</w:t>
            </w:r>
          </w:p>
        </w:tc>
        <w:tc>
          <w:tcPr>
            <w:tcW w:w="1080" w:type="dxa"/>
            <w:tcBorders>
              <w:top w:val="nil"/>
              <w:left w:val="nil"/>
              <w:bottom w:val="single" w:sz="4" w:space="0" w:color="auto"/>
              <w:right w:val="single" w:sz="4" w:space="0" w:color="auto"/>
            </w:tcBorders>
            <w:shd w:val="clear" w:color="auto" w:fill="auto"/>
            <w:vAlign w:val="center"/>
            <w:hideMark/>
          </w:tcPr>
          <w:p w14:paraId="0CC6DCF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浮法玻璃</w:t>
            </w:r>
          </w:p>
        </w:tc>
        <w:tc>
          <w:tcPr>
            <w:tcW w:w="1260" w:type="dxa"/>
            <w:tcBorders>
              <w:top w:val="nil"/>
              <w:left w:val="nil"/>
              <w:bottom w:val="single" w:sz="4" w:space="0" w:color="auto"/>
              <w:right w:val="single" w:sz="4" w:space="0" w:color="auto"/>
            </w:tcBorders>
            <w:shd w:val="clear" w:color="auto" w:fill="auto"/>
            <w:vAlign w:val="center"/>
            <w:hideMark/>
          </w:tcPr>
          <w:p w14:paraId="441809B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/（重量箱）</w:t>
            </w:r>
          </w:p>
        </w:tc>
        <w:tc>
          <w:tcPr>
            <w:tcW w:w="860" w:type="dxa"/>
            <w:tcBorders>
              <w:top w:val="nil"/>
              <w:left w:val="nil"/>
              <w:bottom w:val="single" w:sz="4" w:space="0" w:color="auto"/>
              <w:right w:val="single" w:sz="4" w:space="0" w:color="auto"/>
            </w:tcBorders>
            <w:shd w:val="clear" w:color="auto" w:fill="auto"/>
            <w:vAlign w:val="center"/>
            <w:hideMark/>
          </w:tcPr>
          <w:p w14:paraId="6939490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0.4</w:t>
            </w:r>
          </w:p>
        </w:tc>
        <w:tc>
          <w:tcPr>
            <w:tcW w:w="860" w:type="dxa"/>
            <w:tcBorders>
              <w:top w:val="nil"/>
              <w:left w:val="nil"/>
              <w:bottom w:val="single" w:sz="4" w:space="0" w:color="auto"/>
              <w:right w:val="single" w:sz="4" w:space="0" w:color="auto"/>
            </w:tcBorders>
            <w:shd w:val="clear" w:color="auto" w:fill="auto"/>
            <w:vAlign w:val="center"/>
            <w:hideMark/>
          </w:tcPr>
          <w:p w14:paraId="55B2ACE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2A0690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每重量箱50kg</w:t>
            </w:r>
          </w:p>
        </w:tc>
      </w:tr>
      <w:tr w:rsidR="007E6962" w:rsidRPr="007E6962" w14:paraId="36865EB6"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0894811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428DBB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E81FA8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B761C3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D2427F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日用玻璃</w:t>
            </w:r>
          </w:p>
        </w:tc>
        <w:tc>
          <w:tcPr>
            <w:tcW w:w="1260" w:type="dxa"/>
            <w:tcBorders>
              <w:top w:val="nil"/>
              <w:left w:val="nil"/>
              <w:bottom w:val="single" w:sz="4" w:space="0" w:color="auto"/>
              <w:right w:val="single" w:sz="4" w:space="0" w:color="auto"/>
            </w:tcBorders>
            <w:shd w:val="clear" w:color="auto" w:fill="auto"/>
            <w:vAlign w:val="center"/>
            <w:hideMark/>
          </w:tcPr>
          <w:p w14:paraId="7F1F0AD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4EFFCE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860" w:type="dxa"/>
            <w:tcBorders>
              <w:top w:val="nil"/>
              <w:left w:val="nil"/>
              <w:bottom w:val="single" w:sz="4" w:space="0" w:color="auto"/>
              <w:right w:val="single" w:sz="4" w:space="0" w:color="auto"/>
            </w:tcBorders>
            <w:shd w:val="clear" w:color="auto" w:fill="auto"/>
            <w:vAlign w:val="center"/>
            <w:hideMark/>
          </w:tcPr>
          <w:p w14:paraId="65C6DEB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95A414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9E9FE50"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5BEC4ED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39AAA4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2F83943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C305</w:t>
            </w:r>
          </w:p>
        </w:tc>
        <w:tc>
          <w:tcPr>
            <w:tcW w:w="960" w:type="dxa"/>
            <w:tcBorders>
              <w:top w:val="nil"/>
              <w:left w:val="nil"/>
              <w:bottom w:val="single" w:sz="4" w:space="0" w:color="auto"/>
              <w:right w:val="single" w:sz="4" w:space="0" w:color="auto"/>
            </w:tcBorders>
            <w:shd w:val="clear" w:color="auto" w:fill="auto"/>
            <w:vAlign w:val="center"/>
            <w:hideMark/>
          </w:tcPr>
          <w:p w14:paraId="65DA498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玻璃制品制造</w:t>
            </w:r>
          </w:p>
        </w:tc>
        <w:tc>
          <w:tcPr>
            <w:tcW w:w="1080" w:type="dxa"/>
            <w:tcBorders>
              <w:top w:val="nil"/>
              <w:left w:val="nil"/>
              <w:bottom w:val="single" w:sz="4" w:space="0" w:color="auto"/>
              <w:right w:val="single" w:sz="4" w:space="0" w:color="auto"/>
            </w:tcBorders>
            <w:shd w:val="clear" w:color="auto" w:fill="auto"/>
            <w:vAlign w:val="center"/>
            <w:hideMark/>
          </w:tcPr>
          <w:p w14:paraId="02431BA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保温瓶</w:t>
            </w:r>
          </w:p>
        </w:tc>
        <w:tc>
          <w:tcPr>
            <w:tcW w:w="1260" w:type="dxa"/>
            <w:tcBorders>
              <w:top w:val="nil"/>
              <w:left w:val="nil"/>
              <w:bottom w:val="single" w:sz="4" w:space="0" w:color="auto"/>
              <w:right w:val="single" w:sz="4" w:space="0" w:color="auto"/>
            </w:tcBorders>
            <w:shd w:val="clear" w:color="auto" w:fill="auto"/>
            <w:vAlign w:val="center"/>
            <w:hideMark/>
          </w:tcPr>
          <w:p w14:paraId="6387BEB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/（万只）</w:t>
            </w:r>
          </w:p>
        </w:tc>
        <w:tc>
          <w:tcPr>
            <w:tcW w:w="860" w:type="dxa"/>
            <w:tcBorders>
              <w:top w:val="nil"/>
              <w:left w:val="nil"/>
              <w:bottom w:val="single" w:sz="4" w:space="0" w:color="auto"/>
              <w:right w:val="single" w:sz="4" w:space="0" w:color="auto"/>
            </w:tcBorders>
            <w:shd w:val="clear" w:color="auto" w:fill="auto"/>
            <w:vAlign w:val="center"/>
            <w:hideMark/>
          </w:tcPr>
          <w:p w14:paraId="69AB3F8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190</w:t>
            </w:r>
          </w:p>
        </w:tc>
        <w:tc>
          <w:tcPr>
            <w:tcW w:w="860" w:type="dxa"/>
            <w:tcBorders>
              <w:top w:val="nil"/>
              <w:left w:val="nil"/>
              <w:bottom w:val="single" w:sz="4" w:space="0" w:color="auto"/>
              <w:right w:val="single" w:sz="4" w:space="0" w:color="auto"/>
            </w:tcBorders>
            <w:shd w:val="clear" w:color="auto" w:fill="auto"/>
            <w:vAlign w:val="center"/>
            <w:hideMark/>
          </w:tcPr>
          <w:p w14:paraId="69B1FE5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C77C5B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FF9E2AC"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0CE194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DADA1C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3924EE7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C306</w:t>
            </w:r>
          </w:p>
        </w:tc>
        <w:tc>
          <w:tcPr>
            <w:tcW w:w="960" w:type="dxa"/>
            <w:tcBorders>
              <w:top w:val="nil"/>
              <w:left w:val="nil"/>
              <w:bottom w:val="single" w:sz="4" w:space="0" w:color="auto"/>
              <w:right w:val="single" w:sz="4" w:space="0" w:color="auto"/>
            </w:tcBorders>
            <w:shd w:val="clear" w:color="auto" w:fill="auto"/>
            <w:vAlign w:val="center"/>
            <w:hideMark/>
          </w:tcPr>
          <w:p w14:paraId="58DE3A7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玻璃纤维和玻璃纤维增强塑料制品制造</w:t>
            </w:r>
          </w:p>
        </w:tc>
        <w:tc>
          <w:tcPr>
            <w:tcW w:w="1080" w:type="dxa"/>
            <w:tcBorders>
              <w:top w:val="nil"/>
              <w:left w:val="nil"/>
              <w:bottom w:val="single" w:sz="4" w:space="0" w:color="auto"/>
              <w:right w:val="single" w:sz="4" w:space="0" w:color="auto"/>
            </w:tcBorders>
            <w:shd w:val="clear" w:color="auto" w:fill="auto"/>
            <w:vAlign w:val="center"/>
            <w:hideMark/>
          </w:tcPr>
          <w:p w14:paraId="6075567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玻璃纤维</w:t>
            </w:r>
          </w:p>
        </w:tc>
        <w:tc>
          <w:tcPr>
            <w:tcW w:w="1260" w:type="dxa"/>
            <w:tcBorders>
              <w:top w:val="nil"/>
              <w:left w:val="nil"/>
              <w:bottom w:val="single" w:sz="4" w:space="0" w:color="auto"/>
              <w:right w:val="single" w:sz="4" w:space="0" w:color="auto"/>
            </w:tcBorders>
            <w:shd w:val="clear" w:color="auto" w:fill="auto"/>
            <w:vAlign w:val="center"/>
            <w:hideMark/>
          </w:tcPr>
          <w:p w14:paraId="1082393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EDAD39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90</w:t>
            </w:r>
          </w:p>
        </w:tc>
        <w:tc>
          <w:tcPr>
            <w:tcW w:w="860" w:type="dxa"/>
            <w:tcBorders>
              <w:top w:val="nil"/>
              <w:left w:val="nil"/>
              <w:bottom w:val="single" w:sz="4" w:space="0" w:color="auto"/>
              <w:right w:val="single" w:sz="4" w:space="0" w:color="auto"/>
            </w:tcBorders>
            <w:shd w:val="clear" w:color="auto" w:fill="auto"/>
            <w:vAlign w:val="center"/>
            <w:hideMark/>
          </w:tcPr>
          <w:p w14:paraId="5BF4406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458066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8604D88"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3079D11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C57AC9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5A84BDA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C307</w:t>
            </w:r>
          </w:p>
        </w:tc>
        <w:tc>
          <w:tcPr>
            <w:tcW w:w="960" w:type="dxa"/>
            <w:tcBorders>
              <w:top w:val="nil"/>
              <w:left w:val="nil"/>
              <w:bottom w:val="single" w:sz="4" w:space="0" w:color="auto"/>
              <w:right w:val="single" w:sz="4" w:space="0" w:color="auto"/>
            </w:tcBorders>
            <w:shd w:val="clear" w:color="auto" w:fill="auto"/>
            <w:vAlign w:val="center"/>
            <w:hideMark/>
          </w:tcPr>
          <w:p w14:paraId="316D5EC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陶瓷制品制造</w:t>
            </w:r>
          </w:p>
        </w:tc>
        <w:tc>
          <w:tcPr>
            <w:tcW w:w="1080" w:type="dxa"/>
            <w:tcBorders>
              <w:top w:val="nil"/>
              <w:left w:val="nil"/>
              <w:bottom w:val="single" w:sz="4" w:space="0" w:color="auto"/>
              <w:right w:val="single" w:sz="4" w:space="0" w:color="auto"/>
            </w:tcBorders>
            <w:shd w:val="clear" w:color="auto" w:fill="auto"/>
            <w:vAlign w:val="center"/>
            <w:hideMark/>
          </w:tcPr>
          <w:p w14:paraId="4BD8E1D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工业陶瓷</w:t>
            </w:r>
          </w:p>
        </w:tc>
        <w:tc>
          <w:tcPr>
            <w:tcW w:w="1260" w:type="dxa"/>
            <w:tcBorders>
              <w:top w:val="nil"/>
              <w:left w:val="nil"/>
              <w:bottom w:val="single" w:sz="4" w:space="0" w:color="auto"/>
              <w:right w:val="single" w:sz="4" w:space="0" w:color="auto"/>
            </w:tcBorders>
            <w:shd w:val="clear" w:color="auto" w:fill="auto"/>
            <w:vAlign w:val="center"/>
            <w:hideMark/>
          </w:tcPr>
          <w:p w14:paraId="5A5CB2C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1431C3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860" w:type="dxa"/>
            <w:tcBorders>
              <w:top w:val="nil"/>
              <w:left w:val="nil"/>
              <w:bottom w:val="single" w:sz="4" w:space="0" w:color="auto"/>
              <w:right w:val="single" w:sz="4" w:space="0" w:color="auto"/>
            </w:tcBorders>
            <w:shd w:val="clear" w:color="auto" w:fill="auto"/>
            <w:vAlign w:val="center"/>
            <w:hideMark/>
          </w:tcPr>
          <w:p w14:paraId="769E2BF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D0A8A1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32AC9C0"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718AFE3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7C47A3C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6363DA3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C308</w:t>
            </w:r>
          </w:p>
        </w:tc>
        <w:tc>
          <w:tcPr>
            <w:tcW w:w="960" w:type="dxa"/>
            <w:tcBorders>
              <w:top w:val="nil"/>
              <w:left w:val="nil"/>
              <w:bottom w:val="single" w:sz="4" w:space="0" w:color="auto"/>
              <w:right w:val="single" w:sz="4" w:space="0" w:color="auto"/>
            </w:tcBorders>
            <w:shd w:val="clear" w:color="auto" w:fill="auto"/>
            <w:vAlign w:val="center"/>
            <w:hideMark/>
          </w:tcPr>
          <w:p w14:paraId="08B8769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耐火材料制品制造</w:t>
            </w:r>
          </w:p>
        </w:tc>
        <w:tc>
          <w:tcPr>
            <w:tcW w:w="1080" w:type="dxa"/>
            <w:tcBorders>
              <w:top w:val="nil"/>
              <w:left w:val="nil"/>
              <w:bottom w:val="single" w:sz="4" w:space="0" w:color="auto"/>
              <w:right w:val="single" w:sz="4" w:space="0" w:color="auto"/>
            </w:tcBorders>
            <w:shd w:val="clear" w:color="auto" w:fill="auto"/>
            <w:vAlign w:val="center"/>
            <w:hideMark/>
          </w:tcPr>
          <w:p w14:paraId="27AA07D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耐火材料</w:t>
            </w:r>
          </w:p>
        </w:tc>
        <w:tc>
          <w:tcPr>
            <w:tcW w:w="1260" w:type="dxa"/>
            <w:tcBorders>
              <w:top w:val="nil"/>
              <w:left w:val="nil"/>
              <w:bottom w:val="single" w:sz="4" w:space="0" w:color="auto"/>
              <w:right w:val="single" w:sz="4" w:space="0" w:color="auto"/>
            </w:tcBorders>
            <w:shd w:val="clear" w:color="auto" w:fill="auto"/>
            <w:vAlign w:val="center"/>
            <w:hideMark/>
          </w:tcPr>
          <w:p w14:paraId="40FBE1E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A154A9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860" w:type="dxa"/>
            <w:tcBorders>
              <w:top w:val="nil"/>
              <w:left w:val="nil"/>
              <w:bottom w:val="single" w:sz="4" w:space="0" w:color="auto"/>
              <w:right w:val="single" w:sz="4" w:space="0" w:color="auto"/>
            </w:tcBorders>
            <w:shd w:val="clear" w:color="auto" w:fill="auto"/>
            <w:vAlign w:val="center"/>
            <w:hideMark/>
          </w:tcPr>
          <w:p w14:paraId="3DDBFC4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B6A96D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1D28035"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1B8A6AF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283689F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4F58438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C309</w:t>
            </w:r>
          </w:p>
        </w:tc>
        <w:tc>
          <w:tcPr>
            <w:tcW w:w="960" w:type="dxa"/>
            <w:tcBorders>
              <w:top w:val="nil"/>
              <w:left w:val="nil"/>
              <w:bottom w:val="single" w:sz="4" w:space="0" w:color="auto"/>
              <w:right w:val="single" w:sz="4" w:space="0" w:color="auto"/>
            </w:tcBorders>
            <w:shd w:val="clear" w:color="auto" w:fill="auto"/>
            <w:vAlign w:val="center"/>
            <w:hideMark/>
          </w:tcPr>
          <w:p w14:paraId="0822F6E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石墨及其他非金属矿物制品制造</w:t>
            </w:r>
          </w:p>
        </w:tc>
        <w:tc>
          <w:tcPr>
            <w:tcW w:w="1080" w:type="dxa"/>
            <w:tcBorders>
              <w:top w:val="nil"/>
              <w:left w:val="nil"/>
              <w:bottom w:val="single" w:sz="4" w:space="0" w:color="auto"/>
              <w:right w:val="single" w:sz="4" w:space="0" w:color="auto"/>
            </w:tcBorders>
            <w:shd w:val="clear" w:color="auto" w:fill="auto"/>
            <w:vAlign w:val="center"/>
            <w:hideMark/>
          </w:tcPr>
          <w:p w14:paraId="406778A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石英砂</w:t>
            </w:r>
          </w:p>
        </w:tc>
        <w:tc>
          <w:tcPr>
            <w:tcW w:w="1260" w:type="dxa"/>
            <w:tcBorders>
              <w:top w:val="nil"/>
              <w:left w:val="nil"/>
              <w:bottom w:val="single" w:sz="4" w:space="0" w:color="auto"/>
              <w:right w:val="single" w:sz="4" w:space="0" w:color="auto"/>
            </w:tcBorders>
            <w:shd w:val="clear" w:color="auto" w:fill="auto"/>
            <w:vAlign w:val="center"/>
            <w:hideMark/>
          </w:tcPr>
          <w:p w14:paraId="5C8C6BF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217DA8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860" w:type="dxa"/>
            <w:tcBorders>
              <w:top w:val="nil"/>
              <w:left w:val="nil"/>
              <w:bottom w:val="single" w:sz="4" w:space="0" w:color="auto"/>
              <w:right w:val="single" w:sz="4" w:space="0" w:color="auto"/>
            </w:tcBorders>
            <w:shd w:val="clear" w:color="auto" w:fill="auto"/>
            <w:vAlign w:val="center"/>
            <w:hideMark/>
          </w:tcPr>
          <w:p w14:paraId="3826113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76ED44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A67A13E" w14:textId="77777777" w:rsidTr="0046325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638D57F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075132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黑色金属冶炼和压延加工业</w:t>
            </w:r>
          </w:p>
        </w:tc>
        <w:tc>
          <w:tcPr>
            <w:tcW w:w="560" w:type="dxa"/>
            <w:tcBorders>
              <w:top w:val="nil"/>
              <w:left w:val="nil"/>
              <w:bottom w:val="single" w:sz="4" w:space="0" w:color="auto"/>
              <w:right w:val="single" w:sz="4" w:space="0" w:color="auto"/>
            </w:tcBorders>
            <w:shd w:val="clear" w:color="auto" w:fill="auto"/>
            <w:vAlign w:val="center"/>
            <w:hideMark/>
          </w:tcPr>
          <w:p w14:paraId="666C5FE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C311</w:t>
            </w:r>
          </w:p>
        </w:tc>
        <w:tc>
          <w:tcPr>
            <w:tcW w:w="960" w:type="dxa"/>
            <w:tcBorders>
              <w:top w:val="nil"/>
              <w:left w:val="nil"/>
              <w:bottom w:val="single" w:sz="4" w:space="0" w:color="auto"/>
              <w:right w:val="single" w:sz="4" w:space="0" w:color="auto"/>
            </w:tcBorders>
            <w:shd w:val="clear" w:color="auto" w:fill="auto"/>
            <w:vAlign w:val="center"/>
            <w:hideMark/>
          </w:tcPr>
          <w:p w14:paraId="66A855F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炼铁</w:t>
            </w:r>
          </w:p>
        </w:tc>
        <w:tc>
          <w:tcPr>
            <w:tcW w:w="1080" w:type="dxa"/>
            <w:tcBorders>
              <w:top w:val="nil"/>
              <w:left w:val="nil"/>
              <w:bottom w:val="single" w:sz="4" w:space="0" w:color="auto"/>
              <w:right w:val="single" w:sz="4" w:space="0" w:color="auto"/>
            </w:tcBorders>
            <w:shd w:val="clear" w:color="auto" w:fill="auto"/>
            <w:vAlign w:val="center"/>
            <w:hideMark/>
          </w:tcPr>
          <w:p w14:paraId="62F5F8C2"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生铁</w:t>
            </w:r>
          </w:p>
        </w:tc>
        <w:tc>
          <w:tcPr>
            <w:tcW w:w="1260" w:type="dxa"/>
            <w:tcBorders>
              <w:top w:val="nil"/>
              <w:left w:val="nil"/>
              <w:bottom w:val="single" w:sz="4" w:space="0" w:color="auto"/>
              <w:right w:val="single" w:sz="4" w:space="0" w:color="auto"/>
            </w:tcBorders>
            <w:shd w:val="clear" w:color="auto" w:fill="auto"/>
            <w:vAlign w:val="center"/>
            <w:hideMark/>
          </w:tcPr>
          <w:p w14:paraId="11550E22"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70BF829"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1.09</w:t>
            </w:r>
          </w:p>
        </w:tc>
        <w:tc>
          <w:tcPr>
            <w:tcW w:w="860" w:type="dxa"/>
            <w:tcBorders>
              <w:top w:val="nil"/>
              <w:left w:val="nil"/>
              <w:bottom w:val="single" w:sz="4" w:space="0" w:color="auto"/>
              <w:right w:val="single" w:sz="4" w:space="0" w:color="auto"/>
            </w:tcBorders>
            <w:shd w:val="clear" w:color="auto" w:fill="auto"/>
            <w:vAlign w:val="center"/>
            <w:hideMark/>
          </w:tcPr>
          <w:p w14:paraId="713BED25"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0.42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305A3B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5C41766"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4A18C9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49C024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1010542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C312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D7A424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炼钢</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64C6D6A" w14:textId="496E79FD" w:rsidR="007E6962" w:rsidRPr="00463252" w:rsidRDefault="00C129CA"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钢坯</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2D0E3F05"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6946F8C"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0.99</w:t>
            </w:r>
          </w:p>
        </w:tc>
        <w:tc>
          <w:tcPr>
            <w:tcW w:w="860" w:type="dxa"/>
            <w:tcBorders>
              <w:top w:val="nil"/>
              <w:left w:val="nil"/>
              <w:bottom w:val="single" w:sz="4" w:space="0" w:color="auto"/>
              <w:right w:val="single" w:sz="4" w:space="0" w:color="auto"/>
            </w:tcBorders>
            <w:shd w:val="clear" w:color="auto" w:fill="auto"/>
            <w:vAlign w:val="center"/>
            <w:hideMark/>
          </w:tcPr>
          <w:p w14:paraId="57880156"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0.52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7A811EB" w14:textId="2E4AC749"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转炉</w:t>
            </w:r>
            <w:r w:rsidR="00C129CA">
              <w:rPr>
                <w:rFonts w:ascii="宋体" w:hAnsi="宋体" w:cs="宋体" w:hint="eastAsia"/>
                <w:color w:val="000000"/>
                <w:kern w:val="0"/>
                <w:sz w:val="18"/>
                <w:szCs w:val="18"/>
              </w:rPr>
              <w:t>炼钢</w:t>
            </w:r>
          </w:p>
        </w:tc>
      </w:tr>
      <w:tr w:rsidR="007E6962" w:rsidRPr="007E6962" w14:paraId="2B087C19"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EC2724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4A6FFE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5B459B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2E1E98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14:paraId="5FC83D59"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1FE67BCA"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6827C2E8"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1.74</w:t>
            </w:r>
          </w:p>
        </w:tc>
        <w:tc>
          <w:tcPr>
            <w:tcW w:w="860" w:type="dxa"/>
            <w:tcBorders>
              <w:top w:val="nil"/>
              <w:left w:val="nil"/>
              <w:bottom w:val="single" w:sz="4" w:space="0" w:color="auto"/>
              <w:right w:val="single" w:sz="4" w:space="0" w:color="auto"/>
            </w:tcBorders>
            <w:shd w:val="clear" w:color="auto" w:fill="auto"/>
            <w:vAlign w:val="center"/>
            <w:hideMark/>
          </w:tcPr>
          <w:p w14:paraId="586D25E8"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1.05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E541723" w14:textId="05CC1656"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电炉</w:t>
            </w:r>
            <w:r w:rsidR="00C129CA">
              <w:rPr>
                <w:rFonts w:ascii="宋体" w:hAnsi="宋体" w:cs="宋体" w:hint="eastAsia"/>
                <w:color w:val="000000"/>
                <w:kern w:val="0"/>
                <w:sz w:val="18"/>
                <w:szCs w:val="18"/>
              </w:rPr>
              <w:t>炼钢</w:t>
            </w:r>
          </w:p>
        </w:tc>
      </w:tr>
      <w:tr w:rsidR="007E6962" w:rsidRPr="007E6962" w14:paraId="3AEB8948"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F8D919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51724C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3EA8E6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864FFF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5BCBA0A"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烧结矿</w:t>
            </w:r>
          </w:p>
        </w:tc>
        <w:tc>
          <w:tcPr>
            <w:tcW w:w="1260" w:type="dxa"/>
            <w:tcBorders>
              <w:top w:val="nil"/>
              <w:left w:val="nil"/>
              <w:bottom w:val="single" w:sz="4" w:space="0" w:color="auto"/>
              <w:right w:val="single" w:sz="4" w:space="0" w:color="auto"/>
            </w:tcBorders>
            <w:shd w:val="clear" w:color="auto" w:fill="auto"/>
            <w:vAlign w:val="center"/>
            <w:hideMark/>
          </w:tcPr>
          <w:p w14:paraId="7439EF84"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DA68BA5"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0.38</w:t>
            </w:r>
          </w:p>
        </w:tc>
        <w:tc>
          <w:tcPr>
            <w:tcW w:w="860" w:type="dxa"/>
            <w:tcBorders>
              <w:top w:val="nil"/>
              <w:left w:val="nil"/>
              <w:bottom w:val="single" w:sz="4" w:space="0" w:color="auto"/>
              <w:right w:val="single" w:sz="4" w:space="0" w:color="auto"/>
            </w:tcBorders>
            <w:shd w:val="clear" w:color="auto" w:fill="auto"/>
            <w:vAlign w:val="center"/>
            <w:hideMark/>
          </w:tcPr>
          <w:p w14:paraId="294819FA"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0.22</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4E1947F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41CB623"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8FE56D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0572F9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BCA268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535AF8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79B0897"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球团矿</w:t>
            </w:r>
          </w:p>
        </w:tc>
        <w:tc>
          <w:tcPr>
            <w:tcW w:w="1260" w:type="dxa"/>
            <w:tcBorders>
              <w:top w:val="nil"/>
              <w:left w:val="nil"/>
              <w:bottom w:val="single" w:sz="4" w:space="0" w:color="auto"/>
              <w:right w:val="single" w:sz="4" w:space="0" w:color="auto"/>
            </w:tcBorders>
            <w:shd w:val="clear" w:color="auto" w:fill="auto"/>
            <w:vAlign w:val="center"/>
            <w:hideMark/>
          </w:tcPr>
          <w:p w14:paraId="61A52DB8"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8D7D3C6"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0.34</w:t>
            </w:r>
          </w:p>
        </w:tc>
        <w:tc>
          <w:tcPr>
            <w:tcW w:w="860" w:type="dxa"/>
            <w:tcBorders>
              <w:top w:val="nil"/>
              <w:left w:val="nil"/>
              <w:bottom w:val="single" w:sz="4" w:space="0" w:color="auto"/>
              <w:right w:val="single" w:sz="4" w:space="0" w:color="auto"/>
            </w:tcBorders>
            <w:shd w:val="clear" w:color="auto" w:fill="auto"/>
            <w:vAlign w:val="center"/>
            <w:hideMark/>
          </w:tcPr>
          <w:p w14:paraId="2AE403EF"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0.14</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0877B9B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4BA444A"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C8444F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9559E8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4AE833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C313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5EDCD3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钢压延加工</w:t>
            </w:r>
          </w:p>
        </w:tc>
        <w:tc>
          <w:tcPr>
            <w:tcW w:w="1080" w:type="dxa"/>
            <w:tcBorders>
              <w:top w:val="nil"/>
              <w:left w:val="nil"/>
              <w:bottom w:val="single" w:sz="4" w:space="0" w:color="auto"/>
              <w:right w:val="single" w:sz="4" w:space="0" w:color="auto"/>
            </w:tcBorders>
            <w:shd w:val="clear" w:color="auto" w:fill="auto"/>
            <w:vAlign w:val="center"/>
            <w:hideMark/>
          </w:tcPr>
          <w:p w14:paraId="6EE5D1C0"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棒材</w:t>
            </w:r>
          </w:p>
        </w:tc>
        <w:tc>
          <w:tcPr>
            <w:tcW w:w="1260" w:type="dxa"/>
            <w:tcBorders>
              <w:top w:val="nil"/>
              <w:left w:val="nil"/>
              <w:bottom w:val="single" w:sz="4" w:space="0" w:color="auto"/>
              <w:right w:val="single" w:sz="4" w:space="0" w:color="auto"/>
            </w:tcBorders>
            <w:shd w:val="clear" w:color="auto" w:fill="auto"/>
            <w:vAlign w:val="center"/>
            <w:hideMark/>
          </w:tcPr>
          <w:p w14:paraId="01ACA3BF"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7128691"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0.7</w:t>
            </w:r>
          </w:p>
        </w:tc>
        <w:tc>
          <w:tcPr>
            <w:tcW w:w="860" w:type="dxa"/>
            <w:tcBorders>
              <w:top w:val="nil"/>
              <w:left w:val="nil"/>
              <w:bottom w:val="single" w:sz="4" w:space="0" w:color="auto"/>
              <w:right w:val="single" w:sz="4" w:space="0" w:color="auto"/>
            </w:tcBorders>
            <w:shd w:val="clear" w:color="auto" w:fill="auto"/>
            <w:vAlign w:val="center"/>
            <w:hideMark/>
          </w:tcPr>
          <w:p w14:paraId="7CC13AA5"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0.38</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1BF3D83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4A42DC8"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8DABF5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AEA911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43CE0E0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2FE072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66440DF"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线材</w:t>
            </w:r>
          </w:p>
        </w:tc>
        <w:tc>
          <w:tcPr>
            <w:tcW w:w="1260" w:type="dxa"/>
            <w:tcBorders>
              <w:top w:val="nil"/>
              <w:left w:val="nil"/>
              <w:bottom w:val="single" w:sz="4" w:space="0" w:color="auto"/>
              <w:right w:val="single" w:sz="4" w:space="0" w:color="auto"/>
            </w:tcBorders>
            <w:shd w:val="clear" w:color="auto" w:fill="auto"/>
            <w:vAlign w:val="center"/>
            <w:hideMark/>
          </w:tcPr>
          <w:p w14:paraId="7F199A94"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44C0B71"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1.26</w:t>
            </w:r>
          </w:p>
        </w:tc>
        <w:tc>
          <w:tcPr>
            <w:tcW w:w="860" w:type="dxa"/>
            <w:tcBorders>
              <w:top w:val="nil"/>
              <w:left w:val="nil"/>
              <w:bottom w:val="single" w:sz="4" w:space="0" w:color="auto"/>
              <w:right w:val="single" w:sz="4" w:space="0" w:color="auto"/>
            </w:tcBorders>
            <w:shd w:val="clear" w:color="auto" w:fill="auto"/>
            <w:vAlign w:val="center"/>
            <w:hideMark/>
          </w:tcPr>
          <w:p w14:paraId="445FA247"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0.41</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23E1486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514D548"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97CFD4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B0CE89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4944402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A5CDFD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804419A"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型钢</w:t>
            </w:r>
          </w:p>
        </w:tc>
        <w:tc>
          <w:tcPr>
            <w:tcW w:w="1260" w:type="dxa"/>
            <w:tcBorders>
              <w:top w:val="nil"/>
              <w:left w:val="nil"/>
              <w:bottom w:val="single" w:sz="4" w:space="0" w:color="auto"/>
              <w:right w:val="single" w:sz="4" w:space="0" w:color="auto"/>
            </w:tcBorders>
            <w:shd w:val="clear" w:color="auto" w:fill="auto"/>
            <w:vAlign w:val="center"/>
            <w:hideMark/>
          </w:tcPr>
          <w:p w14:paraId="16558C83"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AFC2FB7"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0.79</w:t>
            </w:r>
          </w:p>
        </w:tc>
        <w:tc>
          <w:tcPr>
            <w:tcW w:w="860" w:type="dxa"/>
            <w:tcBorders>
              <w:top w:val="nil"/>
              <w:left w:val="nil"/>
              <w:bottom w:val="single" w:sz="4" w:space="0" w:color="auto"/>
              <w:right w:val="single" w:sz="4" w:space="0" w:color="auto"/>
            </w:tcBorders>
            <w:shd w:val="clear" w:color="auto" w:fill="auto"/>
            <w:vAlign w:val="center"/>
            <w:hideMark/>
          </w:tcPr>
          <w:p w14:paraId="67BF6D2C"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0.31</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5CC2E3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3B29045"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B470FE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03B298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68B3FFF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C314</w:t>
            </w:r>
          </w:p>
        </w:tc>
        <w:tc>
          <w:tcPr>
            <w:tcW w:w="960" w:type="dxa"/>
            <w:tcBorders>
              <w:top w:val="nil"/>
              <w:left w:val="nil"/>
              <w:bottom w:val="single" w:sz="4" w:space="0" w:color="auto"/>
              <w:right w:val="single" w:sz="4" w:space="0" w:color="auto"/>
            </w:tcBorders>
            <w:shd w:val="clear" w:color="auto" w:fill="auto"/>
            <w:vAlign w:val="center"/>
            <w:hideMark/>
          </w:tcPr>
          <w:p w14:paraId="5C70B41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铁合金冶炼</w:t>
            </w:r>
          </w:p>
        </w:tc>
        <w:tc>
          <w:tcPr>
            <w:tcW w:w="1080" w:type="dxa"/>
            <w:tcBorders>
              <w:top w:val="nil"/>
              <w:left w:val="nil"/>
              <w:bottom w:val="single" w:sz="4" w:space="0" w:color="auto"/>
              <w:right w:val="single" w:sz="4" w:space="0" w:color="auto"/>
            </w:tcBorders>
            <w:shd w:val="clear" w:color="auto" w:fill="auto"/>
            <w:vAlign w:val="center"/>
            <w:hideMark/>
          </w:tcPr>
          <w:p w14:paraId="6AB91FF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铁合金</w:t>
            </w:r>
          </w:p>
        </w:tc>
        <w:tc>
          <w:tcPr>
            <w:tcW w:w="1260" w:type="dxa"/>
            <w:tcBorders>
              <w:top w:val="nil"/>
              <w:left w:val="nil"/>
              <w:bottom w:val="single" w:sz="4" w:space="0" w:color="auto"/>
              <w:right w:val="single" w:sz="4" w:space="0" w:color="auto"/>
            </w:tcBorders>
            <w:shd w:val="clear" w:color="auto" w:fill="auto"/>
            <w:vAlign w:val="center"/>
            <w:hideMark/>
          </w:tcPr>
          <w:p w14:paraId="5B0BD8C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0888E9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860" w:type="dxa"/>
            <w:tcBorders>
              <w:top w:val="nil"/>
              <w:left w:val="nil"/>
              <w:bottom w:val="single" w:sz="4" w:space="0" w:color="auto"/>
              <w:right w:val="single" w:sz="4" w:space="0" w:color="auto"/>
            </w:tcBorders>
            <w:shd w:val="clear" w:color="auto" w:fill="auto"/>
            <w:vAlign w:val="center"/>
            <w:hideMark/>
          </w:tcPr>
          <w:p w14:paraId="41D3A64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F9DCC4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4F2AB45"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4555DD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9FDD27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有色金属冶炼和压延加工业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3980763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C321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043613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常用有色金属冶炼</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3F62B6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阴极铜</w:t>
            </w:r>
          </w:p>
        </w:tc>
        <w:tc>
          <w:tcPr>
            <w:tcW w:w="1260" w:type="dxa"/>
            <w:tcBorders>
              <w:top w:val="nil"/>
              <w:left w:val="nil"/>
              <w:bottom w:val="single" w:sz="4" w:space="0" w:color="auto"/>
              <w:right w:val="single" w:sz="4" w:space="0" w:color="auto"/>
            </w:tcBorders>
            <w:shd w:val="clear" w:color="auto" w:fill="auto"/>
            <w:vAlign w:val="center"/>
            <w:hideMark/>
          </w:tcPr>
          <w:p w14:paraId="15EC5B9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2781D69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860" w:type="dxa"/>
            <w:tcBorders>
              <w:top w:val="nil"/>
              <w:left w:val="nil"/>
              <w:bottom w:val="single" w:sz="4" w:space="0" w:color="auto"/>
              <w:right w:val="single" w:sz="4" w:space="0" w:color="auto"/>
            </w:tcBorders>
            <w:shd w:val="clear" w:color="auto" w:fill="auto"/>
            <w:vAlign w:val="center"/>
            <w:hideMark/>
          </w:tcPr>
          <w:p w14:paraId="3B13386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16</w:t>
            </w:r>
          </w:p>
        </w:tc>
        <w:tc>
          <w:tcPr>
            <w:tcW w:w="960" w:type="dxa"/>
            <w:tcBorders>
              <w:top w:val="nil"/>
              <w:left w:val="nil"/>
              <w:bottom w:val="single" w:sz="4" w:space="0" w:color="auto"/>
              <w:right w:val="single" w:sz="4" w:space="0" w:color="auto"/>
            </w:tcBorders>
            <w:shd w:val="clear" w:color="auto" w:fill="auto"/>
            <w:vAlign w:val="center"/>
            <w:hideMark/>
          </w:tcPr>
          <w:p w14:paraId="6B687CF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原料:铜精矿</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28E377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18916.18—2015</w:t>
            </w:r>
          </w:p>
        </w:tc>
      </w:tr>
      <w:tr w:rsidR="007E6962" w:rsidRPr="007E6962" w14:paraId="4142C063"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CA1442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1BFFD4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D63A13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22BDB4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1788CE4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765D266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E97C76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860" w:type="dxa"/>
            <w:tcBorders>
              <w:top w:val="nil"/>
              <w:left w:val="nil"/>
              <w:bottom w:val="single" w:sz="4" w:space="0" w:color="auto"/>
              <w:right w:val="single" w:sz="4" w:space="0" w:color="auto"/>
            </w:tcBorders>
            <w:shd w:val="clear" w:color="auto" w:fill="auto"/>
            <w:vAlign w:val="center"/>
            <w:hideMark/>
          </w:tcPr>
          <w:p w14:paraId="4FCA00C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0.8</w:t>
            </w:r>
          </w:p>
        </w:tc>
        <w:tc>
          <w:tcPr>
            <w:tcW w:w="960" w:type="dxa"/>
            <w:tcBorders>
              <w:top w:val="nil"/>
              <w:left w:val="nil"/>
              <w:bottom w:val="single" w:sz="4" w:space="0" w:color="auto"/>
              <w:right w:val="single" w:sz="4" w:space="0" w:color="auto"/>
            </w:tcBorders>
            <w:shd w:val="clear" w:color="auto" w:fill="auto"/>
            <w:vAlign w:val="center"/>
            <w:hideMark/>
          </w:tcPr>
          <w:p w14:paraId="138BBE7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原料:含铜二次资源</w:t>
            </w:r>
          </w:p>
        </w:tc>
        <w:tc>
          <w:tcPr>
            <w:tcW w:w="960" w:type="dxa"/>
            <w:vMerge/>
            <w:tcBorders>
              <w:top w:val="nil"/>
              <w:left w:val="single" w:sz="4" w:space="0" w:color="auto"/>
              <w:bottom w:val="single" w:sz="4" w:space="0" w:color="auto"/>
              <w:right w:val="single" w:sz="4" w:space="0" w:color="auto"/>
            </w:tcBorders>
            <w:vAlign w:val="center"/>
            <w:hideMark/>
          </w:tcPr>
          <w:p w14:paraId="7316803E"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5E1A9091"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8DB652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3C4D5D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14DAF2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C44DDD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8FF017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粗铅</w:t>
            </w:r>
          </w:p>
        </w:tc>
        <w:tc>
          <w:tcPr>
            <w:tcW w:w="1260" w:type="dxa"/>
            <w:tcBorders>
              <w:top w:val="nil"/>
              <w:left w:val="nil"/>
              <w:bottom w:val="single" w:sz="4" w:space="0" w:color="auto"/>
              <w:right w:val="single" w:sz="4" w:space="0" w:color="auto"/>
            </w:tcBorders>
            <w:shd w:val="clear" w:color="auto" w:fill="auto"/>
            <w:vAlign w:val="center"/>
            <w:hideMark/>
          </w:tcPr>
          <w:p w14:paraId="49E8A20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C9BBD6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860" w:type="dxa"/>
            <w:tcBorders>
              <w:top w:val="nil"/>
              <w:left w:val="nil"/>
              <w:bottom w:val="single" w:sz="4" w:space="0" w:color="auto"/>
              <w:right w:val="single" w:sz="4" w:space="0" w:color="auto"/>
            </w:tcBorders>
            <w:shd w:val="clear" w:color="auto" w:fill="auto"/>
            <w:vAlign w:val="center"/>
            <w:hideMark/>
          </w:tcPr>
          <w:p w14:paraId="7DBF003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86DD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18916.19—2015</w:t>
            </w:r>
          </w:p>
        </w:tc>
      </w:tr>
      <w:tr w:rsidR="007E6962" w:rsidRPr="007E6962" w14:paraId="5CECBBEE"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C29051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CB5D55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6C75AF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8F91A6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775EFF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电解铅</w:t>
            </w:r>
          </w:p>
        </w:tc>
        <w:tc>
          <w:tcPr>
            <w:tcW w:w="1260" w:type="dxa"/>
            <w:tcBorders>
              <w:top w:val="nil"/>
              <w:left w:val="nil"/>
              <w:bottom w:val="single" w:sz="4" w:space="0" w:color="auto"/>
              <w:right w:val="single" w:sz="4" w:space="0" w:color="auto"/>
            </w:tcBorders>
            <w:shd w:val="clear" w:color="auto" w:fill="auto"/>
            <w:vAlign w:val="center"/>
            <w:hideMark/>
          </w:tcPr>
          <w:p w14:paraId="7284238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2531C5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860" w:type="dxa"/>
            <w:tcBorders>
              <w:top w:val="nil"/>
              <w:left w:val="nil"/>
              <w:bottom w:val="single" w:sz="4" w:space="0" w:color="auto"/>
              <w:right w:val="single" w:sz="4" w:space="0" w:color="auto"/>
            </w:tcBorders>
            <w:shd w:val="clear" w:color="auto" w:fill="auto"/>
            <w:vAlign w:val="center"/>
            <w:hideMark/>
          </w:tcPr>
          <w:p w14:paraId="59727DC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3.6</w:t>
            </w:r>
          </w:p>
        </w:tc>
        <w:tc>
          <w:tcPr>
            <w:tcW w:w="1920" w:type="dxa"/>
            <w:gridSpan w:val="2"/>
            <w:vMerge/>
            <w:tcBorders>
              <w:top w:val="nil"/>
              <w:left w:val="nil"/>
              <w:bottom w:val="single" w:sz="4" w:space="0" w:color="auto"/>
              <w:right w:val="single" w:sz="4" w:space="0" w:color="auto"/>
            </w:tcBorders>
            <w:vAlign w:val="center"/>
            <w:hideMark/>
          </w:tcPr>
          <w:p w14:paraId="18505580" w14:textId="77777777" w:rsidR="007E6962" w:rsidRPr="007E6962" w:rsidRDefault="007E6962" w:rsidP="007E6962">
            <w:pPr>
              <w:widowControl/>
              <w:spacing w:line="240" w:lineRule="exact"/>
              <w:jc w:val="left"/>
              <w:rPr>
                <w:rFonts w:ascii="宋体" w:hAnsi="宋体" w:cs="宋体"/>
                <w:color w:val="000000"/>
                <w:kern w:val="0"/>
                <w:sz w:val="18"/>
                <w:szCs w:val="18"/>
              </w:rPr>
            </w:pPr>
          </w:p>
        </w:tc>
      </w:tr>
      <w:tr w:rsidR="007E6962" w:rsidRPr="007E6962" w14:paraId="56E65A74"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0F28EA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457537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528E76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D4309A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FD62954"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电解原铝液</w:t>
            </w:r>
          </w:p>
        </w:tc>
        <w:tc>
          <w:tcPr>
            <w:tcW w:w="1260" w:type="dxa"/>
            <w:tcBorders>
              <w:top w:val="nil"/>
              <w:left w:val="nil"/>
              <w:bottom w:val="single" w:sz="4" w:space="0" w:color="auto"/>
              <w:right w:val="single" w:sz="4" w:space="0" w:color="auto"/>
            </w:tcBorders>
            <w:shd w:val="clear" w:color="auto" w:fill="auto"/>
            <w:vAlign w:val="center"/>
            <w:hideMark/>
          </w:tcPr>
          <w:p w14:paraId="45FC574E"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CAE125D"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w:t>
            </w:r>
          </w:p>
        </w:tc>
        <w:tc>
          <w:tcPr>
            <w:tcW w:w="860" w:type="dxa"/>
            <w:tcBorders>
              <w:top w:val="nil"/>
              <w:left w:val="nil"/>
              <w:bottom w:val="single" w:sz="4" w:space="0" w:color="auto"/>
              <w:right w:val="single" w:sz="4" w:space="0" w:color="auto"/>
            </w:tcBorders>
            <w:shd w:val="clear" w:color="auto" w:fill="auto"/>
            <w:vAlign w:val="center"/>
            <w:hideMark/>
          </w:tcPr>
          <w:p w14:paraId="3D03817B"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0.8</w:t>
            </w:r>
          </w:p>
        </w:tc>
        <w:tc>
          <w:tcPr>
            <w:tcW w:w="1920" w:type="dxa"/>
            <w:gridSpan w:val="2"/>
            <w:tcBorders>
              <w:top w:val="single" w:sz="4" w:space="0" w:color="auto"/>
              <w:left w:val="nil"/>
              <w:bottom w:val="nil"/>
              <w:right w:val="single" w:sz="4" w:space="0" w:color="000000"/>
            </w:tcBorders>
            <w:shd w:val="clear" w:color="auto" w:fill="auto"/>
            <w:vAlign w:val="center"/>
            <w:hideMark/>
          </w:tcPr>
          <w:p w14:paraId="4A8B23B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D6E322E"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E2903B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680225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CB2AA3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D39D44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E928EA0"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重熔铝锭</w:t>
            </w:r>
          </w:p>
        </w:tc>
        <w:tc>
          <w:tcPr>
            <w:tcW w:w="1260" w:type="dxa"/>
            <w:tcBorders>
              <w:top w:val="nil"/>
              <w:left w:val="nil"/>
              <w:bottom w:val="single" w:sz="4" w:space="0" w:color="auto"/>
              <w:right w:val="single" w:sz="4" w:space="0" w:color="auto"/>
            </w:tcBorders>
            <w:shd w:val="clear" w:color="auto" w:fill="auto"/>
            <w:vAlign w:val="center"/>
            <w:hideMark/>
          </w:tcPr>
          <w:p w14:paraId="1776653F"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3416E28D"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1.5</w:t>
            </w:r>
          </w:p>
        </w:tc>
        <w:tc>
          <w:tcPr>
            <w:tcW w:w="860" w:type="dxa"/>
            <w:tcBorders>
              <w:top w:val="nil"/>
              <w:left w:val="nil"/>
              <w:bottom w:val="single" w:sz="4" w:space="0" w:color="auto"/>
              <w:right w:val="single" w:sz="4" w:space="0" w:color="auto"/>
            </w:tcBorders>
            <w:shd w:val="clear" w:color="auto" w:fill="auto"/>
            <w:vAlign w:val="center"/>
            <w:hideMark/>
          </w:tcPr>
          <w:p w14:paraId="6CFE0BB1"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1.1</w:t>
            </w:r>
          </w:p>
        </w:tc>
        <w:tc>
          <w:tcPr>
            <w:tcW w:w="1920" w:type="dxa"/>
            <w:gridSpan w:val="2"/>
            <w:tcBorders>
              <w:top w:val="nil"/>
              <w:left w:val="nil"/>
              <w:bottom w:val="single" w:sz="4" w:space="0" w:color="auto"/>
              <w:right w:val="single" w:sz="4" w:space="0" w:color="000000"/>
            </w:tcBorders>
            <w:shd w:val="clear" w:color="auto" w:fill="auto"/>
            <w:vAlign w:val="center"/>
            <w:hideMark/>
          </w:tcPr>
          <w:p w14:paraId="691388A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22C7F53"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787DB6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1FA318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64AD9C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091FAB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5B4D1520"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氧化铝</w:t>
            </w:r>
          </w:p>
        </w:tc>
        <w:tc>
          <w:tcPr>
            <w:tcW w:w="1260" w:type="dxa"/>
            <w:tcBorders>
              <w:top w:val="nil"/>
              <w:left w:val="nil"/>
              <w:bottom w:val="single" w:sz="4" w:space="0" w:color="auto"/>
              <w:right w:val="single" w:sz="4" w:space="0" w:color="auto"/>
            </w:tcBorders>
            <w:shd w:val="clear" w:color="auto" w:fill="auto"/>
            <w:vAlign w:val="center"/>
            <w:hideMark/>
          </w:tcPr>
          <w:p w14:paraId="37305F1E"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5BDCA5A"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1.4</w:t>
            </w:r>
          </w:p>
        </w:tc>
        <w:tc>
          <w:tcPr>
            <w:tcW w:w="860" w:type="dxa"/>
            <w:tcBorders>
              <w:top w:val="nil"/>
              <w:left w:val="nil"/>
              <w:bottom w:val="single" w:sz="4" w:space="0" w:color="auto"/>
              <w:right w:val="single" w:sz="4" w:space="0" w:color="auto"/>
            </w:tcBorders>
            <w:shd w:val="clear" w:color="auto" w:fill="auto"/>
            <w:vAlign w:val="center"/>
            <w:hideMark/>
          </w:tcPr>
          <w:p w14:paraId="6D08D155"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1.1</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653A6A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拜耳法</w:t>
            </w:r>
          </w:p>
        </w:tc>
      </w:tr>
      <w:tr w:rsidR="007E6962" w:rsidRPr="007E6962" w14:paraId="7C8DE3CB"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01D714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48EF69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B963A1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D3EA81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000000"/>
              <w:right w:val="single" w:sz="4" w:space="0" w:color="auto"/>
            </w:tcBorders>
            <w:shd w:val="clear" w:color="auto" w:fill="auto"/>
            <w:vAlign w:val="center"/>
            <w:hideMark/>
          </w:tcPr>
          <w:p w14:paraId="07C4701A"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160D49D3"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6D5D5DB"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2.4</w:t>
            </w:r>
          </w:p>
        </w:tc>
        <w:tc>
          <w:tcPr>
            <w:tcW w:w="860" w:type="dxa"/>
            <w:tcBorders>
              <w:top w:val="nil"/>
              <w:left w:val="nil"/>
              <w:bottom w:val="single" w:sz="4" w:space="0" w:color="auto"/>
              <w:right w:val="single" w:sz="4" w:space="0" w:color="auto"/>
            </w:tcBorders>
            <w:shd w:val="clear" w:color="auto" w:fill="auto"/>
            <w:vAlign w:val="center"/>
            <w:hideMark/>
          </w:tcPr>
          <w:p w14:paraId="247A00DC"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1.9</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77FCAA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烧结法</w:t>
            </w:r>
          </w:p>
        </w:tc>
      </w:tr>
      <w:tr w:rsidR="007E6962" w:rsidRPr="007E6962" w14:paraId="5E657592"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A68EA7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5F6C91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78D619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5E6408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000000"/>
              <w:right w:val="single" w:sz="4" w:space="0" w:color="auto"/>
            </w:tcBorders>
            <w:shd w:val="clear" w:color="auto" w:fill="auto"/>
            <w:vAlign w:val="center"/>
            <w:hideMark/>
          </w:tcPr>
          <w:p w14:paraId="6D45CD42"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29E05DDB"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1F7D5E39"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1.7</w:t>
            </w:r>
          </w:p>
        </w:tc>
        <w:tc>
          <w:tcPr>
            <w:tcW w:w="860" w:type="dxa"/>
            <w:tcBorders>
              <w:top w:val="nil"/>
              <w:left w:val="nil"/>
              <w:bottom w:val="single" w:sz="4" w:space="0" w:color="auto"/>
              <w:right w:val="single" w:sz="4" w:space="0" w:color="auto"/>
            </w:tcBorders>
            <w:shd w:val="clear" w:color="auto" w:fill="auto"/>
            <w:vAlign w:val="center"/>
            <w:hideMark/>
          </w:tcPr>
          <w:p w14:paraId="27946502"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2F3CF5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联合法</w:t>
            </w:r>
          </w:p>
        </w:tc>
      </w:tr>
      <w:tr w:rsidR="007E6962" w:rsidRPr="007E6962" w14:paraId="63F8F212"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55C5AB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3125A2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221890D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C324</w:t>
            </w:r>
          </w:p>
        </w:tc>
        <w:tc>
          <w:tcPr>
            <w:tcW w:w="960" w:type="dxa"/>
            <w:tcBorders>
              <w:top w:val="nil"/>
              <w:left w:val="nil"/>
              <w:bottom w:val="single" w:sz="4" w:space="0" w:color="auto"/>
              <w:right w:val="single" w:sz="4" w:space="0" w:color="auto"/>
            </w:tcBorders>
            <w:shd w:val="clear" w:color="auto" w:fill="auto"/>
            <w:vAlign w:val="center"/>
            <w:hideMark/>
          </w:tcPr>
          <w:p w14:paraId="237A1EE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有色金属合金制造</w:t>
            </w:r>
          </w:p>
        </w:tc>
        <w:tc>
          <w:tcPr>
            <w:tcW w:w="1080" w:type="dxa"/>
            <w:tcBorders>
              <w:top w:val="nil"/>
              <w:left w:val="nil"/>
              <w:bottom w:val="single" w:sz="4" w:space="0" w:color="auto"/>
              <w:right w:val="single" w:sz="4" w:space="0" w:color="auto"/>
            </w:tcBorders>
            <w:shd w:val="clear" w:color="auto" w:fill="auto"/>
            <w:vAlign w:val="center"/>
            <w:hideMark/>
          </w:tcPr>
          <w:p w14:paraId="1F00CC6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铝合金</w:t>
            </w:r>
          </w:p>
        </w:tc>
        <w:tc>
          <w:tcPr>
            <w:tcW w:w="1260" w:type="dxa"/>
            <w:tcBorders>
              <w:top w:val="nil"/>
              <w:left w:val="nil"/>
              <w:bottom w:val="single" w:sz="4" w:space="0" w:color="auto"/>
              <w:right w:val="single" w:sz="4" w:space="0" w:color="auto"/>
            </w:tcBorders>
            <w:shd w:val="clear" w:color="auto" w:fill="auto"/>
            <w:vAlign w:val="center"/>
            <w:hideMark/>
          </w:tcPr>
          <w:p w14:paraId="7CAF4E2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6C5554B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3.5</w:t>
            </w:r>
          </w:p>
        </w:tc>
        <w:tc>
          <w:tcPr>
            <w:tcW w:w="860" w:type="dxa"/>
            <w:tcBorders>
              <w:top w:val="nil"/>
              <w:left w:val="nil"/>
              <w:bottom w:val="single" w:sz="4" w:space="0" w:color="auto"/>
              <w:right w:val="single" w:sz="4" w:space="0" w:color="auto"/>
            </w:tcBorders>
            <w:shd w:val="clear" w:color="auto" w:fill="auto"/>
            <w:vAlign w:val="center"/>
            <w:hideMark/>
          </w:tcPr>
          <w:p w14:paraId="209F5C0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C9A3BE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07DF887"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06B7E9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6E56AB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7A3A9C0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C326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57FC9C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有色金属压延加工</w:t>
            </w:r>
          </w:p>
        </w:tc>
        <w:tc>
          <w:tcPr>
            <w:tcW w:w="1080" w:type="dxa"/>
            <w:tcBorders>
              <w:top w:val="nil"/>
              <w:left w:val="nil"/>
              <w:bottom w:val="single" w:sz="4" w:space="0" w:color="auto"/>
              <w:right w:val="single" w:sz="4" w:space="0" w:color="auto"/>
            </w:tcBorders>
            <w:shd w:val="clear" w:color="auto" w:fill="auto"/>
            <w:vAlign w:val="center"/>
            <w:hideMark/>
          </w:tcPr>
          <w:p w14:paraId="026D85A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铝合金型材</w:t>
            </w:r>
          </w:p>
        </w:tc>
        <w:tc>
          <w:tcPr>
            <w:tcW w:w="1260" w:type="dxa"/>
            <w:tcBorders>
              <w:top w:val="nil"/>
              <w:left w:val="nil"/>
              <w:bottom w:val="single" w:sz="4" w:space="0" w:color="auto"/>
              <w:right w:val="single" w:sz="4" w:space="0" w:color="auto"/>
            </w:tcBorders>
            <w:shd w:val="clear" w:color="auto" w:fill="auto"/>
            <w:vAlign w:val="center"/>
            <w:hideMark/>
          </w:tcPr>
          <w:p w14:paraId="3EAC484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25CCC7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860" w:type="dxa"/>
            <w:tcBorders>
              <w:top w:val="nil"/>
              <w:left w:val="nil"/>
              <w:bottom w:val="single" w:sz="4" w:space="0" w:color="auto"/>
              <w:right w:val="single" w:sz="4" w:space="0" w:color="auto"/>
            </w:tcBorders>
            <w:shd w:val="clear" w:color="auto" w:fill="auto"/>
            <w:vAlign w:val="center"/>
            <w:hideMark/>
          </w:tcPr>
          <w:p w14:paraId="6D1DD74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CD9F44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856E1C5"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BB4229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8A0DD7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E5DF94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631C03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DA89FA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铜材</w:t>
            </w:r>
          </w:p>
        </w:tc>
        <w:tc>
          <w:tcPr>
            <w:tcW w:w="1260" w:type="dxa"/>
            <w:tcBorders>
              <w:top w:val="nil"/>
              <w:left w:val="nil"/>
              <w:bottom w:val="single" w:sz="4" w:space="0" w:color="auto"/>
              <w:right w:val="single" w:sz="4" w:space="0" w:color="auto"/>
            </w:tcBorders>
            <w:shd w:val="clear" w:color="auto" w:fill="auto"/>
            <w:vAlign w:val="center"/>
            <w:hideMark/>
          </w:tcPr>
          <w:p w14:paraId="1901AC0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032352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860" w:type="dxa"/>
            <w:tcBorders>
              <w:top w:val="nil"/>
              <w:left w:val="nil"/>
              <w:bottom w:val="single" w:sz="4" w:space="0" w:color="auto"/>
              <w:right w:val="single" w:sz="4" w:space="0" w:color="auto"/>
            </w:tcBorders>
            <w:shd w:val="clear" w:color="auto" w:fill="auto"/>
            <w:vAlign w:val="center"/>
            <w:hideMark/>
          </w:tcPr>
          <w:p w14:paraId="512E0F7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F14B45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FCB76CE"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082001B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EEF417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金属制品业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4BB0617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C331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897817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结构性金属制品制造</w:t>
            </w:r>
          </w:p>
        </w:tc>
        <w:tc>
          <w:tcPr>
            <w:tcW w:w="1080" w:type="dxa"/>
            <w:tcBorders>
              <w:top w:val="nil"/>
              <w:left w:val="nil"/>
              <w:bottom w:val="single" w:sz="4" w:space="0" w:color="auto"/>
              <w:right w:val="single" w:sz="4" w:space="0" w:color="auto"/>
            </w:tcBorders>
            <w:shd w:val="clear" w:color="auto" w:fill="auto"/>
            <w:vAlign w:val="center"/>
            <w:hideMark/>
          </w:tcPr>
          <w:p w14:paraId="774DD83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钢构件</w:t>
            </w:r>
          </w:p>
        </w:tc>
        <w:tc>
          <w:tcPr>
            <w:tcW w:w="1260" w:type="dxa"/>
            <w:tcBorders>
              <w:top w:val="nil"/>
              <w:left w:val="nil"/>
              <w:bottom w:val="single" w:sz="4" w:space="0" w:color="auto"/>
              <w:right w:val="single" w:sz="4" w:space="0" w:color="auto"/>
            </w:tcBorders>
            <w:shd w:val="clear" w:color="auto" w:fill="auto"/>
            <w:vAlign w:val="center"/>
            <w:hideMark/>
          </w:tcPr>
          <w:p w14:paraId="006D969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737179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860" w:type="dxa"/>
            <w:tcBorders>
              <w:top w:val="nil"/>
              <w:left w:val="nil"/>
              <w:bottom w:val="single" w:sz="4" w:space="0" w:color="auto"/>
              <w:right w:val="single" w:sz="4" w:space="0" w:color="auto"/>
            </w:tcBorders>
            <w:shd w:val="clear" w:color="auto" w:fill="auto"/>
            <w:vAlign w:val="center"/>
            <w:hideMark/>
          </w:tcPr>
          <w:p w14:paraId="678FE10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5B9B11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AD2B7C5"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B99803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AD7E35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7387C8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D0D582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3FB8A3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塔机</w:t>
            </w:r>
          </w:p>
        </w:tc>
        <w:tc>
          <w:tcPr>
            <w:tcW w:w="1260" w:type="dxa"/>
            <w:tcBorders>
              <w:top w:val="nil"/>
              <w:left w:val="nil"/>
              <w:bottom w:val="single" w:sz="4" w:space="0" w:color="auto"/>
              <w:right w:val="single" w:sz="4" w:space="0" w:color="auto"/>
            </w:tcBorders>
            <w:shd w:val="clear" w:color="auto" w:fill="auto"/>
            <w:vAlign w:val="center"/>
            <w:hideMark/>
          </w:tcPr>
          <w:p w14:paraId="63F3174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FD200A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32</w:t>
            </w:r>
          </w:p>
        </w:tc>
        <w:tc>
          <w:tcPr>
            <w:tcW w:w="860" w:type="dxa"/>
            <w:tcBorders>
              <w:top w:val="nil"/>
              <w:left w:val="nil"/>
              <w:bottom w:val="single" w:sz="4" w:space="0" w:color="auto"/>
              <w:right w:val="single" w:sz="4" w:space="0" w:color="auto"/>
            </w:tcBorders>
            <w:shd w:val="clear" w:color="auto" w:fill="auto"/>
            <w:vAlign w:val="center"/>
            <w:hideMark/>
          </w:tcPr>
          <w:p w14:paraId="3670B18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1C58842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0EF4E99"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0E0ADB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676668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74849B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B4006C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2510DAE"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金属门窗</w:t>
            </w:r>
          </w:p>
        </w:tc>
        <w:tc>
          <w:tcPr>
            <w:tcW w:w="1260" w:type="dxa"/>
            <w:tcBorders>
              <w:top w:val="nil"/>
              <w:left w:val="nil"/>
              <w:bottom w:val="single" w:sz="4" w:space="0" w:color="auto"/>
              <w:right w:val="single" w:sz="4" w:space="0" w:color="auto"/>
            </w:tcBorders>
            <w:shd w:val="clear" w:color="auto" w:fill="auto"/>
            <w:vAlign w:val="center"/>
            <w:hideMark/>
          </w:tcPr>
          <w:p w14:paraId="2A86C30D"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EF58080"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0.12</w:t>
            </w:r>
          </w:p>
        </w:tc>
        <w:tc>
          <w:tcPr>
            <w:tcW w:w="860" w:type="dxa"/>
            <w:tcBorders>
              <w:top w:val="nil"/>
              <w:left w:val="nil"/>
              <w:bottom w:val="single" w:sz="4" w:space="0" w:color="auto"/>
              <w:right w:val="single" w:sz="4" w:space="0" w:color="auto"/>
            </w:tcBorders>
            <w:shd w:val="clear" w:color="auto" w:fill="auto"/>
            <w:vAlign w:val="center"/>
            <w:hideMark/>
          </w:tcPr>
          <w:p w14:paraId="7B4F5981"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0.08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E29B41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9E4474F"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7A6EE7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A163AF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71E2093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C334</w:t>
            </w:r>
          </w:p>
        </w:tc>
        <w:tc>
          <w:tcPr>
            <w:tcW w:w="960" w:type="dxa"/>
            <w:tcBorders>
              <w:top w:val="nil"/>
              <w:left w:val="nil"/>
              <w:bottom w:val="single" w:sz="4" w:space="0" w:color="auto"/>
              <w:right w:val="single" w:sz="4" w:space="0" w:color="auto"/>
            </w:tcBorders>
            <w:shd w:val="clear" w:color="auto" w:fill="auto"/>
            <w:vAlign w:val="center"/>
            <w:hideMark/>
          </w:tcPr>
          <w:p w14:paraId="0788BF9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金属丝绳及其制品的制造</w:t>
            </w:r>
          </w:p>
        </w:tc>
        <w:tc>
          <w:tcPr>
            <w:tcW w:w="1080" w:type="dxa"/>
            <w:tcBorders>
              <w:top w:val="nil"/>
              <w:left w:val="nil"/>
              <w:bottom w:val="single" w:sz="4" w:space="0" w:color="auto"/>
              <w:right w:val="single" w:sz="4" w:space="0" w:color="auto"/>
            </w:tcBorders>
            <w:shd w:val="clear" w:color="auto" w:fill="auto"/>
            <w:vAlign w:val="center"/>
            <w:hideMark/>
          </w:tcPr>
          <w:p w14:paraId="242A4B9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钢丝绳</w:t>
            </w:r>
          </w:p>
        </w:tc>
        <w:tc>
          <w:tcPr>
            <w:tcW w:w="1260" w:type="dxa"/>
            <w:tcBorders>
              <w:top w:val="nil"/>
              <w:left w:val="nil"/>
              <w:bottom w:val="single" w:sz="4" w:space="0" w:color="auto"/>
              <w:right w:val="single" w:sz="4" w:space="0" w:color="auto"/>
            </w:tcBorders>
            <w:shd w:val="clear" w:color="auto" w:fill="auto"/>
            <w:vAlign w:val="center"/>
            <w:hideMark/>
          </w:tcPr>
          <w:p w14:paraId="05A2838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69C70D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w:t>
            </w:r>
          </w:p>
        </w:tc>
        <w:tc>
          <w:tcPr>
            <w:tcW w:w="860" w:type="dxa"/>
            <w:tcBorders>
              <w:top w:val="nil"/>
              <w:left w:val="nil"/>
              <w:bottom w:val="single" w:sz="4" w:space="0" w:color="auto"/>
              <w:right w:val="single" w:sz="4" w:space="0" w:color="auto"/>
            </w:tcBorders>
            <w:shd w:val="clear" w:color="auto" w:fill="auto"/>
            <w:vAlign w:val="center"/>
            <w:hideMark/>
          </w:tcPr>
          <w:p w14:paraId="7AA1B4A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89D697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BDB67DF"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590815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3BD84D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689E47C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C339</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B3594E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其他金属制品制造</w:t>
            </w:r>
          </w:p>
        </w:tc>
        <w:tc>
          <w:tcPr>
            <w:tcW w:w="1080" w:type="dxa"/>
            <w:tcBorders>
              <w:top w:val="nil"/>
              <w:left w:val="nil"/>
              <w:bottom w:val="single" w:sz="4" w:space="0" w:color="auto"/>
              <w:right w:val="single" w:sz="4" w:space="0" w:color="auto"/>
            </w:tcBorders>
            <w:shd w:val="clear" w:color="auto" w:fill="auto"/>
            <w:vAlign w:val="center"/>
            <w:hideMark/>
          </w:tcPr>
          <w:p w14:paraId="719E77C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铸件</w:t>
            </w:r>
          </w:p>
        </w:tc>
        <w:tc>
          <w:tcPr>
            <w:tcW w:w="1260" w:type="dxa"/>
            <w:tcBorders>
              <w:top w:val="nil"/>
              <w:left w:val="nil"/>
              <w:bottom w:val="single" w:sz="4" w:space="0" w:color="auto"/>
              <w:right w:val="single" w:sz="4" w:space="0" w:color="auto"/>
            </w:tcBorders>
            <w:shd w:val="clear" w:color="auto" w:fill="auto"/>
            <w:vAlign w:val="center"/>
            <w:hideMark/>
          </w:tcPr>
          <w:p w14:paraId="6765CB8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73F04B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860" w:type="dxa"/>
            <w:tcBorders>
              <w:top w:val="nil"/>
              <w:left w:val="nil"/>
              <w:bottom w:val="single" w:sz="4" w:space="0" w:color="auto"/>
              <w:right w:val="single" w:sz="4" w:space="0" w:color="auto"/>
            </w:tcBorders>
            <w:shd w:val="clear" w:color="auto" w:fill="auto"/>
            <w:vAlign w:val="center"/>
            <w:hideMark/>
          </w:tcPr>
          <w:p w14:paraId="57A3C8A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1566E8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0E9C027"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B2C914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7CE44A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F2BCDA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E7D282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1279572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锻件</w:t>
            </w:r>
          </w:p>
        </w:tc>
        <w:tc>
          <w:tcPr>
            <w:tcW w:w="1260" w:type="dxa"/>
            <w:tcBorders>
              <w:top w:val="nil"/>
              <w:left w:val="nil"/>
              <w:bottom w:val="single" w:sz="4" w:space="0" w:color="auto"/>
              <w:right w:val="single" w:sz="4" w:space="0" w:color="auto"/>
            </w:tcBorders>
            <w:shd w:val="clear" w:color="auto" w:fill="auto"/>
            <w:vAlign w:val="center"/>
            <w:hideMark/>
          </w:tcPr>
          <w:p w14:paraId="541037F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D41158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860" w:type="dxa"/>
            <w:tcBorders>
              <w:top w:val="nil"/>
              <w:left w:val="nil"/>
              <w:bottom w:val="single" w:sz="4" w:space="0" w:color="auto"/>
              <w:right w:val="single" w:sz="4" w:space="0" w:color="auto"/>
            </w:tcBorders>
            <w:shd w:val="clear" w:color="auto" w:fill="auto"/>
            <w:vAlign w:val="center"/>
            <w:hideMark/>
          </w:tcPr>
          <w:p w14:paraId="14E347A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7</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E410F0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2539180"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327D7EE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379F22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通用设备制造业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484BAFA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C341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A9DE88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锅炉及原动设备制造</w:t>
            </w:r>
          </w:p>
        </w:tc>
        <w:tc>
          <w:tcPr>
            <w:tcW w:w="1080" w:type="dxa"/>
            <w:tcBorders>
              <w:top w:val="nil"/>
              <w:left w:val="nil"/>
              <w:bottom w:val="single" w:sz="4" w:space="0" w:color="auto"/>
              <w:right w:val="single" w:sz="4" w:space="0" w:color="auto"/>
            </w:tcBorders>
            <w:shd w:val="clear" w:color="auto" w:fill="auto"/>
            <w:vAlign w:val="center"/>
            <w:hideMark/>
          </w:tcPr>
          <w:p w14:paraId="36EDE3C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工业锅炉</w:t>
            </w:r>
          </w:p>
        </w:tc>
        <w:tc>
          <w:tcPr>
            <w:tcW w:w="1260" w:type="dxa"/>
            <w:tcBorders>
              <w:top w:val="nil"/>
              <w:left w:val="nil"/>
              <w:bottom w:val="single" w:sz="4" w:space="0" w:color="auto"/>
              <w:right w:val="single" w:sz="4" w:space="0" w:color="auto"/>
            </w:tcBorders>
            <w:shd w:val="clear" w:color="auto" w:fill="auto"/>
            <w:vAlign w:val="center"/>
            <w:hideMark/>
          </w:tcPr>
          <w:p w14:paraId="5F48ECC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/（蒸吨）</w:t>
            </w:r>
          </w:p>
        </w:tc>
        <w:tc>
          <w:tcPr>
            <w:tcW w:w="860" w:type="dxa"/>
            <w:tcBorders>
              <w:top w:val="nil"/>
              <w:left w:val="nil"/>
              <w:bottom w:val="single" w:sz="4" w:space="0" w:color="auto"/>
              <w:right w:val="single" w:sz="4" w:space="0" w:color="auto"/>
            </w:tcBorders>
            <w:shd w:val="clear" w:color="auto" w:fill="auto"/>
            <w:vAlign w:val="center"/>
            <w:hideMark/>
          </w:tcPr>
          <w:p w14:paraId="0BAFE50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85</w:t>
            </w:r>
          </w:p>
        </w:tc>
        <w:tc>
          <w:tcPr>
            <w:tcW w:w="860" w:type="dxa"/>
            <w:tcBorders>
              <w:top w:val="nil"/>
              <w:left w:val="nil"/>
              <w:bottom w:val="single" w:sz="4" w:space="0" w:color="auto"/>
              <w:right w:val="single" w:sz="4" w:space="0" w:color="auto"/>
            </w:tcBorders>
            <w:shd w:val="clear" w:color="auto" w:fill="auto"/>
            <w:vAlign w:val="center"/>
            <w:hideMark/>
          </w:tcPr>
          <w:p w14:paraId="75F1545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70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63D8CE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82E8B74"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B01A09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87A601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9C5957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C03F62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F06529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柴油机</w:t>
            </w:r>
          </w:p>
        </w:tc>
        <w:tc>
          <w:tcPr>
            <w:tcW w:w="1260" w:type="dxa"/>
            <w:tcBorders>
              <w:top w:val="nil"/>
              <w:left w:val="nil"/>
              <w:bottom w:val="single" w:sz="4" w:space="0" w:color="auto"/>
              <w:right w:val="single" w:sz="4" w:space="0" w:color="auto"/>
            </w:tcBorders>
            <w:shd w:val="clear" w:color="auto" w:fill="auto"/>
            <w:vAlign w:val="center"/>
            <w:hideMark/>
          </w:tcPr>
          <w:p w14:paraId="209B355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/台</w:t>
            </w:r>
          </w:p>
        </w:tc>
        <w:tc>
          <w:tcPr>
            <w:tcW w:w="860" w:type="dxa"/>
            <w:tcBorders>
              <w:top w:val="nil"/>
              <w:left w:val="nil"/>
              <w:bottom w:val="single" w:sz="4" w:space="0" w:color="auto"/>
              <w:right w:val="single" w:sz="4" w:space="0" w:color="auto"/>
            </w:tcBorders>
            <w:shd w:val="clear" w:color="auto" w:fill="auto"/>
            <w:vAlign w:val="center"/>
            <w:hideMark/>
          </w:tcPr>
          <w:p w14:paraId="7D59ECD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860" w:type="dxa"/>
            <w:tcBorders>
              <w:top w:val="nil"/>
              <w:left w:val="nil"/>
              <w:bottom w:val="single" w:sz="4" w:space="0" w:color="auto"/>
              <w:right w:val="single" w:sz="4" w:space="0" w:color="auto"/>
            </w:tcBorders>
            <w:shd w:val="clear" w:color="auto" w:fill="auto"/>
            <w:vAlign w:val="center"/>
            <w:hideMark/>
          </w:tcPr>
          <w:p w14:paraId="7DE01B0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97A698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841D528"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CA891D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9EFE7D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339E950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C342</w:t>
            </w:r>
          </w:p>
        </w:tc>
        <w:tc>
          <w:tcPr>
            <w:tcW w:w="960" w:type="dxa"/>
            <w:tcBorders>
              <w:top w:val="nil"/>
              <w:left w:val="nil"/>
              <w:bottom w:val="single" w:sz="4" w:space="0" w:color="auto"/>
              <w:right w:val="single" w:sz="4" w:space="0" w:color="auto"/>
            </w:tcBorders>
            <w:shd w:val="clear" w:color="auto" w:fill="auto"/>
            <w:vAlign w:val="center"/>
            <w:hideMark/>
          </w:tcPr>
          <w:p w14:paraId="65C8DB0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金属加工机械制造</w:t>
            </w:r>
          </w:p>
        </w:tc>
        <w:tc>
          <w:tcPr>
            <w:tcW w:w="1080" w:type="dxa"/>
            <w:tcBorders>
              <w:top w:val="nil"/>
              <w:left w:val="nil"/>
              <w:bottom w:val="single" w:sz="4" w:space="0" w:color="auto"/>
              <w:right w:val="single" w:sz="4" w:space="0" w:color="auto"/>
            </w:tcBorders>
            <w:shd w:val="clear" w:color="auto" w:fill="auto"/>
            <w:vAlign w:val="center"/>
            <w:hideMark/>
          </w:tcPr>
          <w:p w14:paraId="65887EE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机床</w:t>
            </w:r>
          </w:p>
        </w:tc>
        <w:tc>
          <w:tcPr>
            <w:tcW w:w="1260" w:type="dxa"/>
            <w:tcBorders>
              <w:top w:val="nil"/>
              <w:left w:val="nil"/>
              <w:bottom w:val="single" w:sz="4" w:space="0" w:color="auto"/>
              <w:right w:val="single" w:sz="4" w:space="0" w:color="auto"/>
            </w:tcBorders>
            <w:shd w:val="clear" w:color="auto" w:fill="auto"/>
            <w:vAlign w:val="center"/>
            <w:hideMark/>
          </w:tcPr>
          <w:p w14:paraId="407A37F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/台</w:t>
            </w:r>
          </w:p>
        </w:tc>
        <w:tc>
          <w:tcPr>
            <w:tcW w:w="860" w:type="dxa"/>
            <w:tcBorders>
              <w:top w:val="nil"/>
              <w:left w:val="nil"/>
              <w:bottom w:val="single" w:sz="4" w:space="0" w:color="auto"/>
              <w:right w:val="single" w:sz="4" w:space="0" w:color="auto"/>
            </w:tcBorders>
            <w:shd w:val="clear" w:color="auto" w:fill="auto"/>
            <w:vAlign w:val="center"/>
            <w:hideMark/>
          </w:tcPr>
          <w:p w14:paraId="2BC0FD5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60</w:t>
            </w:r>
          </w:p>
        </w:tc>
        <w:tc>
          <w:tcPr>
            <w:tcW w:w="860" w:type="dxa"/>
            <w:tcBorders>
              <w:top w:val="nil"/>
              <w:left w:val="nil"/>
              <w:bottom w:val="single" w:sz="4" w:space="0" w:color="auto"/>
              <w:right w:val="single" w:sz="4" w:space="0" w:color="auto"/>
            </w:tcBorders>
            <w:shd w:val="clear" w:color="auto" w:fill="auto"/>
            <w:vAlign w:val="center"/>
            <w:hideMark/>
          </w:tcPr>
          <w:p w14:paraId="25C3651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40B156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0371384"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09B423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F47F3E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6658A9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C343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0818A7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物料搬运设备制造</w:t>
            </w:r>
          </w:p>
        </w:tc>
        <w:tc>
          <w:tcPr>
            <w:tcW w:w="1080" w:type="dxa"/>
            <w:tcBorders>
              <w:top w:val="nil"/>
              <w:left w:val="nil"/>
              <w:bottom w:val="single" w:sz="4" w:space="0" w:color="auto"/>
              <w:right w:val="single" w:sz="4" w:space="0" w:color="auto"/>
            </w:tcBorders>
            <w:shd w:val="clear" w:color="auto" w:fill="auto"/>
            <w:vAlign w:val="center"/>
            <w:hideMark/>
          </w:tcPr>
          <w:p w14:paraId="04A983A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叉车</w:t>
            </w:r>
          </w:p>
        </w:tc>
        <w:tc>
          <w:tcPr>
            <w:tcW w:w="1260" w:type="dxa"/>
            <w:tcBorders>
              <w:top w:val="nil"/>
              <w:left w:val="nil"/>
              <w:bottom w:val="single" w:sz="4" w:space="0" w:color="auto"/>
              <w:right w:val="single" w:sz="4" w:space="0" w:color="auto"/>
            </w:tcBorders>
            <w:shd w:val="clear" w:color="auto" w:fill="auto"/>
            <w:vAlign w:val="center"/>
            <w:hideMark/>
          </w:tcPr>
          <w:p w14:paraId="762D16C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/台</w:t>
            </w:r>
          </w:p>
        </w:tc>
        <w:tc>
          <w:tcPr>
            <w:tcW w:w="860" w:type="dxa"/>
            <w:tcBorders>
              <w:top w:val="nil"/>
              <w:left w:val="nil"/>
              <w:bottom w:val="single" w:sz="4" w:space="0" w:color="auto"/>
              <w:right w:val="single" w:sz="4" w:space="0" w:color="auto"/>
            </w:tcBorders>
            <w:shd w:val="clear" w:color="auto" w:fill="auto"/>
            <w:vAlign w:val="center"/>
            <w:hideMark/>
          </w:tcPr>
          <w:p w14:paraId="3AD0C07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4.5</w:t>
            </w:r>
          </w:p>
        </w:tc>
        <w:tc>
          <w:tcPr>
            <w:tcW w:w="860" w:type="dxa"/>
            <w:tcBorders>
              <w:top w:val="nil"/>
              <w:left w:val="nil"/>
              <w:bottom w:val="single" w:sz="4" w:space="0" w:color="auto"/>
              <w:right w:val="single" w:sz="4" w:space="0" w:color="auto"/>
            </w:tcBorders>
            <w:shd w:val="clear" w:color="auto" w:fill="auto"/>
            <w:vAlign w:val="center"/>
            <w:hideMark/>
          </w:tcPr>
          <w:p w14:paraId="7573CDA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3.6</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6A62DC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1A25070"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BF4A24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301F97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DCB761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17E048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A7FB2E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输送机械（输送机和提升机）</w:t>
            </w:r>
          </w:p>
        </w:tc>
        <w:tc>
          <w:tcPr>
            <w:tcW w:w="1260" w:type="dxa"/>
            <w:tcBorders>
              <w:top w:val="nil"/>
              <w:left w:val="nil"/>
              <w:bottom w:val="single" w:sz="4" w:space="0" w:color="auto"/>
              <w:right w:val="single" w:sz="4" w:space="0" w:color="auto"/>
            </w:tcBorders>
            <w:shd w:val="clear" w:color="auto" w:fill="auto"/>
            <w:vAlign w:val="center"/>
            <w:hideMark/>
          </w:tcPr>
          <w:p w14:paraId="1FFE892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02DF889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1.3</w:t>
            </w:r>
          </w:p>
        </w:tc>
        <w:tc>
          <w:tcPr>
            <w:tcW w:w="860" w:type="dxa"/>
            <w:tcBorders>
              <w:top w:val="nil"/>
              <w:left w:val="nil"/>
              <w:bottom w:val="single" w:sz="4" w:space="0" w:color="auto"/>
              <w:right w:val="single" w:sz="4" w:space="0" w:color="auto"/>
            </w:tcBorders>
            <w:shd w:val="clear" w:color="auto" w:fill="auto"/>
            <w:vAlign w:val="center"/>
            <w:hideMark/>
          </w:tcPr>
          <w:p w14:paraId="5487B4E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0.6</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534475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9281C12"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AF4C58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B4BD5F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475B540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C344</w:t>
            </w:r>
          </w:p>
        </w:tc>
        <w:tc>
          <w:tcPr>
            <w:tcW w:w="960" w:type="dxa"/>
            <w:tcBorders>
              <w:top w:val="nil"/>
              <w:left w:val="nil"/>
              <w:bottom w:val="single" w:sz="4" w:space="0" w:color="auto"/>
              <w:right w:val="single" w:sz="4" w:space="0" w:color="auto"/>
            </w:tcBorders>
            <w:shd w:val="clear" w:color="auto" w:fill="auto"/>
            <w:vAlign w:val="center"/>
            <w:hideMark/>
          </w:tcPr>
          <w:p w14:paraId="15B40D8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泵、阀门、压缩机及类似机械制造</w:t>
            </w:r>
          </w:p>
        </w:tc>
        <w:tc>
          <w:tcPr>
            <w:tcW w:w="1080" w:type="dxa"/>
            <w:tcBorders>
              <w:top w:val="nil"/>
              <w:left w:val="nil"/>
              <w:bottom w:val="single" w:sz="4" w:space="0" w:color="auto"/>
              <w:right w:val="single" w:sz="4" w:space="0" w:color="auto"/>
            </w:tcBorders>
            <w:shd w:val="clear" w:color="auto" w:fill="auto"/>
            <w:vAlign w:val="center"/>
            <w:hideMark/>
          </w:tcPr>
          <w:p w14:paraId="3776C9B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阀门</w:t>
            </w:r>
          </w:p>
        </w:tc>
        <w:tc>
          <w:tcPr>
            <w:tcW w:w="1260" w:type="dxa"/>
            <w:tcBorders>
              <w:top w:val="nil"/>
              <w:left w:val="nil"/>
              <w:bottom w:val="single" w:sz="4" w:space="0" w:color="auto"/>
              <w:right w:val="single" w:sz="4" w:space="0" w:color="auto"/>
            </w:tcBorders>
            <w:shd w:val="clear" w:color="auto" w:fill="auto"/>
            <w:vAlign w:val="center"/>
            <w:hideMark/>
          </w:tcPr>
          <w:p w14:paraId="6325E9C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086E8F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w:t>
            </w:r>
          </w:p>
        </w:tc>
        <w:tc>
          <w:tcPr>
            <w:tcW w:w="860" w:type="dxa"/>
            <w:tcBorders>
              <w:top w:val="nil"/>
              <w:left w:val="nil"/>
              <w:bottom w:val="single" w:sz="4" w:space="0" w:color="auto"/>
              <w:right w:val="single" w:sz="4" w:space="0" w:color="auto"/>
            </w:tcBorders>
            <w:shd w:val="clear" w:color="auto" w:fill="auto"/>
            <w:vAlign w:val="center"/>
            <w:hideMark/>
          </w:tcPr>
          <w:p w14:paraId="12A3110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4D0610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9472A9F"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2C9AB0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DB389E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6BBF4D7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C345</w:t>
            </w:r>
          </w:p>
        </w:tc>
        <w:tc>
          <w:tcPr>
            <w:tcW w:w="960" w:type="dxa"/>
            <w:tcBorders>
              <w:top w:val="nil"/>
              <w:left w:val="nil"/>
              <w:bottom w:val="single" w:sz="4" w:space="0" w:color="auto"/>
              <w:right w:val="single" w:sz="4" w:space="0" w:color="auto"/>
            </w:tcBorders>
            <w:shd w:val="clear" w:color="auto" w:fill="auto"/>
            <w:vAlign w:val="center"/>
            <w:hideMark/>
          </w:tcPr>
          <w:p w14:paraId="250CD97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轴承、齿轮和传动部件制造</w:t>
            </w:r>
          </w:p>
        </w:tc>
        <w:tc>
          <w:tcPr>
            <w:tcW w:w="1080" w:type="dxa"/>
            <w:tcBorders>
              <w:top w:val="nil"/>
              <w:left w:val="nil"/>
              <w:bottom w:val="single" w:sz="4" w:space="0" w:color="auto"/>
              <w:right w:val="single" w:sz="4" w:space="0" w:color="auto"/>
            </w:tcBorders>
            <w:shd w:val="clear" w:color="auto" w:fill="auto"/>
            <w:vAlign w:val="center"/>
            <w:hideMark/>
          </w:tcPr>
          <w:p w14:paraId="78FFFD2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轴承</w:t>
            </w:r>
          </w:p>
        </w:tc>
        <w:tc>
          <w:tcPr>
            <w:tcW w:w="1260" w:type="dxa"/>
            <w:tcBorders>
              <w:top w:val="nil"/>
              <w:left w:val="nil"/>
              <w:bottom w:val="single" w:sz="4" w:space="0" w:color="auto"/>
              <w:right w:val="single" w:sz="4" w:space="0" w:color="auto"/>
            </w:tcBorders>
            <w:shd w:val="clear" w:color="auto" w:fill="auto"/>
            <w:vAlign w:val="center"/>
            <w:hideMark/>
          </w:tcPr>
          <w:p w14:paraId="0F9FA73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/(万套)</w:t>
            </w:r>
          </w:p>
        </w:tc>
        <w:tc>
          <w:tcPr>
            <w:tcW w:w="860" w:type="dxa"/>
            <w:tcBorders>
              <w:top w:val="nil"/>
              <w:left w:val="nil"/>
              <w:bottom w:val="single" w:sz="4" w:space="0" w:color="auto"/>
              <w:right w:val="single" w:sz="4" w:space="0" w:color="auto"/>
            </w:tcBorders>
            <w:shd w:val="clear" w:color="auto" w:fill="auto"/>
            <w:vAlign w:val="center"/>
            <w:hideMark/>
          </w:tcPr>
          <w:p w14:paraId="7ADEF87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90</w:t>
            </w:r>
          </w:p>
        </w:tc>
        <w:tc>
          <w:tcPr>
            <w:tcW w:w="860" w:type="dxa"/>
            <w:tcBorders>
              <w:top w:val="nil"/>
              <w:left w:val="nil"/>
              <w:bottom w:val="single" w:sz="4" w:space="0" w:color="auto"/>
              <w:right w:val="single" w:sz="4" w:space="0" w:color="auto"/>
            </w:tcBorders>
            <w:shd w:val="clear" w:color="auto" w:fill="auto"/>
            <w:vAlign w:val="center"/>
            <w:hideMark/>
          </w:tcPr>
          <w:p w14:paraId="56EEE75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62EB7A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6DEFD6A"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A3B0A2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6004AD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443CC1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C348</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7F9217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通用零部件制造</w:t>
            </w:r>
          </w:p>
        </w:tc>
        <w:tc>
          <w:tcPr>
            <w:tcW w:w="1080" w:type="dxa"/>
            <w:tcBorders>
              <w:top w:val="nil"/>
              <w:left w:val="nil"/>
              <w:bottom w:val="single" w:sz="4" w:space="0" w:color="auto"/>
              <w:right w:val="single" w:sz="4" w:space="0" w:color="auto"/>
            </w:tcBorders>
            <w:shd w:val="clear" w:color="auto" w:fill="auto"/>
            <w:vAlign w:val="center"/>
            <w:hideMark/>
          </w:tcPr>
          <w:p w14:paraId="6B8591E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金属紧固件</w:t>
            </w:r>
          </w:p>
        </w:tc>
        <w:tc>
          <w:tcPr>
            <w:tcW w:w="1260" w:type="dxa"/>
            <w:tcBorders>
              <w:top w:val="nil"/>
              <w:left w:val="nil"/>
              <w:bottom w:val="single" w:sz="4" w:space="0" w:color="auto"/>
              <w:right w:val="single" w:sz="4" w:space="0" w:color="auto"/>
            </w:tcBorders>
            <w:shd w:val="clear" w:color="auto" w:fill="auto"/>
            <w:vAlign w:val="center"/>
            <w:hideMark/>
          </w:tcPr>
          <w:p w14:paraId="7E3BCD5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741953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w:t>
            </w:r>
          </w:p>
        </w:tc>
        <w:tc>
          <w:tcPr>
            <w:tcW w:w="860" w:type="dxa"/>
            <w:tcBorders>
              <w:top w:val="nil"/>
              <w:left w:val="nil"/>
              <w:bottom w:val="single" w:sz="4" w:space="0" w:color="auto"/>
              <w:right w:val="single" w:sz="4" w:space="0" w:color="auto"/>
            </w:tcBorders>
            <w:shd w:val="clear" w:color="auto" w:fill="auto"/>
            <w:vAlign w:val="center"/>
            <w:hideMark/>
          </w:tcPr>
          <w:p w14:paraId="0A07312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50F4B56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1C8ABE0"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3ACA7A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1A934F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362E75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452B49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3E82FCC"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机械零部件</w:t>
            </w:r>
          </w:p>
        </w:tc>
        <w:tc>
          <w:tcPr>
            <w:tcW w:w="1260" w:type="dxa"/>
            <w:tcBorders>
              <w:top w:val="nil"/>
              <w:left w:val="nil"/>
              <w:bottom w:val="single" w:sz="4" w:space="0" w:color="auto"/>
              <w:right w:val="single" w:sz="4" w:space="0" w:color="auto"/>
            </w:tcBorders>
            <w:shd w:val="clear" w:color="auto" w:fill="auto"/>
            <w:vAlign w:val="center"/>
            <w:hideMark/>
          </w:tcPr>
          <w:p w14:paraId="0D7E7E81"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8C7C2BA"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30</w:t>
            </w:r>
          </w:p>
        </w:tc>
        <w:tc>
          <w:tcPr>
            <w:tcW w:w="860" w:type="dxa"/>
            <w:tcBorders>
              <w:top w:val="nil"/>
              <w:left w:val="nil"/>
              <w:bottom w:val="single" w:sz="4" w:space="0" w:color="auto"/>
              <w:right w:val="single" w:sz="4" w:space="0" w:color="auto"/>
            </w:tcBorders>
            <w:shd w:val="clear" w:color="auto" w:fill="auto"/>
            <w:vAlign w:val="center"/>
            <w:hideMark/>
          </w:tcPr>
          <w:p w14:paraId="32862553" w14:textId="7BE43E8E" w:rsidR="007E6962" w:rsidRPr="007E6962" w:rsidRDefault="00D808C6" w:rsidP="007E6962">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30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F52AD2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5C8422F"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A765E8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A155D0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209F9DCC"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C349</w:t>
            </w:r>
          </w:p>
        </w:tc>
        <w:tc>
          <w:tcPr>
            <w:tcW w:w="960" w:type="dxa"/>
            <w:tcBorders>
              <w:top w:val="nil"/>
              <w:left w:val="nil"/>
              <w:bottom w:val="single" w:sz="4" w:space="0" w:color="auto"/>
              <w:right w:val="single" w:sz="4" w:space="0" w:color="auto"/>
            </w:tcBorders>
            <w:shd w:val="clear" w:color="auto" w:fill="auto"/>
            <w:vAlign w:val="center"/>
            <w:hideMark/>
          </w:tcPr>
          <w:p w14:paraId="26755CD3"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其他通用设备制造业</w:t>
            </w:r>
          </w:p>
        </w:tc>
        <w:tc>
          <w:tcPr>
            <w:tcW w:w="1080" w:type="dxa"/>
            <w:tcBorders>
              <w:top w:val="nil"/>
              <w:left w:val="nil"/>
              <w:bottom w:val="single" w:sz="4" w:space="0" w:color="auto"/>
              <w:right w:val="single" w:sz="4" w:space="0" w:color="auto"/>
            </w:tcBorders>
            <w:shd w:val="clear" w:color="auto" w:fill="auto"/>
            <w:vAlign w:val="center"/>
            <w:hideMark/>
          </w:tcPr>
          <w:p w14:paraId="7F76C997"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工业机器人</w:t>
            </w:r>
          </w:p>
        </w:tc>
        <w:tc>
          <w:tcPr>
            <w:tcW w:w="1260" w:type="dxa"/>
            <w:tcBorders>
              <w:top w:val="nil"/>
              <w:left w:val="nil"/>
              <w:bottom w:val="single" w:sz="4" w:space="0" w:color="auto"/>
              <w:right w:val="single" w:sz="4" w:space="0" w:color="auto"/>
            </w:tcBorders>
            <w:shd w:val="clear" w:color="auto" w:fill="auto"/>
            <w:vAlign w:val="center"/>
            <w:hideMark/>
          </w:tcPr>
          <w:p w14:paraId="0B2095E0"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/台</w:t>
            </w:r>
          </w:p>
        </w:tc>
        <w:tc>
          <w:tcPr>
            <w:tcW w:w="860" w:type="dxa"/>
            <w:tcBorders>
              <w:top w:val="nil"/>
              <w:left w:val="nil"/>
              <w:bottom w:val="single" w:sz="4" w:space="0" w:color="auto"/>
              <w:right w:val="single" w:sz="4" w:space="0" w:color="auto"/>
            </w:tcBorders>
            <w:shd w:val="clear" w:color="auto" w:fill="auto"/>
            <w:vAlign w:val="center"/>
            <w:hideMark/>
          </w:tcPr>
          <w:p w14:paraId="7C227B21"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0.62</w:t>
            </w:r>
          </w:p>
        </w:tc>
        <w:tc>
          <w:tcPr>
            <w:tcW w:w="860" w:type="dxa"/>
            <w:tcBorders>
              <w:top w:val="nil"/>
              <w:left w:val="nil"/>
              <w:bottom w:val="single" w:sz="4" w:space="0" w:color="auto"/>
              <w:right w:val="single" w:sz="4" w:space="0" w:color="auto"/>
            </w:tcBorders>
            <w:shd w:val="clear" w:color="auto" w:fill="auto"/>
            <w:vAlign w:val="center"/>
            <w:hideMark/>
          </w:tcPr>
          <w:p w14:paraId="51DA8923" w14:textId="79A5BF71" w:rsidR="007E6962" w:rsidRPr="007E6962" w:rsidRDefault="00D808C6" w:rsidP="007E6962">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0.62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7CBF02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BAE7243"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1E9FEC4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83731B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专用设备制造业</w:t>
            </w:r>
          </w:p>
        </w:tc>
        <w:tc>
          <w:tcPr>
            <w:tcW w:w="560" w:type="dxa"/>
            <w:tcBorders>
              <w:top w:val="nil"/>
              <w:left w:val="nil"/>
              <w:bottom w:val="single" w:sz="4" w:space="0" w:color="auto"/>
              <w:right w:val="single" w:sz="4" w:space="0" w:color="auto"/>
            </w:tcBorders>
            <w:shd w:val="clear" w:color="auto" w:fill="auto"/>
            <w:vAlign w:val="center"/>
            <w:hideMark/>
          </w:tcPr>
          <w:p w14:paraId="787BD50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C351</w:t>
            </w:r>
          </w:p>
        </w:tc>
        <w:tc>
          <w:tcPr>
            <w:tcW w:w="960" w:type="dxa"/>
            <w:tcBorders>
              <w:top w:val="nil"/>
              <w:left w:val="nil"/>
              <w:bottom w:val="single" w:sz="4" w:space="0" w:color="auto"/>
              <w:right w:val="single" w:sz="4" w:space="0" w:color="auto"/>
            </w:tcBorders>
            <w:shd w:val="clear" w:color="auto" w:fill="auto"/>
            <w:vAlign w:val="center"/>
            <w:hideMark/>
          </w:tcPr>
          <w:p w14:paraId="41A7942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矿山、冶金、建筑专用设备制造</w:t>
            </w:r>
          </w:p>
        </w:tc>
        <w:tc>
          <w:tcPr>
            <w:tcW w:w="1080" w:type="dxa"/>
            <w:tcBorders>
              <w:top w:val="nil"/>
              <w:left w:val="nil"/>
              <w:bottom w:val="single" w:sz="4" w:space="0" w:color="auto"/>
              <w:right w:val="single" w:sz="4" w:space="0" w:color="auto"/>
            </w:tcBorders>
            <w:shd w:val="clear" w:color="auto" w:fill="auto"/>
            <w:vAlign w:val="center"/>
            <w:hideMark/>
          </w:tcPr>
          <w:p w14:paraId="54EB81B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挖掘机</w:t>
            </w:r>
          </w:p>
        </w:tc>
        <w:tc>
          <w:tcPr>
            <w:tcW w:w="1260" w:type="dxa"/>
            <w:tcBorders>
              <w:top w:val="nil"/>
              <w:left w:val="nil"/>
              <w:bottom w:val="single" w:sz="4" w:space="0" w:color="auto"/>
              <w:right w:val="single" w:sz="4" w:space="0" w:color="auto"/>
            </w:tcBorders>
            <w:shd w:val="clear" w:color="auto" w:fill="auto"/>
            <w:vAlign w:val="center"/>
            <w:hideMark/>
          </w:tcPr>
          <w:p w14:paraId="69DB683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/辆</w:t>
            </w:r>
          </w:p>
        </w:tc>
        <w:tc>
          <w:tcPr>
            <w:tcW w:w="860" w:type="dxa"/>
            <w:tcBorders>
              <w:top w:val="nil"/>
              <w:left w:val="nil"/>
              <w:bottom w:val="single" w:sz="4" w:space="0" w:color="auto"/>
              <w:right w:val="single" w:sz="4" w:space="0" w:color="auto"/>
            </w:tcBorders>
            <w:shd w:val="clear" w:color="auto" w:fill="auto"/>
            <w:vAlign w:val="center"/>
            <w:hideMark/>
          </w:tcPr>
          <w:p w14:paraId="213A356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860" w:type="dxa"/>
            <w:tcBorders>
              <w:top w:val="nil"/>
              <w:left w:val="nil"/>
              <w:bottom w:val="single" w:sz="4" w:space="0" w:color="auto"/>
              <w:right w:val="single" w:sz="4" w:space="0" w:color="auto"/>
            </w:tcBorders>
            <w:shd w:val="clear" w:color="auto" w:fill="auto"/>
            <w:vAlign w:val="center"/>
            <w:hideMark/>
          </w:tcPr>
          <w:p w14:paraId="511EF94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C4DB1E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3B6C28A"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E62468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B38D99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EFFB42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C357</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2AEBDD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农、林、牧、渔专用机械制造</w:t>
            </w:r>
          </w:p>
        </w:tc>
        <w:tc>
          <w:tcPr>
            <w:tcW w:w="1080" w:type="dxa"/>
            <w:tcBorders>
              <w:top w:val="nil"/>
              <w:left w:val="nil"/>
              <w:bottom w:val="single" w:sz="4" w:space="0" w:color="auto"/>
              <w:right w:val="single" w:sz="4" w:space="0" w:color="auto"/>
            </w:tcBorders>
            <w:shd w:val="clear" w:color="auto" w:fill="auto"/>
            <w:vAlign w:val="center"/>
            <w:hideMark/>
          </w:tcPr>
          <w:p w14:paraId="14B4D49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手扶拖拉机</w:t>
            </w:r>
          </w:p>
        </w:tc>
        <w:tc>
          <w:tcPr>
            <w:tcW w:w="1260" w:type="dxa"/>
            <w:tcBorders>
              <w:top w:val="nil"/>
              <w:left w:val="nil"/>
              <w:bottom w:val="single" w:sz="4" w:space="0" w:color="auto"/>
              <w:right w:val="single" w:sz="4" w:space="0" w:color="auto"/>
            </w:tcBorders>
            <w:shd w:val="clear" w:color="auto" w:fill="auto"/>
            <w:vAlign w:val="center"/>
            <w:hideMark/>
          </w:tcPr>
          <w:p w14:paraId="784D752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/台</w:t>
            </w:r>
          </w:p>
        </w:tc>
        <w:tc>
          <w:tcPr>
            <w:tcW w:w="860" w:type="dxa"/>
            <w:tcBorders>
              <w:top w:val="nil"/>
              <w:left w:val="nil"/>
              <w:bottom w:val="single" w:sz="4" w:space="0" w:color="auto"/>
              <w:right w:val="single" w:sz="4" w:space="0" w:color="auto"/>
            </w:tcBorders>
            <w:shd w:val="clear" w:color="auto" w:fill="auto"/>
            <w:vAlign w:val="center"/>
            <w:hideMark/>
          </w:tcPr>
          <w:p w14:paraId="4E937AF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3.5</w:t>
            </w:r>
          </w:p>
        </w:tc>
        <w:tc>
          <w:tcPr>
            <w:tcW w:w="860" w:type="dxa"/>
            <w:tcBorders>
              <w:top w:val="nil"/>
              <w:left w:val="nil"/>
              <w:bottom w:val="single" w:sz="4" w:space="0" w:color="auto"/>
              <w:right w:val="single" w:sz="4" w:space="0" w:color="auto"/>
            </w:tcBorders>
            <w:shd w:val="clear" w:color="auto" w:fill="auto"/>
            <w:vAlign w:val="center"/>
            <w:hideMark/>
          </w:tcPr>
          <w:p w14:paraId="0AE1E31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6D20FD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5FFBFAC"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551DF4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0EF9B0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531A6B0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3787BF9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DCD962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轮式拖拉机</w:t>
            </w:r>
          </w:p>
        </w:tc>
        <w:tc>
          <w:tcPr>
            <w:tcW w:w="1260" w:type="dxa"/>
            <w:tcBorders>
              <w:top w:val="nil"/>
              <w:left w:val="nil"/>
              <w:bottom w:val="single" w:sz="4" w:space="0" w:color="auto"/>
              <w:right w:val="single" w:sz="4" w:space="0" w:color="auto"/>
            </w:tcBorders>
            <w:shd w:val="clear" w:color="auto" w:fill="auto"/>
            <w:vAlign w:val="center"/>
            <w:hideMark/>
          </w:tcPr>
          <w:p w14:paraId="0305A2D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/台</w:t>
            </w:r>
          </w:p>
        </w:tc>
        <w:tc>
          <w:tcPr>
            <w:tcW w:w="860" w:type="dxa"/>
            <w:tcBorders>
              <w:top w:val="nil"/>
              <w:left w:val="nil"/>
              <w:bottom w:val="single" w:sz="4" w:space="0" w:color="auto"/>
              <w:right w:val="single" w:sz="4" w:space="0" w:color="auto"/>
            </w:tcBorders>
            <w:shd w:val="clear" w:color="auto" w:fill="auto"/>
            <w:vAlign w:val="center"/>
            <w:hideMark/>
          </w:tcPr>
          <w:p w14:paraId="0A45022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860" w:type="dxa"/>
            <w:tcBorders>
              <w:top w:val="nil"/>
              <w:left w:val="nil"/>
              <w:bottom w:val="single" w:sz="4" w:space="0" w:color="auto"/>
              <w:right w:val="single" w:sz="4" w:space="0" w:color="auto"/>
            </w:tcBorders>
            <w:shd w:val="clear" w:color="auto" w:fill="auto"/>
            <w:vAlign w:val="center"/>
            <w:hideMark/>
          </w:tcPr>
          <w:p w14:paraId="146F4E5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D1BFE8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3B968B9"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F68DDA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50CE9D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4B7295F2"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C359</w:t>
            </w:r>
          </w:p>
        </w:tc>
        <w:tc>
          <w:tcPr>
            <w:tcW w:w="960" w:type="dxa"/>
            <w:tcBorders>
              <w:top w:val="nil"/>
              <w:left w:val="nil"/>
              <w:bottom w:val="single" w:sz="4" w:space="0" w:color="auto"/>
              <w:right w:val="single" w:sz="4" w:space="0" w:color="auto"/>
            </w:tcBorders>
            <w:shd w:val="clear" w:color="auto" w:fill="auto"/>
            <w:vAlign w:val="center"/>
            <w:hideMark/>
          </w:tcPr>
          <w:p w14:paraId="05EF4666"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环保、邮政、社会公共服务及其他专用设备制造</w:t>
            </w:r>
          </w:p>
        </w:tc>
        <w:tc>
          <w:tcPr>
            <w:tcW w:w="1080" w:type="dxa"/>
            <w:tcBorders>
              <w:top w:val="nil"/>
              <w:left w:val="nil"/>
              <w:bottom w:val="single" w:sz="4" w:space="0" w:color="auto"/>
              <w:right w:val="single" w:sz="4" w:space="0" w:color="auto"/>
            </w:tcBorders>
            <w:shd w:val="clear" w:color="auto" w:fill="auto"/>
            <w:vAlign w:val="center"/>
            <w:hideMark/>
          </w:tcPr>
          <w:p w14:paraId="476C7698"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污水处理设备</w:t>
            </w:r>
          </w:p>
        </w:tc>
        <w:tc>
          <w:tcPr>
            <w:tcW w:w="1260" w:type="dxa"/>
            <w:tcBorders>
              <w:top w:val="nil"/>
              <w:left w:val="nil"/>
              <w:bottom w:val="single" w:sz="4" w:space="0" w:color="auto"/>
              <w:right w:val="single" w:sz="4" w:space="0" w:color="auto"/>
            </w:tcBorders>
            <w:shd w:val="clear" w:color="auto" w:fill="auto"/>
            <w:vAlign w:val="center"/>
            <w:hideMark/>
          </w:tcPr>
          <w:p w14:paraId="270E8042"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/台</w:t>
            </w:r>
          </w:p>
        </w:tc>
        <w:tc>
          <w:tcPr>
            <w:tcW w:w="860" w:type="dxa"/>
            <w:tcBorders>
              <w:top w:val="nil"/>
              <w:left w:val="nil"/>
              <w:bottom w:val="single" w:sz="4" w:space="0" w:color="auto"/>
              <w:right w:val="single" w:sz="4" w:space="0" w:color="auto"/>
            </w:tcBorders>
            <w:shd w:val="clear" w:color="auto" w:fill="auto"/>
            <w:vAlign w:val="center"/>
            <w:hideMark/>
          </w:tcPr>
          <w:p w14:paraId="725B320D"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44</w:t>
            </w:r>
          </w:p>
        </w:tc>
        <w:tc>
          <w:tcPr>
            <w:tcW w:w="860" w:type="dxa"/>
            <w:tcBorders>
              <w:top w:val="nil"/>
              <w:left w:val="nil"/>
              <w:bottom w:val="single" w:sz="4" w:space="0" w:color="auto"/>
              <w:right w:val="single" w:sz="4" w:space="0" w:color="auto"/>
            </w:tcBorders>
            <w:shd w:val="clear" w:color="auto" w:fill="auto"/>
            <w:vAlign w:val="center"/>
            <w:hideMark/>
          </w:tcPr>
          <w:p w14:paraId="2F9C00E7" w14:textId="027C39BC" w:rsidR="007E6962" w:rsidRPr="007E6962" w:rsidRDefault="00D808C6" w:rsidP="007E6962">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40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EDB723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813FAD9"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AF3324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lastRenderedPageBreak/>
              <w:t>C36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EDCF36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汽车制造业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2D71E0C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C361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4C8F49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汽车整车制造</w:t>
            </w:r>
          </w:p>
        </w:tc>
        <w:tc>
          <w:tcPr>
            <w:tcW w:w="1080" w:type="dxa"/>
            <w:tcBorders>
              <w:top w:val="nil"/>
              <w:left w:val="nil"/>
              <w:bottom w:val="single" w:sz="4" w:space="0" w:color="auto"/>
              <w:right w:val="single" w:sz="4" w:space="0" w:color="auto"/>
            </w:tcBorders>
            <w:shd w:val="clear" w:color="auto" w:fill="auto"/>
            <w:vAlign w:val="center"/>
            <w:hideMark/>
          </w:tcPr>
          <w:p w14:paraId="2C5CAEA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轿车</w:t>
            </w:r>
          </w:p>
        </w:tc>
        <w:tc>
          <w:tcPr>
            <w:tcW w:w="1260" w:type="dxa"/>
            <w:tcBorders>
              <w:top w:val="nil"/>
              <w:left w:val="nil"/>
              <w:bottom w:val="single" w:sz="4" w:space="0" w:color="auto"/>
              <w:right w:val="single" w:sz="4" w:space="0" w:color="auto"/>
            </w:tcBorders>
            <w:shd w:val="clear" w:color="auto" w:fill="auto"/>
            <w:vAlign w:val="center"/>
            <w:hideMark/>
          </w:tcPr>
          <w:p w14:paraId="7AA44BE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/辆</w:t>
            </w:r>
          </w:p>
        </w:tc>
        <w:tc>
          <w:tcPr>
            <w:tcW w:w="860" w:type="dxa"/>
            <w:tcBorders>
              <w:top w:val="nil"/>
              <w:left w:val="nil"/>
              <w:bottom w:val="single" w:sz="4" w:space="0" w:color="auto"/>
              <w:right w:val="single" w:sz="4" w:space="0" w:color="auto"/>
            </w:tcBorders>
            <w:shd w:val="clear" w:color="auto" w:fill="auto"/>
            <w:vAlign w:val="center"/>
            <w:hideMark/>
          </w:tcPr>
          <w:p w14:paraId="0C00A89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18</w:t>
            </w:r>
          </w:p>
        </w:tc>
        <w:tc>
          <w:tcPr>
            <w:tcW w:w="860" w:type="dxa"/>
            <w:tcBorders>
              <w:top w:val="nil"/>
              <w:left w:val="nil"/>
              <w:bottom w:val="single" w:sz="4" w:space="0" w:color="auto"/>
              <w:right w:val="single" w:sz="4" w:space="0" w:color="auto"/>
            </w:tcBorders>
            <w:shd w:val="clear" w:color="auto" w:fill="auto"/>
            <w:vAlign w:val="center"/>
            <w:hideMark/>
          </w:tcPr>
          <w:p w14:paraId="1050BAB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418D79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C3DE501"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18B30B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3D9E80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9A729D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CFBDF2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5AD167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货车</w:t>
            </w:r>
          </w:p>
        </w:tc>
        <w:tc>
          <w:tcPr>
            <w:tcW w:w="1260" w:type="dxa"/>
            <w:tcBorders>
              <w:top w:val="nil"/>
              <w:left w:val="nil"/>
              <w:bottom w:val="single" w:sz="4" w:space="0" w:color="auto"/>
              <w:right w:val="single" w:sz="4" w:space="0" w:color="auto"/>
            </w:tcBorders>
            <w:shd w:val="clear" w:color="auto" w:fill="auto"/>
            <w:vAlign w:val="center"/>
            <w:hideMark/>
          </w:tcPr>
          <w:p w14:paraId="4C44972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/辆</w:t>
            </w:r>
          </w:p>
        </w:tc>
        <w:tc>
          <w:tcPr>
            <w:tcW w:w="860" w:type="dxa"/>
            <w:tcBorders>
              <w:top w:val="nil"/>
              <w:left w:val="nil"/>
              <w:bottom w:val="single" w:sz="4" w:space="0" w:color="auto"/>
              <w:right w:val="single" w:sz="4" w:space="0" w:color="auto"/>
            </w:tcBorders>
            <w:shd w:val="clear" w:color="auto" w:fill="auto"/>
            <w:vAlign w:val="center"/>
            <w:hideMark/>
          </w:tcPr>
          <w:p w14:paraId="7E67493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45</w:t>
            </w:r>
          </w:p>
        </w:tc>
        <w:tc>
          <w:tcPr>
            <w:tcW w:w="860" w:type="dxa"/>
            <w:tcBorders>
              <w:top w:val="nil"/>
              <w:left w:val="nil"/>
              <w:bottom w:val="single" w:sz="4" w:space="0" w:color="auto"/>
              <w:right w:val="single" w:sz="4" w:space="0" w:color="auto"/>
            </w:tcBorders>
            <w:shd w:val="clear" w:color="auto" w:fill="auto"/>
            <w:vAlign w:val="center"/>
            <w:hideMark/>
          </w:tcPr>
          <w:p w14:paraId="5B6FEC7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FCE667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1A714DD"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D87484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9ECC1B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AD0F90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DEE501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A8283C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客车</w:t>
            </w:r>
          </w:p>
        </w:tc>
        <w:tc>
          <w:tcPr>
            <w:tcW w:w="1260" w:type="dxa"/>
            <w:tcBorders>
              <w:top w:val="nil"/>
              <w:left w:val="nil"/>
              <w:bottom w:val="single" w:sz="4" w:space="0" w:color="auto"/>
              <w:right w:val="single" w:sz="4" w:space="0" w:color="auto"/>
            </w:tcBorders>
            <w:shd w:val="clear" w:color="auto" w:fill="auto"/>
            <w:vAlign w:val="center"/>
            <w:hideMark/>
          </w:tcPr>
          <w:p w14:paraId="2C07316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/辆</w:t>
            </w:r>
          </w:p>
        </w:tc>
        <w:tc>
          <w:tcPr>
            <w:tcW w:w="860" w:type="dxa"/>
            <w:tcBorders>
              <w:top w:val="nil"/>
              <w:left w:val="nil"/>
              <w:bottom w:val="single" w:sz="4" w:space="0" w:color="auto"/>
              <w:right w:val="single" w:sz="4" w:space="0" w:color="auto"/>
            </w:tcBorders>
            <w:shd w:val="clear" w:color="auto" w:fill="auto"/>
            <w:vAlign w:val="center"/>
            <w:hideMark/>
          </w:tcPr>
          <w:p w14:paraId="2AFF25C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w:t>
            </w:r>
          </w:p>
        </w:tc>
        <w:tc>
          <w:tcPr>
            <w:tcW w:w="860" w:type="dxa"/>
            <w:tcBorders>
              <w:top w:val="nil"/>
              <w:left w:val="nil"/>
              <w:bottom w:val="single" w:sz="4" w:space="0" w:color="auto"/>
              <w:right w:val="single" w:sz="4" w:space="0" w:color="auto"/>
            </w:tcBorders>
            <w:shd w:val="clear" w:color="auto" w:fill="auto"/>
            <w:vAlign w:val="center"/>
            <w:hideMark/>
          </w:tcPr>
          <w:p w14:paraId="1958B8E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BB9600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5B4CE24"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1D82E0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D6B019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D299E8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C367</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0B4822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汽车零部件及配件制造</w:t>
            </w:r>
          </w:p>
        </w:tc>
        <w:tc>
          <w:tcPr>
            <w:tcW w:w="1080" w:type="dxa"/>
            <w:tcBorders>
              <w:top w:val="nil"/>
              <w:left w:val="nil"/>
              <w:bottom w:val="single" w:sz="4" w:space="0" w:color="auto"/>
              <w:right w:val="single" w:sz="4" w:space="0" w:color="auto"/>
            </w:tcBorders>
            <w:shd w:val="clear" w:color="auto" w:fill="auto"/>
            <w:vAlign w:val="center"/>
            <w:hideMark/>
          </w:tcPr>
          <w:p w14:paraId="27F2FB5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滤清器</w:t>
            </w:r>
          </w:p>
        </w:tc>
        <w:tc>
          <w:tcPr>
            <w:tcW w:w="1260" w:type="dxa"/>
            <w:tcBorders>
              <w:top w:val="nil"/>
              <w:left w:val="nil"/>
              <w:bottom w:val="single" w:sz="4" w:space="0" w:color="auto"/>
              <w:right w:val="single" w:sz="4" w:space="0" w:color="auto"/>
            </w:tcBorders>
            <w:shd w:val="clear" w:color="auto" w:fill="auto"/>
            <w:vAlign w:val="center"/>
            <w:hideMark/>
          </w:tcPr>
          <w:p w14:paraId="2FA0661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/（万只）</w:t>
            </w:r>
          </w:p>
        </w:tc>
        <w:tc>
          <w:tcPr>
            <w:tcW w:w="860" w:type="dxa"/>
            <w:tcBorders>
              <w:top w:val="nil"/>
              <w:left w:val="nil"/>
              <w:bottom w:val="single" w:sz="4" w:space="0" w:color="auto"/>
              <w:right w:val="single" w:sz="4" w:space="0" w:color="auto"/>
            </w:tcBorders>
            <w:shd w:val="clear" w:color="auto" w:fill="auto"/>
            <w:vAlign w:val="center"/>
            <w:hideMark/>
          </w:tcPr>
          <w:p w14:paraId="377A260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60</w:t>
            </w:r>
          </w:p>
        </w:tc>
        <w:tc>
          <w:tcPr>
            <w:tcW w:w="860" w:type="dxa"/>
            <w:tcBorders>
              <w:top w:val="nil"/>
              <w:left w:val="nil"/>
              <w:bottom w:val="single" w:sz="4" w:space="0" w:color="auto"/>
              <w:right w:val="single" w:sz="4" w:space="0" w:color="auto"/>
            </w:tcBorders>
            <w:shd w:val="clear" w:color="auto" w:fill="auto"/>
            <w:vAlign w:val="center"/>
            <w:hideMark/>
          </w:tcPr>
          <w:p w14:paraId="6412120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44993B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2F1ED3D"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454FBD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B4D585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6143E71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505283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1E464B4"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汽车零部件</w:t>
            </w:r>
          </w:p>
        </w:tc>
        <w:tc>
          <w:tcPr>
            <w:tcW w:w="1260" w:type="dxa"/>
            <w:tcBorders>
              <w:top w:val="nil"/>
              <w:left w:val="nil"/>
              <w:bottom w:val="single" w:sz="4" w:space="0" w:color="auto"/>
              <w:right w:val="single" w:sz="4" w:space="0" w:color="auto"/>
            </w:tcBorders>
            <w:shd w:val="clear" w:color="auto" w:fill="auto"/>
            <w:vAlign w:val="center"/>
            <w:hideMark/>
          </w:tcPr>
          <w:p w14:paraId="21F81300"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/（百件）</w:t>
            </w:r>
          </w:p>
        </w:tc>
        <w:tc>
          <w:tcPr>
            <w:tcW w:w="860" w:type="dxa"/>
            <w:tcBorders>
              <w:top w:val="nil"/>
              <w:left w:val="nil"/>
              <w:bottom w:val="single" w:sz="4" w:space="0" w:color="auto"/>
              <w:right w:val="single" w:sz="4" w:space="0" w:color="auto"/>
            </w:tcBorders>
            <w:shd w:val="clear" w:color="auto" w:fill="auto"/>
            <w:vAlign w:val="center"/>
            <w:hideMark/>
          </w:tcPr>
          <w:p w14:paraId="44FDB706"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14</w:t>
            </w:r>
          </w:p>
        </w:tc>
        <w:tc>
          <w:tcPr>
            <w:tcW w:w="860" w:type="dxa"/>
            <w:tcBorders>
              <w:top w:val="nil"/>
              <w:left w:val="nil"/>
              <w:bottom w:val="single" w:sz="4" w:space="0" w:color="auto"/>
              <w:right w:val="single" w:sz="4" w:space="0" w:color="auto"/>
            </w:tcBorders>
            <w:shd w:val="clear" w:color="auto" w:fill="auto"/>
            <w:vAlign w:val="center"/>
            <w:hideMark/>
          </w:tcPr>
          <w:p w14:paraId="54633AB8" w14:textId="323AE426" w:rsidR="007E6962" w:rsidRPr="007E6962" w:rsidRDefault="00A63D81" w:rsidP="007E6962">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13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DD0810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2779507"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562709F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C37</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2B6032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铁路、船舶、航空航天和其他运输设备制造业</w:t>
            </w:r>
          </w:p>
        </w:tc>
        <w:tc>
          <w:tcPr>
            <w:tcW w:w="560" w:type="dxa"/>
            <w:tcBorders>
              <w:top w:val="nil"/>
              <w:left w:val="nil"/>
              <w:bottom w:val="single" w:sz="4" w:space="0" w:color="auto"/>
              <w:right w:val="single" w:sz="4" w:space="0" w:color="auto"/>
            </w:tcBorders>
            <w:shd w:val="clear" w:color="auto" w:fill="auto"/>
            <w:vAlign w:val="center"/>
            <w:hideMark/>
          </w:tcPr>
          <w:p w14:paraId="0BA4A2E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C373</w:t>
            </w:r>
          </w:p>
        </w:tc>
        <w:tc>
          <w:tcPr>
            <w:tcW w:w="960" w:type="dxa"/>
            <w:tcBorders>
              <w:top w:val="nil"/>
              <w:left w:val="nil"/>
              <w:bottom w:val="single" w:sz="4" w:space="0" w:color="auto"/>
              <w:right w:val="single" w:sz="4" w:space="0" w:color="auto"/>
            </w:tcBorders>
            <w:shd w:val="clear" w:color="auto" w:fill="auto"/>
            <w:vAlign w:val="center"/>
            <w:hideMark/>
          </w:tcPr>
          <w:p w14:paraId="460A2B5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船舶及相关装置制造</w:t>
            </w:r>
          </w:p>
        </w:tc>
        <w:tc>
          <w:tcPr>
            <w:tcW w:w="1080" w:type="dxa"/>
            <w:tcBorders>
              <w:top w:val="nil"/>
              <w:left w:val="nil"/>
              <w:bottom w:val="single" w:sz="4" w:space="0" w:color="auto"/>
              <w:right w:val="single" w:sz="4" w:space="0" w:color="auto"/>
            </w:tcBorders>
            <w:shd w:val="clear" w:color="auto" w:fill="auto"/>
            <w:vAlign w:val="center"/>
            <w:hideMark/>
          </w:tcPr>
          <w:p w14:paraId="0F2CB37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民用钢质船舶</w:t>
            </w:r>
          </w:p>
        </w:tc>
        <w:tc>
          <w:tcPr>
            <w:tcW w:w="1260" w:type="dxa"/>
            <w:tcBorders>
              <w:top w:val="nil"/>
              <w:left w:val="nil"/>
              <w:bottom w:val="single" w:sz="4" w:space="0" w:color="auto"/>
              <w:right w:val="single" w:sz="4" w:space="0" w:color="auto"/>
            </w:tcBorders>
            <w:shd w:val="clear" w:color="auto" w:fill="auto"/>
            <w:vAlign w:val="center"/>
            <w:hideMark/>
          </w:tcPr>
          <w:p w14:paraId="40EEC64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/（修正总吨）</w:t>
            </w:r>
          </w:p>
        </w:tc>
        <w:tc>
          <w:tcPr>
            <w:tcW w:w="860" w:type="dxa"/>
            <w:tcBorders>
              <w:top w:val="nil"/>
              <w:left w:val="nil"/>
              <w:bottom w:val="single" w:sz="4" w:space="0" w:color="auto"/>
              <w:right w:val="single" w:sz="4" w:space="0" w:color="auto"/>
            </w:tcBorders>
            <w:shd w:val="clear" w:color="auto" w:fill="auto"/>
            <w:vAlign w:val="center"/>
            <w:hideMark/>
          </w:tcPr>
          <w:p w14:paraId="2339AC5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860" w:type="dxa"/>
            <w:tcBorders>
              <w:top w:val="nil"/>
              <w:left w:val="nil"/>
              <w:bottom w:val="single" w:sz="4" w:space="0" w:color="auto"/>
              <w:right w:val="single" w:sz="4" w:space="0" w:color="auto"/>
            </w:tcBorders>
            <w:shd w:val="clear" w:color="auto" w:fill="auto"/>
            <w:vAlign w:val="center"/>
            <w:hideMark/>
          </w:tcPr>
          <w:p w14:paraId="769687C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7E40A9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引用GB/T 18916.40—2018</w:t>
            </w:r>
          </w:p>
        </w:tc>
      </w:tr>
      <w:tr w:rsidR="007E6962" w:rsidRPr="007E6962" w14:paraId="738B65B4"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09D1AA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613CB0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306100B9"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C377</w:t>
            </w:r>
          </w:p>
        </w:tc>
        <w:tc>
          <w:tcPr>
            <w:tcW w:w="960" w:type="dxa"/>
            <w:tcBorders>
              <w:top w:val="nil"/>
              <w:left w:val="nil"/>
              <w:bottom w:val="single" w:sz="4" w:space="0" w:color="auto"/>
              <w:right w:val="single" w:sz="4" w:space="0" w:color="auto"/>
            </w:tcBorders>
            <w:shd w:val="clear" w:color="auto" w:fill="auto"/>
            <w:vAlign w:val="center"/>
            <w:hideMark/>
          </w:tcPr>
          <w:p w14:paraId="146574A1"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助动车制造</w:t>
            </w:r>
          </w:p>
        </w:tc>
        <w:tc>
          <w:tcPr>
            <w:tcW w:w="1080" w:type="dxa"/>
            <w:tcBorders>
              <w:top w:val="nil"/>
              <w:left w:val="nil"/>
              <w:bottom w:val="single" w:sz="4" w:space="0" w:color="auto"/>
              <w:right w:val="single" w:sz="4" w:space="0" w:color="auto"/>
            </w:tcBorders>
            <w:shd w:val="clear" w:color="auto" w:fill="auto"/>
            <w:vAlign w:val="center"/>
            <w:hideMark/>
          </w:tcPr>
          <w:p w14:paraId="1337F98A"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助动车</w:t>
            </w:r>
          </w:p>
        </w:tc>
        <w:tc>
          <w:tcPr>
            <w:tcW w:w="1260" w:type="dxa"/>
            <w:tcBorders>
              <w:top w:val="nil"/>
              <w:left w:val="nil"/>
              <w:bottom w:val="single" w:sz="4" w:space="0" w:color="auto"/>
              <w:right w:val="single" w:sz="4" w:space="0" w:color="auto"/>
            </w:tcBorders>
            <w:shd w:val="clear" w:color="auto" w:fill="auto"/>
            <w:vAlign w:val="center"/>
            <w:hideMark/>
          </w:tcPr>
          <w:p w14:paraId="656CEDAF"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m</w:t>
            </w:r>
            <w:r w:rsidRPr="007E6962">
              <w:rPr>
                <w:rFonts w:ascii="宋体" w:hAnsi="宋体" w:cs="宋体" w:hint="eastAsia"/>
                <w:kern w:val="0"/>
                <w:sz w:val="18"/>
                <w:szCs w:val="18"/>
                <w:vertAlign w:val="superscript"/>
              </w:rPr>
              <w:t>3</w:t>
            </w:r>
            <w:r w:rsidRPr="007E6962">
              <w:rPr>
                <w:rFonts w:ascii="宋体" w:hAnsi="宋体" w:cs="宋体" w:hint="eastAsia"/>
                <w:kern w:val="0"/>
                <w:sz w:val="18"/>
                <w:szCs w:val="18"/>
              </w:rPr>
              <w:t>/（百辆）</w:t>
            </w:r>
          </w:p>
        </w:tc>
        <w:tc>
          <w:tcPr>
            <w:tcW w:w="860" w:type="dxa"/>
            <w:tcBorders>
              <w:top w:val="nil"/>
              <w:left w:val="nil"/>
              <w:bottom w:val="single" w:sz="4" w:space="0" w:color="auto"/>
              <w:right w:val="single" w:sz="4" w:space="0" w:color="auto"/>
            </w:tcBorders>
            <w:shd w:val="clear" w:color="auto" w:fill="auto"/>
            <w:vAlign w:val="center"/>
            <w:hideMark/>
          </w:tcPr>
          <w:p w14:paraId="1EE74884"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35</w:t>
            </w:r>
          </w:p>
        </w:tc>
        <w:tc>
          <w:tcPr>
            <w:tcW w:w="860" w:type="dxa"/>
            <w:tcBorders>
              <w:top w:val="nil"/>
              <w:left w:val="nil"/>
              <w:bottom w:val="single" w:sz="4" w:space="0" w:color="auto"/>
              <w:right w:val="single" w:sz="4" w:space="0" w:color="auto"/>
            </w:tcBorders>
            <w:shd w:val="clear" w:color="auto" w:fill="auto"/>
            <w:vAlign w:val="center"/>
            <w:hideMark/>
          </w:tcPr>
          <w:p w14:paraId="29D59FAF"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35BCB1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78DF724" w14:textId="77777777" w:rsidTr="007E696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5C9B29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C38</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5D5ED3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电气机械和器材制造业</w:t>
            </w:r>
          </w:p>
        </w:tc>
        <w:tc>
          <w:tcPr>
            <w:tcW w:w="560" w:type="dxa"/>
            <w:tcBorders>
              <w:top w:val="nil"/>
              <w:left w:val="nil"/>
              <w:bottom w:val="single" w:sz="4" w:space="0" w:color="auto"/>
              <w:right w:val="single" w:sz="4" w:space="0" w:color="auto"/>
            </w:tcBorders>
            <w:shd w:val="clear" w:color="auto" w:fill="auto"/>
            <w:vAlign w:val="center"/>
            <w:hideMark/>
          </w:tcPr>
          <w:p w14:paraId="5AF9B84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C381</w:t>
            </w:r>
          </w:p>
        </w:tc>
        <w:tc>
          <w:tcPr>
            <w:tcW w:w="960" w:type="dxa"/>
            <w:tcBorders>
              <w:top w:val="nil"/>
              <w:left w:val="nil"/>
              <w:bottom w:val="single" w:sz="4" w:space="0" w:color="auto"/>
              <w:right w:val="single" w:sz="4" w:space="0" w:color="auto"/>
            </w:tcBorders>
            <w:shd w:val="clear" w:color="auto" w:fill="auto"/>
            <w:vAlign w:val="center"/>
            <w:hideMark/>
          </w:tcPr>
          <w:p w14:paraId="391EAA0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电机制造</w:t>
            </w:r>
          </w:p>
        </w:tc>
        <w:tc>
          <w:tcPr>
            <w:tcW w:w="1080" w:type="dxa"/>
            <w:tcBorders>
              <w:top w:val="nil"/>
              <w:left w:val="nil"/>
              <w:bottom w:val="single" w:sz="4" w:space="0" w:color="auto"/>
              <w:right w:val="single" w:sz="4" w:space="0" w:color="auto"/>
            </w:tcBorders>
            <w:shd w:val="clear" w:color="auto" w:fill="auto"/>
            <w:vAlign w:val="center"/>
            <w:hideMark/>
          </w:tcPr>
          <w:p w14:paraId="686E61A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交流电机</w:t>
            </w:r>
          </w:p>
        </w:tc>
        <w:tc>
          <w:tcPr>
            <w:tcW w:w="1260" w:type="dxa"/>
            <w:tcBorders>
              <w:top w:val="nil"/>
              <w:left w:val="nil"/>
              <w:bottom w:val="single" w:sz="4" w:space="0" w:color="auto"/>
              <w:right w:val="single" w:sz="4" w:space="0" w:color="auto"/>
            </w:tcBorders>
            <w:shd w:val="clear" w:color="auto" w:fill="auto"/>
            <w:vAlign w:val="center"/>
            <w:hideMark/>
          </w:tcPr>
          <w:p w14:paraId="6DA6297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/（kW）</w:t>
            </w:r>
          </w:p>
        </w:tc>
        <w:tc>
          <w:tcPr>
            <w:tcW w:w="860" w:type="dxa"/>
            <w:tcBorders>
              <w:top w:val="nil"/>
              <w:left w:val="nil"/>
              <w:bottom w:val="single" w:sz="4" w:space="0" w:color="auto"/>
              <w:right w:val="single" w:sz="4" w:space="0" w:color="auto"/>
            </w:tcBorders>
            <w:shd w:val="clear" w:color="auto" w:fill="auto"/>
            <w:vAlign w:val="center"/>
            <w:hideMark/>
          </w:tcPr>
          <w:p w14:paraId="1A91076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0.15</w:t>
            </w:r>
          </w:p>
        </w:tc>
        <w:tc>
          <w:tcPr>
            <w:tcW w:w="860" w:type="dxa"/>
            <w:tcBorders>
              <w:top w:val="nil"/>
              <w:left w:val="nil"/>
              <w:bottom w:val="single" w:sz="4" w:space="0" w:color="auto"/>
              <w:right w:val="single" w:sz="4" w:space="0" w:color="auto"/>
            </w:tcBorders>
            <w:shd w:val="clear" w:color="auto" w:fill="auto"/>
            <w:vAlign w:val="center"/>
            <w:hideMark/>
          </w:tcPr>
          <w:p w14:paraId="48D6DB1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0.1</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5A073F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7282956"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C4EF84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C9740E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61A12BC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C382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F19D0B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输配电及控制设备制造</w:t>
            </w:r>
          </w:p>
        </w:tc>
        <w:tc>
          <w:tcPr>
            <w:tcW w:w="1080" w:type="dxa"/>
            <w:tcBorders>
              <w:top w:val="nil"/>
              <w:left w:val="nil"/>
              <w:bottom w:val="single" w:sz="4" w:space="0" w:color="auto"/>
              <w:right w:val="single" w:sz="4" w:space="0" w:color="auto"/>
            </w:tcBorders>
            <w:shd w:val="clear" w:color="auto" w:fill="auto"/>
            <w:vAlign w:val="center"/>
            <w:hideMark/>
          </w:tcPr>
          <w:p w14:paraId="1C69627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变压器</w:t>
            </w:r>
          </w:p>
        </w:tc>
        <w:tc>
          <w:tcPr>
            <w:tcW w:w="1260" w:type="dxa"/>
            <w:tcBorders>
              <w:top w:val="nil"/>
              <w:left w:val="nil"/>
              <w:bottom w:val="single" w:sz="4" w:space="0" w:color="auto"/>
              <w:right w:val="single" w:sz="4" w:space="0" w:color="auto"/>
            </w:tcBorders>
            <w:shd w:val="clear" w:color="auto" w:fill="auto"/>
            <w:vAlign w:val="center"/>
            <w:hideMark/>
          </w:tcPr>
          <w:p w14:paraId="11F227B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/（万kVA）</w:t>
            </w:r>
          </w:p>
        </w:tc>
        <w:tc>
          <w:tcPr>
            <w:tcW w:w="860" w:type="dxa"/>
            <w:tcBorders>
              <w:top w:val="nil"/>
              <w:left w:val="nil"/>
              <w:bottom w:val="single" w:sz="4" w:space="0" w:color="auto"/>
              <w:right w:val="single" w:sz="4" w:space="0" w:color="auto"/>
            </w:tcBorders>
            <w:shd w:val="clear" w:color="auto" w:fill="auto"/>
            <w:vAlign w:val="center"/>
            <w:hideMark/>
          </w:tcPr>
          <w:p w14:paraId="11E9BCA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500</w:t>
            </w:r>
          </w:p>
        </w:tc>
        <w:tc>
          <w:tcPr>
            <w:tcW w:w="860" w:type="dxa"/>
            <w:tcBorders>
              <w:top w:val="nil"/>
              <w:left w:val="nil"/>
              <w:bottom w:val="single" w:sz="4" w:space="0" w:color="auto"/>
              <w:right w:val="single" w:sz="4" w:space="0" w:color="auto"/>
            </w:tcBorders>
            <w:shd w:val="clear" w:color="auto" w:fill="auto"/>
            <w:vAlign w:val="center"/>
            <w:hideMark/>
          </w:tcPr>
          <w:p w14:paraId="4EF7C04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400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197C9D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D0CE17F"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AC679F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B42F67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2F704D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982318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2B2FE8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开关柜</w:t>
            </w:r>
          </w:p>
        </w:tc>
        <w:tc>
          <w:tcPr>
            <w:tcW w:w="1260" w:type="dxa"/>
            <w:tcBorders>
              <w:top w:val="nil"/>
              <w:left w:val="nil"/>
              <w:bottom w:val="single" w:sz="4" w:space="0" w:color="auto"/>
              <w:right w:val="single" w:sz="4" w:space="0" w:color="auto"/>
            </w:tcBorders>
            <w:shd w:val="clear" w:color="auto" w:fill="auto"/>
            <w:vAlign w:val="center"/>
            <w:hideMark/>
          </w:tcPr>
          <w:p w14:paraId="07DA7B6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/台</w:t>
            </w:r>
          </w:p>
        </w:tc>
        <w:tc>
          <w:tcPr>
            <w:tcW w:w="860" w:type="dxa"/>
            <w:tcBorders>
              <w:top w:val="nil"/>
              <w:left w:val="nil"/>
              <w:bottom w:val="single" w:sz="4" w:space="0" w:color="auto"/>
              <w:right w:val="single" w:sz="4" w:space="0" w:color="auto"/>
            </w:tcBorders>
            <w:shd w:val="clear" w:color="auto" w:fill="auto"/>
            <w:vAlign w:val="center"/>
            <w:hideMark/>
          </w:tcPr>
          <w:p w14:paraId="63BBC38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9</w:t>
            </w:r>
          </w:p>
        </w:tc>
        <w:tc>
          <w:tcPr>
            <w:tcW w:w="860" w:type="dxa"/>
            <w:tcBorders>
              <w:top w:val="nil"/>
              <w:left w:val="nil"/>
              <w:bottom w:val="single" w:sz="4" w:space="0" w:color="auto"/>
              <w:right w:val="single" w:sz="4" w:space="0" w:color="auto"/>
            </w:tcBorders>
            <w:shd w:val="clear" w:color="auto" w:fill="auto"/>
            <w:vAlign w:val="center"/>
            <w:hideMark/>
          </w:tcPr>
          <w:p w14:paraId="3549E27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E82052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63D5979"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233725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AB57B9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F526A5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7C5EDA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F3A46E1"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光伏组件</w:t>
            </w:r>
          </w:p>
        </w:tc>
        <w:tc>
          <w:tcPr>
            <w:tcW w:w="1260" w:type="dxa"/>
            <w:tcBorders>
              <w:top w:val="nil"/>
              <w:left w:val="nil"/>
              <w:bottom w:val="single" w:sz="4" w:space="0" w:color="auto"/>
              <w:right w:val="single" w:sz="4" w:space="0" w:color="auto"/>
            </w:tcBorders>
            <w:shd w:val="clear" w:color="auto" w:fill="auto"/>
            <w:vAlign w:val="center"/>
            <w:hideMark/>
          </w:tcPr>
          <w:p w14:paraId="09BDF637"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/MW</w:t>
            </w:r>
          </w:p>
        </w:tc>
        <w:tc>
          <w:tcPr>
            <w:tcW w:w="860" w:type="dxa"/>
            <w:tcBorders>
              <w:top w:val="nil"/>
              <w:left w:val="nil"/>
              <w:bottom w:val="single" w:sz="4" w:space="0" w:color="auto"/>
              <w:right w:val="single" w:sz="4" w:space="0" w:color="auto"/>
            </w:tcBorders>
            <w:shd w:val="clear" w:color="auto" w:fill="auto"/>
            <w:vAlign w:val="center"/>
            <w:hideMark/>
          </w:tcPr>
          <w:p w14:paraId="579B529A" w14:textId="0D024F04"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17</w:t>
            </w:r>
            <w:r w:rsidR="00A63D81">
              <w:rPr>
                <w:rFonts w:ascii="宋体" w:hAnsi="宋体" w:cs="宋体"/>
                <w:color w:val="FF0000"/>
                <w:kern w:val="0"/>
                <w:sz w:val="18"/>
                <w:szCs w:val="18"/>
              </w:rPr>
              <w:t>1</w:t>
            </w:r>
          </w:p>
        </w:tc>
        <w:tc>
          <w:tcPr>
            <w:tcW w:w="860" w:type="dxa"/>
            <w:tcBorders>
              <w:top w:val="nil"/>
              <w:left w:val="nil"/>
              <w:bottom w:val="single" w:sz="4" w:space="0" w:color="auto"/>
              <w:right w:val="single" w:sz="4" w:space="0" w:color="auto"/>
            </w:tcBorders>
            <w:shd w:val="clear" w:color="auto" w:fill="auto"/>
            <w:vAlign w:val="center"/>
            <w:hideMark/>
          </w:tcPr>
          <w:p w14:paraId="7CBCC7BE" w14:textId="663B49AB" w:rsidR="007E6962" w:rsidRPr="007E6962" w:rsidRDefault="00A63D81" w:rsidP="007E6962">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150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147B02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5595E243"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A9E75A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C14B42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11501B4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C383</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932535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电线、电缆、光缆及电工器材制造</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AB442C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电线电缆</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607327D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/（km）</w:t>
            </w:r>
          </w:p>
        </w:tc>
        <w:tc>
          <w:tcPr>
            <w:tcW w:w="860" w:type="dxa"/>
            <w:tcBorders>
              <w:top w:val="nil"/>
              <w:left w:val="nil"/>
              <w:bottom w:val="single" w:sz="4" w:space="0" w:color="auto"/>
              <w:right w:val="single" w:sz="4" w:space="0" w:color="auto"/>
            </w:tcBorders>
            <w:shd w:val="clear" w:color="auto" w:fill="auto"/>
            <w:vAlign w:val="center"/>
            <w:hideMark/>
          </w:tcPr>
          <w:p w14:paraId="3CCBF82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860" w:type="dxa"/>
            <w:tcBorders>
              <w:top w:val="nil"/>
              <w:left w:val="nil"/>
              <w:bottom w:val="single" w:sz="4" w:space="0" w:color="auto"/>
              <w:right w:val="single" w:sz="4" w:space="0" w:color="auto"/>
            </w:tcBorders>
            <w:shd w:val="clear" w:color="auto" w:fill="auto"/>
            <w:vAlign w:val="center"/>
            <w:hideMark/>
          </w:tcPr>
          <w:p w14:paraId="77FC184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D3D594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外径≤20mm</w:t>
            </w:r>
          </w:p>
        </w:tc>
      </w:tr>
      <w:tr w:rsidR="007E6962" w:rsidRPr="007E6962" w14:paraId="15DC9DE0"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216016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14096D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5E6DE5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4ED7B1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5597EB0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401F9AD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1784389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860" w:type="dxa"/>
            <w:tcBorders>
              <w:top w:val="nil"/>
              <w:left w:val="nil"/>
              <w:bottom w:val="single" w:sz="4" w:space="0" w:color="auto"/>
              <w:right w:val="single" w:sz="4" w:space="0" w:color="auto"/>
            </w:tcBorders>
            <w:shd w:val="clear" w:color="auto" w:fill="auto"/>
            <w:vAlign w:val="center"/>
            <w:hideMark/>
          </w:tcPr>
          <w:p w14:paraId="467CF1A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250190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外径20～40mm</w:t>
            </w:r>
          </w:p>
        </w:tc>
      </w:tr>
      <w:tr w:rsidR="007E6962" w:rsidRPr="007E6962" w14:paraId="4CC2845E"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BA151A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6C70F4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DA1B77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0080B3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2FA27B7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768740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4D390A6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15</w:t>
            </w:r>
          </w:p>
        </w:tc>
        <w:tc>
          <w:tcPr>
            <w:tcW w:w="860" w:type="dxa"/>
            <w:tcBorders>
              <w:top w:val="nil"/>
              <w:left w:val="nil"/>
              <w:bottom w:val="single" w:sz="4" w:space="0" w:color="auto"/>
              <w:right w:val="single" w:sz="4" w:space="0" w:color="auto"/>
            </w:tcBorders>
            <w:shd w:val="clear" w:color="auto" w:fill="auto"/>
            <w:vAlign w:val="center"/>
            <w:hideMark/>
          </w:tcPr>
          <w:p w14:paraId="2051495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978723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外径≥40mm</w:t>
            </w:r>
          </w:p>
        </w:tc>
      </w:tr>
      <w:tr w:rsidR="007E6962" w:rsidRPr="007E6962" w14:paraId="64730261"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D5CE29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F6C950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39E7B9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C384</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1F863B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电池制造</w:t>
            </w:r>
          </w:p>
        </w:tc>
        <w:tc>
          <w:tcPr>
            <w:tcW w:w="1080" w:type="dxa"/>
            <w:tcBorders>
              <w:top w:val="nil"/>
              <w:left w:val="nil"/>
              <w:bottom w:val="single" w:sz="4" w:space="0" w:color="auto"/>
              <w:right w:val="single" w:sz="4" w:space="0" w:color="auto"/>
            </w:tcBorders>
            <w:shd w:val="clear" w:color="auto" w:fill="auto"/>
            <w:vAlign w:val="center"/>
            <w:hideMark/>
          </w:tcPr>
          <w:p w14:paraId="71153F3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工业用铅蓄电池</w:t>
            </w:r>
          </w:p>
        </w:tc>
        <w:tc>
          <w:tcPr>
            <w:tcW w:w="1260" w:type="dxa"/>
            <w:tcBorders>
              <w:top w:val="nil"/>
              <w:left w:val="nil"/>
              <w:bottom w:val="single" w:sz="4" w:space="0" w:color="auto"/>
              <w:right w:val="single" w:sz="4" w:space="0" w:color="auto"/>
            </w:tcBorders>
            <w:shd w:val="clear" w:color="auto" w:fill="auto"/>
            <w:vAlign w:val="center"/>
            <w:hideMark/>
          </w:tcPr>
          <w:p w14:paraId="5727DB0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/（kVAh）</w:t>
            </w:r>
          </w:p>
        </w:tc>
        <w:tc>
          <w:tcPr>
            <w:tcW w:w="860" w:type="dxa"/>
            <w:tcBorders>
              <w:top w:val="nil"/>
              <w:left w:val="nil"/>
              <w:bottom w:val="single" w:sz="4" w:space="0" w:color="auto"/>
              <w:right w:val="single" w:sz="4" w:space="0" w:color="auto"/>
            </w:tcBorders>
            <w:shd w:val="clear" w:color="auto" w:fill="auto"/>
            <w:vAlign w:val="center"/>
            <w:hideMark/>
          </w:tcPr>
          <w:p w14:paraId="2F09991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0.18</w:t>
            </w:r>
          </w:p>
        </w:tc>
        <w:tc>
          <w:tcPr>
            <w:tcW w:w="860" w:type="dxa"/>
            <w:tcBorders>
              <w:top w:val="nil"/>
              <w:left w:val="nil"/>
              <w:bottom w:val="single" w:sz="4" w:space="0" w:color="auto"/>
              <w:right w:val="single" w:sz="4" w:space="0" w:color="auto"/>
            </w:tcBorders>
            <w:shd w:val="clear" w:color="auto" w:fill="auto"/>
            <w:vAlign w:val="center"/>
            <w:hideMark/>
          </w:tcPr>
          <w:p w14:paraId="1E42FE7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B29FA4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930AED8"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2B2F30D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C7237C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54D358B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4AFF228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8DC3171"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锂离子电池</w:t>
            </w:r>
          </w:p>
        </w:tc>
        <w:tc>
          <w:tcPr>
            <w:tcW w:w="1260" w:type="dxa"/>
            <w:tcBorders>
              <w:top w:val="nil"/>
              <w:left w:val="nil"/>
              <w:bottom w:val="single" w:sz="4" w:space="0" w:color="auto"/>
              <w:right w:val="single" w:sz="4" w:space="0" w:color="auto"/>
            </w:tcBorders>
            <w:shd w:val="clear" w:color="auto" w:fill="auto"/>
            <w:vAlign w:val="center"/>
            <w:hideMark/>
          </w:tcPr>
          <w:p w14:paraId="72618FD1"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/（万支）</w:t>
            </w:r>
          </w:p>
        </w:tc>
        <w:tc>
          <w:tcPr>
            <w:tcW w:w="860" w:type="dxa"/>
            <w:tcBorders>
              <w:top w:val="nil"/>
              <w:left w:val="nil"/>
              <w:bottom w:val="single" w:sz="4" w:space="0" w:color="auto"/>
              <w:right w:val="single" w:sz="4" w:space="0" w:color="auto"/>
            </w:tcBorders>
            <w:shd w:val="clear" w:color="auto" w:fill="auto"/>
            <w:vAlign w:val="center"/>
            <w:hideMark/>
          </w:tcPr>
          <w:p w14:paraId="23D747FA"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12</w:t>
            </w:r>
          </w:p>
        </w:tc>
        <w:tc>
          <w:tcPr>
            <w:tcW w:w="860" w:type="dxa"/>
            <w:tcBorders>
              <w:top w:val="nil"/>
              <w:left w:val="nil"/>
              <w:bottom w:val="single" w:sz="4" w:space="0" w:color="auto"/>
              <w:right w:val="single" w:sz="4" w:space="0" w:color="auto"/>
            </w:tcBorders>
            <w:shd w:val="clear" w:color="auto" w:fill="auto"/>
            <w:vAlign w:val="center"/>
            <w:hideMark/>
          </w:tcPr>
          <w:p w14:paraId="14F10FD3"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9</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EF8C87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17F0BDF"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BB04DF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5AAD63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45E9CB2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C385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522C38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家用电力器具制造</w:t>
            </w:r>
          </w:p>
        </w:tc>
        <w:tc>
          <w:tcPr>
            <w:tcW w:w="1080" w:type="dxa"/>
            <w:tcBorders>
              <w:top w:val="nil"/>
              <w:left w:val="nil"/>
              <w:bottom w:val="single" w:sz="4" w:space="0" w:color="auto"/>
              <w:right w:val="single" w:sz="4" w:space="0" w:color="auto"/>
            </w:tcBorders>
            <w:shd w:val="clear" w:color="auto" w:fill="auto"/>
            <w:vAlign w:val="center"/>
            <w:hideMark/>
          </w:tcPr>
          <w:p w14:paraId="11B4B6C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电冰箱、洗衣机、空调</w:t>
            </w:r>
          </w:p>
        </w:tc>
        <w:tc>
          <w:tcPr>
            <w:tcW w:w="1260" w:type="dxa"/>
            <w:tcBorders>
              <w:top w:val="nil"/>
              <w:left w:val="nil"/>
              <w:bottom w:val="single" w:sz="4" w:space="0" w:color="auto"/>
              <w:right w:val="single" w:sz="4" w:space="0" w:color="auto"/>
            </w:tcBorders>
            <w:shd w:val="clear" w:color="auto" w:fill="auto"/>
            <w:vAlign w:val="center"/>
            <w:hideMark/>
          </w:tcPr>
          <w:p w14:paraId="5CD5308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/台</w:t>
            </w:r>
          </w:p>
        </w:tc>
        <w:tc>
          <w:tcPr>
            <w:tcW w:w="860" w:type="dxa"/>
            <w:tcBorders>
              <w:top w:val="nil"/>
              <w:left w:val="nil"/>
              <w:bottom w:val="single" w:sz="4" w:space="0" w:color="auto"/>
              <w:right w:val="single" w:sz="4" w:space="0" w:color="auto"/>
            </w:tcBorders>
            <w:shd w:val="clear" w:color="auto" w:fill="auto"/>
            <w:vAlign w:val="center"/>
            <w:hideMark/>
          </w:tcPr>
          <w:p w14:paraId="79B4BB3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0.8</w:t>
            </w:r>
          </w:p>
        </w:tc>
        <w:tc>
          <w:tcPr>
            <w:tcW w:w="860" w:type="dxa"/>
            <w:tcBorders>
              <w:top w:val="nil"/>
              <w:left w:val="nil"/>
              <w:bottom w:val="single" w:sz="4" w:space="0" w:color="auto"/>
              <w:right w:val="single" w:sz="4" w:space="0" w:color="auto"/>
            </w:tcBorders>
            <w:shd w:val="clear" w:color="auto" w:fill="auto"/>
            <w:vAlign w:val="center"/>
            <w:hideMark/>
          </w:tcPr>
          <w:p w14:paraId="257FCC1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2C6037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712CAAA"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1F7539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84E78C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57C81F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492135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2FC657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电风扇</w:t>
            </w:r>
          </w:p>
        </w:tc>
        <w:tc>
          <w:tcPr>
            <w:tcW w:w="1260" w:type="dxa"/>
            <w:tcBorders>
              <w:top w:val="nil"/>
              <w:left w:val="nil"/>
              <w:bottom w:val="single" w:sz="4" w:space="0" w:color="auto"/>
              <w:right w:val="single" w:sz="4" w:space="0" w:color="auto"/>
            </w:tcBorders>
            <w:shd w:val="clear" w:color="auto" w:fill="auto"/>
            <w:vAlign w:val="center"/>
            <w:hideMark/>
          </w:tcPr>
          <w:p w14:paraId="17CC776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/台</w:t>
            </w:r>
          </w:p>
        </w:tc>
        <w:tc>
          <w:tcPr>
            <w:tcW w:w="860" w:type="dxa"/>
            <w:tcBorders>
              <w:top w:val="nil"/>
              <w:left w:val="nil"/>
              <w:bottom w:val="single" w:sz="4" w:space="0" w:color="auto"/>
              <w:right w:val="single" w:sz="4" w:space="0" w:color="auto"/>
            </w:tcBorders>
            <w:shd w:val="clear" w:color="auto" w:fill="auto"/>
            <w:vAlign w:val="center"/>
            <w:hideMark/>
          </w:tcPr>
          <w:p w14:paraId="1A0E15C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860" w:type="dxa"/>
            <w:tcBorders>
              <w:top w:val="nil"/>
              <w:left w:val="nil"/>
              <w:bottom w:val="single" w:sz="4" w:space="0" w:color="auto"/>
              <w:right w:val="single" w:sz="4" w:space="0" w:color="auto"/>
            </w:tcBorders>
            <w:shd w:val="clear" w:color="auto" w:fill="auto"/>
            <w:vAlign w:val="center"/>
            <w:hideMark/>
          </w:tcPr>
          <w:p w14:paraId="2965EE8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0.15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67B665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40017084"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6F59D2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79B6A6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04E3EA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4C62D7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1CBDD5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电热水器</w:t>
            </w:r>
          </w:p>
        </w:tc>
        <w:tc>
          <w:tcPr>
            <w:tcW w:w="1260" w:type="dxa"/>
            <w:tcBorders>
              <w:top w:val="nil"/>
              <w:left w:val="nil"/>
              <w:bottom w:val="single" w:sz="4" w:space="0" w:color="auto"/>
              <w:right w:val="single" w:sz="4" w:space="0" w:color="auto"/>
            </w:tcBorders>
            <w:shd w:val="clear" w:color="auto" w:fill="auto"/>
            <w:vAlign w:val="center"/>
            <w:hideMark/>
          </w:tcPr>
          <w:p w14:paraId="04F63C2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/台</w:t>
            </w:r>
          </w:p>
        </w:tc>
        <w:tc>
          <w:tcPr>
            <w:tcW w:w="860" w:type="dxa"/>
            <w:tcBorders>
              <w:top w:val="nil"/>
              <w:left w:val="nil"/>
              <w:bottom w:val="single" w:sz="4" w:space="0" w:color="auto"/>
              <w:right w:val="single" w:sz="4" w:space="0" w:color="auto"/>
            </w:tcBorders>
            <w:shd w:val="clear" w:color="auto" w:fill="auto"/>
            <w:vAlign w:val="center"/>
            <w:hideMark/>
          </w:tcPr>
          <w:p w14:paraId="756E61D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0.5</w:t>
            </w:r>
          </w:p>
        </w:tc>
        <w:tc>
          <w:tcPr>
            <w:tcW w:w="860" w:type="dxa"/>
            <w:tcBorders>
              <w:top w:val="nil"/>
              <w:left w:val="nil"/>
              <w:bottom w:val="single" w:sz="4" w:space="0" w:color="auto"/>
              <w:right w:val="single" w:sz="4" w:space="0" w:color="auto"/>
            </w:tcBorders>
            <w:shd w:val="clear" w:color="auto" w:fill="auto"/>
            <w:vAlign w:val="center"/>
            <w:hideMark/>
          </w:tcPr>
          <w:p w14:paraId="26AC2C0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6218BE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D62A177"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2464FF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E77AD8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4048B6E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C387</w:t>
            </w:r>
          </w:p>
        </w:tc>
        <w:tc>
          <w:tcPr>
            <w:tcW w:w="960" w:type="dxa"/>
            <w:tcBorders>
              <w:top w:val="nil"/>
              <w:left w:val="nil"/>
              <w:bottom w:val="single" w:sz="4" w:space="0" w:color="auto"/>
              <w:right w:val="single" w:sz="4" w:space="0" w:color="auto"/>
            </w:tcBorders>
            <w:shd w:val="clear" w:color="auto" w:fill="auto"/>
            <w:vAlign w:val="center"/>
            <w:hideMark/>
          </w:tcPr>
          <w:p w14:paraId="409CE7B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照明器具制造</w:t>
            </w:r>
          </w:p>
        </w:tc>
        <w:tc>
          <w:tcPr>
            <w:tcW w:w="1080" w:type="dxa"/>
            <w:tcBorders>
              <w:top w:val="nil"/>
              <w:left w:val="nil"/>
              <w:bottom w:val="single" w:sz="4" w:space="0" w:color="auto"/>
              <w:right w:val="single" w:sz="4" w:space="0" w:color="auto"/>
            </w:tcBorders>
            <w:shd w:val="clear" w:color="auto" w:fill="auto"/>
            <w:vAlign w:val="center"/>
            <w:hideMark/>
          </w:tcPr>
          <w:p w14:paraId="5E71919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灯泡</w:t>
            </w:r>
          </w:p>
        </w:tc>
        <w:tc>
          <w:tcPr>
            <w:tcW w:w="1260" w:type="dxa"/>
            <w:tcBorders>
              <w:top w:val="nil"/>
              <w:left w:val="nil"/>
              <w:bottom w:val="single" w:sz="4" w:space="0" w:color="auto"/>
              <w:right w:val="single" w:sz="4" w:space="0" w:color="auto"/>
            </w:tcBorders>
            <w:shd w:val="clear" w:color="auto" w:fill="auto"/>
            <w:vAlign w:val="center"/>
            <w:hideMark/>
          </w:tcPr>
          <w:p w14:paraId="45EA7C2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/（万只）</w:t>
            </w:r>
          </w:p>
        </w:tc>
        <w:tc>
          <w:tcPr>
            <w:tcW w:w="860" w:type="dxa"/>
            <w:tcBorders>
              <w:top w:val="nil"/>
              <w:left w:val="nil"/>
              <w:bottom w:val="single" w:sz="4" w:space="0" w:color="auto"/>
              <w:right w:val="single" w:sz="4" w:space="0" w:color="auto"/>
            </w:tcBorders>
            <w:shd w:val="clear" w:color="auto" w:fill="auto"/>
            <w:vAlign w:val="center"/>
            <w:hideMark/>
          </w:tcPr>
          <w:p w14:paraId="4FAAF15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30</w:t>
            </w:r>
          </w:p>
        </w:tc>
        <w:tc>
          <w:tcPr>
            <w:tcW w:w="860" w:type="dxa"/>
            <w:tcBorders>
              <w:top w:val="nil"/>
              <w:left w:val="nil"/>
              <w:bottom w:val="single" w:sz="4" w:space="0" w:color="auto"/>
              <w:right w:val="single" w:sz="4" w:space="0" w:color="auto"/>
            </w:tcBorders>
            <w:shd w:val="clear" w:color="auto" w:fill="auto"/>
            <w:vAlign w:val="center"/>
            <w:hideMark/>
          </w:tcPr>
          <w:p w14:paraId="6BFA51E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D24F1F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DD9F6DD" w14:textId="77777777" w:rsidTr="007E6962">
        <w:trPr>
          <w:trHeight w:val="340"/>
          <w:jc w:val="center"/>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D90FE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C39</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143B0D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计算机、通信和其他电子设备制造业</w:t>
            </w:r>
          </w:p>
        </w:tc>
        <w:tc>
          <w:tcPr>
            <w:tcW w:w="560" w:type="dxa"/>
            <w:tcBorders>
              <w:top w:val="nil"/>
              <w:left w:val="nil"/>
              <w:bottom w:val="single" w:sz="4" w:space="0" w:color="auto"/>
              <w:right w:val="single" w:sz="4" w:space="0" w:color="auto"/>
            </w:tcBorders>
            <w:shd w:val="clear" w:color="auto" w:fill="auto"/>
            <w:vAlign w:val="center"/>
            <w:hideMark/>
          </w:tcPr>
          <w:p w14:paraId="4CE3EA1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C391</w:t>
            </w:r>
          </w:p>
        </w:tc>
        <w:tc>
          <w:tcPr>
            <w:tcW w:w="960" w:type="dxa"/>
            <w:tcBorders>
              <w:top w:val="nil"/>
              <w:left w:val="nil"/>
              <w:bottom w:val="single" w:sz="4" w:space="0" w:color="auto"/>
              <w:right w:val="single" w:sz="4" w:space="0" w:color="auto"/>
            </w:tcBorders>
            <w:shd w:val="clear" w:color="auto" w:fill="auto"/>
            <w:vAlign w:val="center"/>
            <w:hideMark/>
          </w:tcPr>
          <w:p w14:paraId="5E995BC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计算机制造</w:t>
            </w:r>
          </w:p>
        </w:tc>
        <w:tc>
          <w:tcPr>
            <w:tcW w:w="1080" w:type="dxa"/>
            <w:tcBorders>
              <w:top w:val="nil"/>
              <w:left w:val="nil"/>
              <w:bottom w:val="single" w:sz="4" w:space="0" w:color="auto"/>
              <w:right w:val="single" w:sz="4" w:space="0" w:color="auto"/>
            </w:tcBorders>
            <w:shd w:val="clear" w:color="auto" w:fill="auto"/>
            <w:vAlign w:val="center"/>
            <w:hideMark/>
          </w:tcPr>
          <w:p w14:paraId="3C63148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彩色显像管</w:t>
            </w:r>
          </w:p>
        </w:tc>
        <w:tc>
          <w:tcPr>
            <w:tcW w:w="1260" w:type="dxa"/>
            <w:tcBorders>
              <w:top w:val="nil"/>
              <w:left w:val="nil"/>
              <w:bottom w:val="single" w:sz="4" w:space="0" w:color="auto"/>
              <w:right w:val="single" w:sz="4" w:space="0" w:color="auto"/>
            </w:tcBorders>
            <w:shd w:val="clear" w:color="auto" w:fill="auto"/>
            <w:vAlign w:val="center"/>
            <w:hideMark/>
          </w:tcPr>
          <w:p w14:paraId="40171EB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/支</w:t>
            </w:r>
          </w:p>
        </w:tc>
        <w:tc>
          <w:tcPr>
            <w:tcW w:w="860" w:type="dxa"/>
            <w:tcBorders>
              <w:top w:val="nil"/>
              <w:left w:val="nil"/>
              <w:bottom w:val="single" w:sz="4" w:space="0" w:color="auto"/>
              <w:right w:val="single" w:sz="4" w:space="0" w:color="auto"/>
            </w:tcBorders>
            <w:shd w:val="clear" w:color="auto" w:fill="auto"/>
            <w:vAlign w:val="center"/>
            <w:hideMark/>
          </w:tcPr>
          <w:p w14:paraId="52030C2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0.55</w:t>
            </w:r>
          </w:p>
        </w:tc>
        <w:tc>
          <w:tcPr>
            <w:tcW w:w="860" w:type="dxa"/>
            <w:tcBorders>
              <w:top w:val="nil"/>
              <w:left w:val="nil"/>
              <w:bottom w:val="single" w:sz="4" w:space="0" w:color="auto"/>
              <w:right w:val="single" w:sz="4" w:space="0" w:color="auto"/>
            </w:tcBorders>
            <w:shd w:val="clear" w:color="auto" w:fill="auto"/>
            <w:vAlign w:val="center"/>
            <w:hideMark/>
          </w:tcPr>
          <w:p w14:paraId="59F5352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0.45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F056AA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8C28ED1"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2DE066D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14D5DE9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6BC9C95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C397</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73E9B3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电子器件制造</w:t>
            </w:r>
          </w:p>
        </w:tc>
        <w:tc>
          <w:tcPr>
            <w:tcW w:w="1080" w:type="dxa"/>
            <w:tcBorders>
              <w:top w:val="nil"/>
              <w:left w:val="nil"/>
              <w:bottom w:val="single" w:sz="4" w:space="0" w:color="auto"/>
              <w:right w:val="single" w:sz="4" w:space="0" w:color="auto"/>
            </w:tcBorders>
            <w:shd w:val="clear" w:color="auto" w:fill="auto"/>
            <w:vAlign w:val="center"/>
            <w:hideMark/>
          </w:tcPr>
          <w:p w14:paraId="77D5BA9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液晶面板</w:t>
            </w:r>
          </w:p>
        </w:tc>
        <w:tc>
          <w:tcPr>
            <w:tcW w:w="1260" w:type="dxa"/>
            <w:tcBorders>
              <w:top w:val="nil"/>
              <w:left w:val="nil"/>
              <w:bottom w:val="single" w:sz="4" w:space="0" w:color="auto"/>
              <w:right w:val="single" w:sz="4" w:space="0" w:color="auto"/>
            </w:tcBorders>
            <w:shd w:val="clear" w:color="auto" w:fill="auto"/>
            <w:vAlign w:val="center"/>
            <w:hideMark/>
          </w:tcPr>
          <w:p w14:paraId="5D64076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/（万台）</w:t>
            </w:r>
          </w:p>
        </w:tc>
        <w:tc>
          <w:tcPr>
            <w:tcW w:w="860" w:type="dxa"/>
            <w:tcBorders>
              <w:top w:val="nil"/>
              <w:left w:val="nil"/>
              <w:bottom w:val="single" w:sz="4" w:space="0" w:color="auto"/>
              <w:right w:val="single" w:sz="4" w:space="0" w:color="auto"/>
            </w:tcBorders>
            <w:shd w:val="clear" w:color="auto" w:fill="auto"/>
            <w:vAlign w:val="center"/>
            <w:hideMark/>
          </w:tcPr>
          <w:p w14:paraId="617BC38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100</w:t>
            </w:r>
          </w:p>
        </w:tc>
        <w:tc>
          <w:tcPr>
            <w:tcW w:w="860" w:type="dxa"/>
            <w:tcBorders>
              <w:top w:val="nil"/>
              <w:left w:val="nil"/>
              <w:bottom w:val="single" w:sz="4" w:space="0" w:color="auto"/>
              <w:right w:val="single" w:sz="4" w:space="0" w:color="auto"/>
            </w:tcBorders>
            <w:shd w:val="clear" w:color="auto" w:fill="auto"/>
            <w:vAlign w:val="center"/>
            <w:hideMark/>
          </w:tcPr>
          <w:p w14:paraId="6408906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7984CA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8473E0C"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0AEDDF7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2A19AA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CB7307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ACB34B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0B281D5"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光电子器件</w:t>
            </w:r>
          </w:p>
        </w:tc>
        <w:tc>
          <w:tcPr>
            <w:tcW w:w="1260" w:type="dxa"/>
            <w:tcBorders>
              <w:top w:val="nil"/>
              <w:left w:val="nil"/>
              <w:bottom w:val="single" w:sz="4" w:space="0" w:color="auto"/>
              <w:right w:val="single" w:sz="4" w:space="0" w:color="auto"/>
            </w:tcBorders>
            <w:shd w:val="clear" w:color="auto" w:fill="auto"/>
            <w:vAlign w:val="center"/>
            <w:hideMark/>
          </w:tcPr>
          <w:p w14:paraId="0B2BC669"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m</w:t>
            </w:r>
            <w:r w:rsidRPr="007E6962">
              <w:rPr>
                <w:rFonts w:ascii="宋体" w:hAnsi="宋体" w:cs="宋体" w:hint="eastAsia"/>
                <w:color w:val="FF0000"/>
                <w:kern w:val="0"/>
                <w:sz w:val="18"/>
                <w:szCs w:val="18"/>
                <w:vertAlign w:val="superscript"/>
              </w:rPr>
              <w:t>3</w:t>
            </w:r>
            <w:r w:rsidRPr="007E6962">
              <w:rPr>
                <w:rFonts w:ascii="宋体" w:hAnsi="宋体" w:cs="宋体" w:hint="eastAsia"/>
                <w:color w:val="FF0000"/>
                <w:kern w:val="0"/>
                <w:sz w:val="18"/>
                <w:szCs w:val="18"/>
              </w:rPr>
              <w:t>/（百套）</w:t>
            </w:r>
          </w:p>
        </w:tc>
        <w:tc>
          <w:tcPr>
            <w:tcW w:w="860" w:type="dxa"/>
            <w:tcBorders>
              <w:top w:val="nil"/>
              <w:left w:val="nil"/>
              <w:bottom w:val="single" w:sz="4" w:space="0" w:color="auto"/>
              <w:right w:val="single" w:sz="4" w:space="0" w:color="auto"/>
            </w:tcBorders>
            <w:shd w:val="clear" w:color="auto" w:fill="auto"/>
            <w:vAlign w:val="center"/>
            <w:hideMark/>
          </w:tcPr>
          <w:p w14:paraId="296771B4" w14:textId="77777777" w:rsidR="007E6962" w:rsidRPr="007E6962" w:rsidRDefault="007E6962" w:rsidP="007E6962">
            <w:pPr>
              <w:widowControl/>
              <w:spacing w:line="240" w:lineRule="exact"/>
              <w:jc w:val="center"/>
              <w:rPr>
                <w:rFonts w:ascii="宋体" w:hAnsi="宋体" w:cs="宋体"/>
                <w:color w:val="FF0000"/>
                <w:kern w:val="0"/>
                <w:sz w:val="18"/>
                <w:szCs w:val="18"/>
              </w:rPr>
            </w:pPr>
            <w:r w:rsidRPr="007E6962">
              <w:rPr>
                <w:rFonts w:ascii="宋体" w:hAnsi="宋体" w:cs="宋体" w:hint="eastAsia"/>
                <w:color w:val="FF0000"/>
                <w:kern w:val="0"/>
                <w:sz w:val="18"/>
                <w:szCs w:val="18"/>
              </w:rPr>
              <w:t>9</w:t>
            </w:r>
          </w:p>
        </w:tc>
        <w:tc>
          <w:tcPr>
            <w:tcW w:w="860" w:type="dxa"/>
            <w:tcBorders>
              <w:top w:val="nil"/>
              <w:left w:val="nil"/>
              <w:bottom w:val="single" w:sz="4" w:space="0" w:color="auto"/>
              <w:right w:val="single" w:sz="4" w:space="0" w:color="auto"/>
            </w:tcBorders>
            <w:shd w:val="clear" w:color="auto" w:fill="auto"/>
            <w:vAlign w:val="center"/>
            <w:hideMark/>
          </w:tcPr>
          <w:p w14:paraId="0081CBC7" w14:textId="4769DCDC" w:rsidR="007E6962" w:rsidRPr="007E6962" w:rsidRDefault="00A63D81" w:rsidP="007E6962">
            <w:pPr>
              <w:widowControl/>
              <w:spacing w:line="240" w:lineRule="exact"/>
              <w:jc w:val="center"/>
              <w:rPr>
                <w:rFonts w:ascii="宋体" w:hAnsi="宋体" w:cs="宋体"/>
                <w:color w:val="FF0000"/>
                <w:kern w:val="0"/>
                <w:sz w:val="18"/>
                <w:szCs w:val="18"/>
              </w:rPr>
            </w:pPr>
            <w:r>
              <w:rPr>
                <w:rFonts w:ascii="宋体" w:hAnsi="宋体" w:cs="宋体"/>
                <w:color w:val="FF0000"/>
                <w:kern w:val="0"/>
                <w:sz w:val="18"/>
                <w:szCs w:val="18"/>
              </w:rPr>
              <w:t>8</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0E734C6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40D4CBB"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602438E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68A7AC6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38D5432"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C398</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FE3A9CD"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电子元件制造</w:t>
            </w:r>
          </w:p>
        </w:tc>
        <w:tc>
          <w:tcPr>
            <w:tcW w:w="1080" w:type="dxa"/>
            <w:tcBorders>
              <w:top w:val="nil"/>
              <w:left w:val="nil"/>
              <w:bottom w:val="single" w:sz="4" w:space="0" w:color="auto"/>
              <w:right w:val="single" w:sz="4" w:space="0" w:color="auto"/>
            </w:tcBorders>
            <w:shd w:val="clear" w:color="auto" w:fill="auto"/>
            <w:vAlign w:val="center"/>
            <w:hideMark/>
          </w:tcPr>
          <w:p w14:paraId="3BF5FAAF"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电子元件</w:t>
            </w:r>
          </w:p>
        </w:tc>
        <w:tc>
          <w:tcPr>
            <w:tcW w:w="1260" w:type="dxa"/>
            <w:tcBorders>
              <w:top w:val="nil"/>
              <w:left w:val="nil"/>
              <w:bottom w:val="single" w:sz="4" w:space="0" w:color="auto"/>
              <w:right w:val="single" w:sz="4" w:space="0" w:color="auto"/>
            </w:tcBorders>
            <w:shd w:val="clear" w:color="auto" w:fill="auto"/>
            <w:vAlign w:val="center"/>
            <w:hideMark/>
          </w:tcPr>
          <w:p w14:paraId="669EE3EA"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m</w:t>
            </w:r>
            <w:r w:rsidRPr="007E6962">
              <w:rPr>
                <w:rFonts w:ascii="宋体" w:hAnsi="宋体" w:cs="宋体" w:hint="eastAsia"/>
                <w:kern w:val="0"/>
                <w:sz w:val="18"/>
                <w:szCs w:val="18"/>
                <w:vertAlign w:val="superscript"/>
              </w:rPr>
              <w:t>3</w:t>
            </w:r>
            <w:r w:rsidRPr="007E6962">
              <w:rPr>
                <w:rFonts w:ascii="宋体" w:hAnsi="宋体" w:cs="宋体" w:hint="eastAsia"/>
                <w:kern w:val="0"/>
                <w:sz w:val="18"/>
                <w:szCs w:val="18"/>
              </w:rPr>
              <w:t>/（万只）</w:t>
            </w:r>
          </w:p>
        </w:tc>
        <w:tc>
          <w:tcPr>
            <w:tcW w:w="860" w:type="dxa"/>
            <w:tcBorders>
              <w:top w:val="nil"/>
              <w:left w:val="nil"/>
              <w:bottom w:val="single" w:sz="4" w:space="0" w:color="auto"/>
              <w:right w:val="single" w:sz="4" w:space="0" w:color="auto"/>
            </w:tcBorders>
            <w:shd w:val="clear" w:color="auto" w:fill="auto"/>
            <w:vAlign w:val="center"/>
            <w:hideMark/>
          </w:tcPr>
          <w:p w14:paraId="789A67C3"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1.5</w:t>
            </w:r>
          </w:p>
        </w:tc>
        <w:tc>
          <w:tcPr>
            <w:tcW w:w="860" w:type="dxa"/>
            <w:tcBorders>
              <w:top w:val="nil"/>
              <w:left w:val="nil"/>
              <w:bottom w:val="single" w:sz="4" w:space="0" w:color="auto"/>
              <w:right w:val="single" w:sz="4" w:space="0" w:color="auto"/>
            </w:tcBorders>
            <w:shd w:val="clear" w:color="auto" w:fill="auto"/>
            <w:vAlign w:val="center"/>
            <w:hideMark/>
          </w:tcPr>
          <w:p w14:paraId="568BA949"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1</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46EA42B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FAA61C1" w14:textId="77777777" w:rsidTr="007E6962">
        <w:trPr>
          <w:trHeight w:val="340"/>
          <w:jc w:val="center"/>
        </w:trPr>
        <w:tc>
          <w:tcPr>
            <w:tcW w:w="500" w:type="dxa"/>
            <w:vMerge/>
            <w:tcBorders>
              <w:top w:val="nil"/>
              <w:left w:val="single" w:sz="4" w:space="0" w:color="auto"/>
              <w:bottom w:val="single" w:sz="4" w:space="0" w:color="000000"/>
              <w:right w:val="single" w:sz="4" w:space="0" w:color="auto"/>
            </w:tcBorders>
            <w:vAlign w:val="center"/>
            <w:hideMark/>
          </w:tcPr>
          <w:p w14:paraId="2D455FE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597CDCB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000000"/>
              <w:right w:val="single" w:sz="4" w:space="0" w:color="auto"/>
            </w:tcBorders>
            <w:vAlign w:val="center"/>
            <w:hideMark/>
          </w:tcPr>
          <w:p w14:paraId="262C0A03" w14:textId="77777777" w:rsidR="007E6962" w:rsidRPr="007E6962" w:rsidRDefault="007E6962" w:rsidP="007E6962">
            <w:pPr>
              <w:widowControl/>
              <w:spacing w:line="240" w:lineRule="exact"/>
              <w:jc w:val="left"/>
              <w:rPr>
                <w:rFonts w:ascii="宋体" w:hAnsi="宋体" w:cs="宋体"/>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14:paraId="0288CB0B" w14:textId="77777777" w:rsidR="007E6962" w:rsidRPr="007E6962" w:rsidRDefault="007E6962" w:rsidP="007E6962">
            <w:pPr>
              <w:widowControl/>
              <w:spacing w:line="240" w:lineRule="exact"/>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4E21014"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多晶硅</w:t>
            </w:r>
          </w:p>
        </w:tc>
        <w:tc>
          <w:tcPr>
            <w:tcW w:w="1260" w:type="dxa"/>
            <w:tcBorders>
              <w:top w:val="nil"/>
              <w:left w:val="nil"/>
              <w:bottom w:val="single" w:sz="4" w:space="0" w:color="auto"/>
              <w:right w:val="single" w:sz="4" w:space="0" w:color="auto"/>
            </w:tcBorders>
            <w:shd w:val="clear" w:color="auto" w:fill="auto"/>
            <w:vAlign w:val="center"/>
            <w:hideMark/>
          </w:tcPr>
          <w:p w14:paraId="7F8FBA1D"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m</w:t>
            </w:r>
            <w:r w:rsidRPr="007E6962">
              <w:rPr>
                <w:rFonts w:ascii="宋体" w:hAnsi="宋体" w:cs="宋体" w:hint="eastAsia"/>
                <w:kern w:val="0"/>
                <w:sz w:val="18"/>
                <w:szCs w:val="18"/>
                <w:vertAlign w:val="superscript"/>
              </w:rPr>
              <w:t>3</w:t>
            </w:r>
            <w:r w:rsidRPr="007E6962">
              <w:rPr>
                <w:rFonts w:ascii="宋体" w:hAnsi="宋体" w:cs="宋体" w:hint="eastAsia"/>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47E3DC20"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160</w:t>
            </w:r>
          </w:p>
        </w:tc>
        <w:tc>
          <w:tcPr>
            <w:tcW w:w="860" w:type="dxa"/>
            <w:tcBorders>
              <w:top w:val="nil"/>
              <w:left w:val="nil"/>
              <w:bottom w:val="single" w:sz="4" w:space="0" w:color="auto"/>
              <w:right w:val="single" w:sz="4" w:space="0" w:color="auto"/>
            </w:tcBorders>
            <w:shd w:val="clear" w:color="auto" w:fill="auto"/>
            <w:vAlign w:val="center"/>
            <w:hideMark/>
          </w:tcPr>
          <w:p w14:paraId="0B809F8E" w14:textId="77777777" w:rsidR="007E6962" w:rsidRPr="007E6962" w:rsidRDefault="007E6962" w:rsidP="007E6962">
            <w:pPr>
              <w:widowControl/>
              <w:spacing w:line="240" w:lineRule="exact"/>
              <w:jc w:val="center"/>
              <w:rPr>
                <w:rFonts w:ascii="宋体" w:hAnsi="宋体" w:cs="宋体"/>
                <w:kern w:val="0"/>
                <w:sz w:val="18"/>
                <w:szCs w:val="18"/>
              </w:rPr>
            </w:pPr>
            <w:r w:rsidRPr="007E6962">
              <w:rPr>
                <w:rFonts w:ascii="宋体" w:hAnsi="宋体" w:cs="宋体" w:hint="eastAsia"/>
                <w:kern w:val="0"/>
                <w:sz w:val="18"/>
                <w:szCs w:val="18"/>
              </w:rPr>
              <w:t>110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075BB9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6049C031" w14:textId="77777777" w:rsidTr="007E6962">
        <w:trPr>
          <w:trHeight w:val="34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674F10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C40</w:t>
            </w:r>
          </w:p>
        </w:tc>
        <w:tc>
          <w:tcPr>
            <w:tcW w:w="960" w:type="dxa"/>
            <w:tcBorders>
              <w:top w:val="nil"/>
              <w:left w:val="nil"/>
              <w:bottom w:val="single" w:sz="4" w:space="0" w:color="auto"/>
              <w:right w:val="single" w:sz="4" w:space="0" w:color="auto"/>
            </w:tcBorders>
            <w:shd w:val="clear" w:color="auto" w:fill="auto"/>
            <w:vAlign w:val="center"/>
            <w:hideMark/>
          </w:tcPr>
          <w:p w14:paraId="2F501B3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仪器仪表制造业</w:t>
            </w:r>
          </w:p>
        </w:tc>
        <w:tc>
          <w:tcPr>
            <w:tcW w:w="560" w:type="dxa"/>
            <w:tcBorders>
              <w:top w:val="nil"/>
              <w:left w:val="nil"/>
              <w:bottom w:val="single" w:sz="4" w:space="0" w:color="auto"/>
              <w:right w:val="single" w:sz="4" w:space="0" w:color="auto"/>
            </w:tcBorders>
            <w:shd w:val="clear" w:color="auto" w:fill="auto"/>
            <w:vAlign w:val="center"/>
            <w:hideMark/>
          </w:tcPr>
          <w:p w14:paraId="2F31269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C403</w:t>
            </w:r>
          </w:p>
        </w:tc>
        <w:tc>
          <w:tcPr>
            <w:tcW w:w="960" w:type="dxa"/>
            <w:tcBorders>
              <w:top w:val="nil"/>
              <w:left w:val="nil"/>
              <w:bottom w:val="single" w:sz="4" w:space="0" w:color="auto"/>
              <w:right w:val="single" w:sz="4" w:space="0" w:color="auto"/>
            </w:tcBorders>
            <w:shd w:val="clear" w:color="auto" w:fill="auto"/>
            <w:vAlign w:val="center"/>
            <w:hideMark/>
          </w:tcPr>
          <w:p w14:paraId="0BA209E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钟表与计时仪器制造</w:t>
            </w:r>
          </w:p>
        </w:tc>
        <w:tc>
          <w:tcPr>
            <w:tcW w:w="1080" w:type="dxa"/>
            <w:tcBorders>
              <w:top w:val="nil"/>
              <w:left w:val="nil"/>
              <w:bottom w:val="single" w:sz="4" w:space="0" w:color="auto"/>
              <w:right w:val="single" w:sz="4" w:space="0" w:color="auto"/>
            </w:tcBorders>
            <w:shd w:val="clear" w:color="auto" w:fill="auto"/>
            <w:vAlign w:val="center"/>
            <w:hideMark/>
          </w:tcPr>
          <w:p w14:paraId="6262D2B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手表</w:t>
            </w:r>
          </w:p>
        </w:tc>
        <w:tc>
          <w:tcPr>
            <w:tcW w:w="1260" w:type="dxa"/>
            <w:tcBorders>
              <w:top w:val="nil"/>
              <w:left w:val="nil"/>
              <w:bottom w:val="single" w:sz="4" w:space="0" w:color="auto"/>
              <w:right w:val="single" w:sz="4" w:space="0" w:color="auto"/>
            </w:tcBorders>
            <w:shd w:val="clear" w:color="auto" w:fill="auto"/>
            <w:vAlign w:val="center"/>
            <w:hideMark/>
          </w:tcPr>
          <w:p w14:paraId="043A6A4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/（百只）</w:t>
            </w:r>
          </w:p>
        </w:tc>
        <w:tc>
          <w:tcPr>
            <w:tcW w:w="860" w:type="dxa"/>
            <w:tcBorders>
              <w:top w:val="nil"/>
              <w:left w:val="nil"/>
              <w:bottom w:val="single" w:sz="4" w:space="0" w:color="auto"/>
              <w:right w:val="single" w:sz="4" w:space="0" w:color="auto"/>
            </w:tcBorders>
            <w:shd w:val="clear" w:color="auto" w:fill="auto"/>
            <w:vAlign w:val="center"/>
            <w:hideMark/>
          </w:tcPr>
          <w:p w14:paraId="500B2D2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w:t>
            </w:r>
          </w:p>
        </w:tc>
        <w:tc>
          <w:tcPr>
            <w:tcW w:w="860" w:type="dxa"/>
            <w:tcBorders>
              <w:top w:val="nil"/>
              <w:left w:val="nil"/>
              <w:bottom w:val="single" w:sz="4" w:space="0" w:color="auto"/>
              <w:right w:val="single" w:sz="4" w:space="0" w:color="auto"/>
            </w:tcBorders>
            <w:shd w:val="clear" w:color="auto" w:fill="auto"/>
            <w:vAlign w:val="center"/>
            <w:hideMark/>
          </w:tcPr>
          <w:p w14:paraId="57D046C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C38F63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FA36372" w14:textId="77777777" w:rsidTr="007E6962">
        <w:trPr>
          <w:trHeight w:val="34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85F048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C41</w:t>
            </w:r>
          </w:p>
        </w:tc>
        <w:tc>
          <w:tcPr>
            <w:tcW w:w="960" w:type="dxa"/>
            <w:tcBorders>
              <w:top w:val="nil"/>
              <w:left w:val="nil"/>
              <w:bottom w:val="single" w:sz="4" w:space="0" w:color="auto"/>
              <w:right w:val="single" w:sz="4" w:space="0" w:color="auto"/>
            </w:tcBorders>
            <w:shd w:val="clear" w:color="auto" w:fill="auto"/>
            <w:vAlign w:val="center"/>
            <w:hideMark/>
          </w:tcPr>
          <w:p w14:paraId="403D51A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其他制造业</w:t>
            </w:r>
          </w:p>
        </w:tc>
        <w:tc>
          <w:tcPr>
            <w:tcW w:w="560" w:type="dxa"/>
            <w:tcBorders>
              <w:top w:val="nil"/>
              <w:left w:val="nil"/>
              <w:bottom w:val="single" w:sz="4" w:space="0" w:color="auto"/>
              <w:right w:val="single" w:sz="4" w:space="0" w:color="auto"/>
            </w:tcBorders>
            <w:shd w:val="clear" w:color="auto" w:fill="auto"/>
            <w:vAlign w:val="center"/>
            <w:hideMark/>
          </w:tcPr>
          <w:p w14:paraId="0B72971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C411</w:t>
            </w:r>
          </w:p>
        </w:tc>
        <w:tc>
          <w:tcPr>
            <w:tcW w:w="960" w:type="dxa"/>
            <w:tcBorders>
              <w:top w:val="nil"/>
              <w:left w:val="nil"/>
              <w:bottom w:val="single" w:sz="4" w:space="0" w:color="auto"/>
              <w:right w:val="single" w:sz="4" w:space="0" w:color="auto"/>
            </w:tcBorders>
            <w:shd w:val="clear" w:color="auto" w:fill="auto"/>
            <w:vAlign w:val="center"/>
            <w:hideMark/>
          </w:tcPr>
          <w:p w14:paraId="461B06E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日用杂品制造</w:t>
            </w:r>
          </w:p>
        </w:tc>
        <w:tc>
          <w:tcPr>
            <w:tcW w:w="1080" w:type="dxa"/>
            <w:tcBorders>
              <w:top w:val="nil"/>
              <w:left w:val="nil"/>
              <w:bottom w:val="single" w:sz="4" w:space="0" w:color="auto"/>
              <w:right w:val="single" w:sz="4" w:space="0" w:color="auto"/>
            </w:tcBorders>
            <w:shd w:val="clear" w:color="auto" w:fill="auto"/>
            <w:vAlign w:val="center"/>
            <w:hideMark/>
          </w:tcPr>
          <w:p w14:paraId="15E4929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晴雨伞</w:t>
            </w:r>
          </w:p>
        </w:tc>
        <w:tc>
          <w:tcPr>
            <w:tcW w:w="1260" w:type="dxa"/>
            <w:tcBorders>
              <w:top w:val="nil"/>
              <w:left w:val="nil"/>
              <w:bottom w:val="single" w:sz="4" w:space="0" w:color="auto"/>
              <w:right w:val="single" w:sz="4" w:space="0" w:color="auto"/>
            </w:tcBorders>
            <w:shd w:val="clear" w:color="auto" w:fill="auto"/>
            <w:vAlign w:val="center"/>
            <w:hideMark/>
          </w:tcPr>
          <w:p w14:paraId="7CD7F64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/（万把）</w:t>
            </w:r>
          </w:p>
        </w:tc>
        <w:tc>
          <w:tcPr>
            <w:tcW w:w="860" w:type="dxa"/>
            <w:tcBorders>
              <w:top w:val="nil"/>
              <w:left w:val="nil"/>
              <w:bottom w:val="single" w:sz="4" w:space="0" w:color="auto"/>
              <w:right w:val="single" w:sz="4" w:space="0" w:color="auto"/>
            </w:tcBorders>
            <w:shd w:val="clear" w:color="auto" w:fill="auto"/>
            <w:vAlign w:val="center"/>
            <w:hideMark/>
          </w:tcPr>
          <w:p w14:paraId="040F083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80</w:t>
            </w:r>
          </w:p>
        </w:tc>
        <w:tc>
          <w:tcPr>
            <w:tcW w:w="860" w:type="dxa"/>
            <w:tcBorders>
              <w:top w:val="nil"/>
              <w:left w:val="nil"/>
              <w:bottom w:val="single" w:sz="4" w:space="0" w:color="auto"/>
              <w:right w:val="single" w:sz="4" w:space="0" w:color="auto"/>
            </w:tcBorders>
            <w:shd w:val="clear" w:color="auto" w:fill="auto"/>
            <w:vAlign w:val="center"/>
            <w:hideMark/>
          </w:tcPr>
          <w:p w14:paraId="4FB9D48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71C317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06D8B2C9" w14:textId="77777777" w:rsidTr="007E6962">
        <w:trPr>
          <w:trHeight w:val="34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A2B00D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C42</w:t>
            </w:r>
          </w:p>
        </w:tc>
        <w:tc>
          <w:tcPr>
            <w:tcW w:w="960" w:type="dxa"/>
            <w:tcBorders>
              <w:top w:val="nil"/>
              <w:left w:val="nil"/>
              <w:bottom w:val="single" w:sz="4" w:space="0" w:color="auto"/>
              <w:right w:val="single" w:sz="4" w:space="0" w:color="auto"/>
            </w:tcBorders>
            <w:shd w:val="clear" w:color="auto" w:fill="auto"/>
            <w:vAlign w:val="center"/>
            <w:hideMark/>
          </w:tcPr>
          <w:p w14:paraId="1ECC8F8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废弃资源综合利用业</w:t>
            </w:r>
          </w:p>
        </w:tc>
        <w:tc>
          <w:tcPr>
            <w:tcW w:w="560" w:type="dxa"/>
            <w:tcBorders>
              <w:top w:val="nil"/>
              <w:left w:val="nil"/>
              <w:bottom w:val="single" w:sz="4" w:space="0" w:color="auto"/>
              <w:right w:val="single" w:sz="4" w:space="0" w:color="auto"/>
            </w:tcBorders>
            <w:shd w:val="clear" w:color="auto" w:fill="auto"/>
            <w:vAlign w:val="center"/>
            <w:hideMark/>
          </w:tcPr>
          <w:p w14:paraId="28AAE9D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C422</w:t>
            </w:r>
          </w:p>
        </w:tc>
        <w:tc>
          <w:tcPr>
            <w:tcW w:w="960" w:type="dxa"/>
            <w:tcBorders>
              <w:top w:val="nil"/>
              <w:left w:val="nil"/>
              <w:bottom w:val="single" w:sz="4" w:space="0" w:color="auto"/>
              <w:right w:val="single" w:sz="4" w:space="0" w:color="auto"/>
            </w:tcBorders>
            <w:shd w:val="clear" w:color="auto" w:fill="auto"/>
            <w:vAlign w:val="center"/>
            <w:hideMark/>
          </w:tcPr>
          <w:p w14:paraId="3FD98EA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非金属废料和碎屑加工处理</w:t>
            </w:r>
          </w:p>
        </w:tc>
        <w:tc>
          <w:tcPr>
            <w:tcW w:w="1080" w:type="dxa"/>
            <w:tcBorders>
              <w:top w:val="nil"/>
              <w:left w:val="nil"/>
              <w:bottom w:val="single" w:sz="4" w:space="0" w:color="auto"/>
              <w:right w:val="single" w:sz="4" w:space="0" w:color="auto"/>
            </w:tcBorders>
            <w:shd w:val="clear" w:color="auto" w:fill="auto"/>
            <w:vAlign w:val="center"/>
            <w:hideMark/>
          </w:tcPr>
          <w:p w14:paraId="1841B92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废旧塑料加工</w:t>
            </w:r>
          </w:p>
        </w:tc>
        <w:tc>
          <w:tcPr>
            <w:tcW w:w="1260" w:type="dxa"/>
            <w:tcBorders>
              <w:top w:val="nil"/>
              <w:left w:val="nil"/>
              <w:bottom w:val="single" w:sz="4" w:space="0" w:color="auto"/>
              <w:right w:val="single" w:sz="4" w:space="0" w:color="auto"/>
            </w:tcBorders>
            <w:shd w:val="clear" w:color="auto" w:fill="auto"/>
            <w:vAlign w:val="center"/>
            <w:hideMark/>
          </w:tcPr>
          <w:p w14:paraId="2C6951B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5F70513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40</w:t>
            </w:r>
          </w:p>
        </w:tc>
        <w:tc>
          <w:tcPr>
            <w:tcW w:w="860" w:type="dxa"/>
            <w:tcBorders>
              <w:top w:val="nil"/>
              <w:left w:val="nil"/>
              <w:bottom w:val="single" w:sz="4" w:space="0" w:color="auto"/>
              <w:right w:val="single" w:sz="4" w:space="0" w:color="auto"/>
            </w:tcBorders>
            <w:shd w:val="clear" w:color="auto" w:fill="auto"/>
            <w:vAlign w:val="center"/>
            <w:hideMark/>
          </w:tcPr>
          <w:p w14:paraId="72E96BB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25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FD76F6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DCAADC6" w14:textId="77777777" w:rsidTr="00463252">
        <w:trPr>
          <w:trHeight w:val="340"/>
          <w:jc w:val="center"/>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14:paraId="424F74B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lastRenderedPageBreak/>
              <w:t>D44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D3CF34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电力、热力生产和供应业</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264D0AF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D441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4AA4D1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电力生产</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45B6CE0"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火力发电（循环冷却）</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026CB634"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/（MW•h）</w:t>
            </w:r>
          </w:p>
        </w:tc>
        <w:tc>
          <w:tcPr>
            <w:tcW w:w="860" w:type="dxa"/>
            <w:tcBorders>
              <w:top w:val="nil"/>
              <w:left w:val="nil"/>
              <w:bottom w:val="single" w:sz="4" w:space="0" w:color="auto"/>
              <w:right w:val="single" w:sz="4" w:space="0" w:color="auto"/>
            </w:tcBorders>
            <w:shd w:val="clear" w:color="auto" w:fill="auto"/>
            <w:vAlign w:val="center"/>
            <w:hideMark/>
          </w:tcPr>
          <w:p w14:paraId="1F96A0CA"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3.2</w:t>
            </w:r>
          </w:p>
        </w:tc>
        <w:tc>
          <w:tcPr>
            <w:tcW w:w="860" w:type="dxa"/>
            <w:tcBorders>
              <w:top w:val="nil"/>
              <w:left w:val="nil"/>
              <w:bottom w:val="single" w:sz="4" w:space="0" w:color="auto"/>
              <w:right w:val="single" w:sz="4" w:space="0" w:color="auto"/>
            </w:tcBorders>
            <w:shd w:val="clear" w:color="auto" w:fill="auto"/>
            <w:vAlign w:val="center"/>
            <w:hideMark/>
          </w:tcPr>
          <w:p w14:paraId="70A32C31"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1.85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EE3373B"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机组容量＜300MW</w:t>
            </w:r>
          </w:p>
        </w:tc>
      </w:tr>
      <w:tr w:rsidR="007E6962" w:rsidRPr="007E6962" w14:paraId="69DD59AB"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5379488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EDFC3A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19618D0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E6BF13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14:paraId="1E1213F1"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3693BE2C"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5CF36B9C"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2.7</w:t>
            </w:r>
          </w:p>
        </w:tc>
        <w:tc>
          <w:tcPr>
            <w:tcW w:w="860" w:type="dxa"/>
            <w:tcBorders>
              <w:top w:val="nil"/>
              <w:left w:val="nil"/>
              <w:bottom w:val="single" w:sz="4" w:space="0" w:color="auto"/>
              <w:right w:val="single" w:sz="4" w:space="0" w:color="auto"/>
            </w:tcBorders>
            <w:shd w:val="clear" w:color="auto" w:fill="auto"/>
            <w:vAlign w:val="center"/>
            <w:hideMark/>
          </w:tcPr>
          <w:p w14:paraId="01742069"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1.7</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F0BFC5D"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机组容量300MW级</w:t>
            </w:r>
          </w:p>
        </w:tc>
      </w:tr>
      <w:tr w:rsidR="007E6962" w:rsidRPr="007E6962" w14:paraId="659DF1EA"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BC5F14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3C609C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F731BF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E03F34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14:paraId="78988EAE"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0FA6A9B7"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07C998BE"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2.35</w:t>
            </w:r>
          </w:p>
        </w:tc>
        <w:tc>
          <w:tcPr>
            <w:tcW w:w="860" w:type="dxa"/>
            <w:tcBorders>
              <w:top w:val="nil"/>
              <w:left w:val="nil"/>
              <w:bottom w:val="single" w:sz="4" w:space="0" w:color="auto"/>
              <w:right w:val="single" w:sz="4" w:space="0" w:color="auto"/>
            </w:tcBorders>
            <w:shd w:val="clear" w:color="auto" w:fill="auto"/>
            <w:vAlign w:val="center"/>
            <w:hideMark/>
          </w:tcPr>
          <w:p w14:paraId="5BF55A88"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1.65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E9F055F"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机组容量600MW级</w:t>
            </w:r>
          </w:p>
        </w:tc>
      </w:tr>
      <w:tr w:rsidR="007E6962" w:rsidRPr="007E6962" w14:paraId="4DD8FC76"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756872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D8AF71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7373D1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D2FC3F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14:paraId="3C7CE8EA"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1F003639"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662CDAAF"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2.0</w:t>
            </w:r>
          </w:p>
        </w:tc>
        <w:tc>
          <w:tcPr>
            <w:tcW w:w="860" w:type="dxa"/>
            <w:tcBorders>
              <w:top w:val="nil"/>
              <w:left w:val="nil"/>
              <w:bottom w:val="single" w:sz="4" w:space="0" w:color="auto"/>
              <w:right w:val="single" w:sz="4" w:space="0" w:color="auto"/>
            </w:tcBorders>
            <w:shd w:val="clear" w:color="auto" w:fill="auto"/>
            <w:vAlign w:val="center"/>
            <w:hideMark/>
          </w:tcPr>
          <w:p w14:paraId="61CE4B55"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1.6</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22CDAF7"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机组容量1000MW级</w:t>
            </w:r>
          </w:p>
        </w:tc>
      </w:tr>
      <w:tr w:rsidR="007E6962" w:rsidRPr="007E6962" w14:paraId="5343050B"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85A26B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58B166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53E6B5B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4D73BC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01DF206"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火力发电（直流冷却）</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7DAC61D"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/（MW•h）</w:t>
            </w:r>
          </w:p>
        </w:tc>
        <w:tc>
          <w:tcPr>
            <w:tcW w:w="860" w:type="dxa"/>
            <w:tcBorders>
              <w:top w:val="nil"/>
              <w:left w:val="nil"/>
              <w:bottom w:val="single" w:sz="4" w:space="0" w:color="auto"/>
              <w:right w:val="single" w:sz="4" w:space="0" w:color="auto"/>
            </w:tcBorders>
            <w:shd w:val="clear" w:color="auto" w:fill="auto"/>
            <w:vAlign w:val="center"/>
            <w:hideMark/>
          </w:tcPr>
          <w:p w14:paraId="1EEF42FE"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0.72</w:t>
            </w:r>
          </w:p>
        </w:tc>
        <w:tc>
          <w:tcPr>
            <w:tcW w:w="860" w:type="dxa"/>
            <w:tcBorders>
              <w:top w:val="nil"/>
              <w:left w:val="nil"/>
              <w:bottom w:val="single" w:sz="4" w:space="0" w:color="auto"/>
              <w:right w:val="single" w:sz="4" w:space="0" w:color="auto"/>
            </w:tcBorders>
            <w:shd w:val="clear" w:color="auto" w:fill="auto"/>
            <w:vAlign w:val="center"/>
            <w:hideMark/>
          </w:tcPr>
          <w:p w14:paraId="5BE9D8DF"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531D19B"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机组容量＜300MW</w:t>
            </w:r>
          </w:p>
        </w:tc>
      </w:tr>
      <w:tr w:rsidR="007E6962" w:rsidRPr="007E6962" w14:paraId="6C33E9BD"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D2559C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CF1040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5343BE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FEA47E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14:paraId="49D58452"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1F420CFE"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43F91F86"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0.49</w:t>
            </w:r>
          </w:p>
        </w:tc>
        <w:tc>
          <w:tcPr>
            <w:tcW w:w="860" w:type="dxa"/>
            <w:tcBorders>
              <w:top w:val="nil"/>
              <w:left w:val="nil"/>
              <w:bottom w:val="single" w:sz="4" w:space="0" w:color="auto"/>
              <w:right w:val="single" w:sz="4" w:space="0" w:color="auto"/>
            </w:tcBorders>
            <w:shd w:val="clear" w:color="auto" w:fill="auto"/>
            <w:vAlign w:val="center"/>
            <w:hideMark/>
          </w:tcPr>
          <w:p w14:paraId="473B3ACF"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0.28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64BFCF4"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机组容量300MW级</w:t>
            </w:r>
          </w:p>
        </w:tc>
      </w:tr>
      <w:tr w:rsidR="007E6962" w:rsidRPr="007E6962" w14:paraId="4ED9093E"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E9AF45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99C910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674E18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CFD016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14:paraId="612B0AC7"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4B497000"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5B5A8591"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0.42</w:t>
            </w:r>
          </w:p>
        </w:tc>
        <w:tc>
          <w:tcPr>
            <w:tcW w:w="860" w:type="dxa"/>
            <w:tcBorders>
              <w:top w:val="nil"/>
              <w:left w:val="nil"/>
              <w:bottom w:val="single" w:sz="4" w:space="0" w:color="auto"/>
              <w:right w:val="single" w:sz="4" w:space="0" w:color="auto"/>
            </w:tcBorders>
            <w:shd w:val="clear" w:color="auto" w:fill="auto"/>
            <w:vAlign w:val="center"/>
            <w:hideMark/>
          </w:tcPr>
          <w:p w14:paraId="3AC2F626"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0.24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6469EDEA"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机组容量600MW级</w:t>
            </w:r>
          </w:p>
        </w:tc>
      </w:tr>
      <w:tr w:rsidR="007E6962" w:rsidRPr="007E6962" w14:paraId="72466692"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7744643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5C48F6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0BD658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CEC344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14:paraId="3C9F1C0E"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3F0413D6"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1A79CEEA"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0.4</w:t>
            </w:r>
          </w:p>
        </w:tc>
        <w:tc>
          <w:tcPr>
            <w:tcW w:w="860" w:type="dxa"/>
            <w:tcBorders>
              <w:top w:val="nil"/>
              <w:left w:val="nil"/>
              <w:bottom w:val="single" w:sz="4" w:space="0" w:color="auto"/>
              <w:right w:val="single" w:sz="4" w:space="0" w:color="auto"/>
            </w:tcBorders>
            <w:shd w:val="clear" w:color="auto" w:fill="auto"/>
            <w:vAlign w:val="center"/>
            <w:hideMark/>
          </w:tcPr>
          <w:p w14:paraId="4E039623"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0.22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AA3A037"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机组容量1000MW级</w:t>
            </w:r>
          </w:p>
        </w:tc>
      </w:tr>
      <w:tr w:rsidR="007E6962" w:rsidRPr="007E6962" w14:paraId="67F3FC96"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1D9F45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17F667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3F8B2AF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58FD0FA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F4DD759"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火力发电（空气冷却）</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684B6A30"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m</w:t>
            </w:r>
            <w:r w:rsidRPr="00463252">
              <w:rPr>
                <w:rFonts w:ascii="宋体" w:hAnsi="宋体" w:cs="宋体" w:hint="eastAsia"/>
                <w:color w:val="FF0000"/>
                <w:kern w:val="0"/>
                <w:sz w:val="18"/>
                <w:szCs w:val="18"/>
                <w:vertAlign w:val="superscript"/>
              </w:rPr>
              <w:t>3</w:t>
            </w:r>
            <w:r w:rsidRPr="00463252">
              <w:rPr>
                <w:rFonts w:ascii="宋体" w:hAnsi="宋体" w:cs="宋体" w:hint="eastAsia"/>
                <w:color w:val="FF0000"/>
                <w:kern w:val="0"/>
                <w:sz w:val="18"/>
                <w:szCs w:val="18"/>
              </w:rPr>
              <w:t>/（MW•h）</w:t>
            </w:r>
          </w:p>
        </w:tc>
        <w:tc>
          <w:tcPr>
            <w:tcW w:w="860" w:type="dxa"/>
            <w:tcBorders>
              <w:top w:val="nil"/>
              <w:left w:val="nil"/>
              <w:bottom w:val="single" w:sz="4" w:space="0" w:color="auto"/>
              <w:right w:val="single" w:sz="4" w:space="0" w:color="auto"/>
            </w:tcBorders>
            <w:shd w:val="clear" w:color="auto" w:fill="auto"/>
            <w:vAlign w:val="center"/>
            <w:hideMark/>
          </w:tcPr>
          <w:p w14:paraId="3035B331"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0.8</w:t>
            </w:r>
          </w:p>
        </w:tc>
        <w:tc>
          <w:tcPr>
            <w:tcW w:w="860" w:type="dxa"/>
            <w:tcBorders>
              <w:top w:val="nil"/>
              <w:left w:val="nil"/>
              <w:bottom w:val="single" w:sz="4" w:space="0" w:color="auto"/>
              <w:right w:val="single" w:sz="4" w:space="0" w:color="auto"/>
            </w:tcBorders>
            <w:shd w:val="clear" w:color="auto" w:fill="auto"/>
            <w:vAlign w:val="center"/>
            <w:hideMark/>
          </w:tcPr>
          <w:p w14:paraId="17282D07"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0.32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B54314B"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机组容量＜300MW</w:t>
            </w:r>
          </w:p>
        </w:tc>
      </w:tr>
      <w:tr w:rsidR="007E6962" w:rsidRPr="007E6962" w14:paraId="73C07B6D"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162DE787"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A17E22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014B261F"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B0218CD"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14:paraId="5A7E4A63"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39F89C12"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11882BCB"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0.57</w:t>
            </w:r>
          </w:p>
        </w:tc>
        <w:tc>
          <w:tcPr>
            <w:tcW w:w="860" w:type="dxa"/>
            <w:tcBorders>
              <w:top w:val="nil"/>
              <w:left w:val="nil"/>
              <w:bottom w:val="single" w:sz="4" w:space="0" w:color="auto"/>
              <w:right w:val="single" w:sz="4" w:space="0" w:color="auto"/>
            </w:tcBorders>
            <w:shd w:val="clear" w:color="auto" w:fill="auto"/>
            <w:vAlign w:val="center"/>
            <w:hideMark/>
          </w:tcPr>
          <w:p w14:paraId="3004C8A3"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291F067"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机组容量300MW级</w:t>
            </w:r>
          </w:p>
        </w:tc>
      </w:tr>
      <w:tr w:rsidR="007E6962" w:rsidRPr="007E6962" w14:paraId="1C997BAB"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3A4C06E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11B17A9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0B91FA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8FFAB2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14:paraId="43569399"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6B691B89"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3A52577F"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0.49</w:t>
            </w:r>
          </w:p>
        </w:tc>
        <w:tc>
          <w:tcPr>
            <w:tcW w:w="860" w:type="dxa"/>
            <w:tcBorders>
              <w:top w:val="nil"/>
              <w:left w:val="nil"/>
              <w:bottom w:val="single" w:sz="4" w:space="0" w:color="auto"/>
              <w:right w:val="single" w:sz="4" w:space="0" w:color="auto"/>
            </w:tcBorders>
            <w:shd w:val="clear" w:color="auto" w:fill="auto"/>
            <w:vAlign w:val="center"/>
            <w:hideMark/>
          </w:tcPr>
          <w:p w14:paraId="03F37F61"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0.27</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2F6A505B"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机组容量600MW级</w:t>
            </w:r>
          </w:p>
        </w:tc>
      </w:tr>
      <w:tr w:rsidR="007E6962" w:rsidRPr="007E6962" w14:paraId="32CD4FB5" w14:textId="77777777" w:rsidTr="0046325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72A02F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31C0D89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4E429D7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C9F619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shd w:val="clear" w:color="auto" w:fill="auto"/>
            <w:vAlign w:val="center"/>
            <w:hideMark/>
          </w:tcPr>
          <w:p w14:paraId="39703174"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14:paraId="2026072F" w14:textId="77777777" w:rsidR="007E6962" w:rsidRPr="00463252" w:rsidRDefault="007E6962" w:rsidP="007E6962">
            <w:pPr>
              <w:widowControl/>
              <w:spacing w:line="240" w:lineRule="exact"/>
              <w:jc w:val="left"/>
              <w:rPr>
                <w:rFonts w:ascii="宋体" w:hAnsi="宋体" w:cs="宋体"/>
                <w:color w:val="FF0000"/>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6DEE59F5"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0.4</w:t>
            </w:r>
          </w:p>
        </w:tc>
        <w:tc>
          <w:tcPr>
            <w:tcW w:w="860" w:type="dxa"/>
            <w:tcBorders>
              <w:top w:val="nil"/>
              <w:left w:val="nil"/>
              <w:bottom w:val="single" w:sz="4" w:space="0" w:color="auto"/>
              <w:right w:val="single" w:sz="4" w:space="0" w:color="auto"/>
            </w:tcBorders>
            <w:shd w:val="clear" w:color="auto" w:fill="auto"/>
            <w:vAlign w:val="center"/>
            <w:hideMark/>
          </w:tcPr>
          <w:p w14:paraId="6BFDFB92"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0.24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9A8FBB7" w14:textId="77777777" w:rsidR="007E6962" w:rsidRPr="00463252" w:rsidRDefault="007E6962" w:rsidP="007E6962">
            <w:pPr>
              <w:widowControl/>
              <w:spacing w:line="240" w:lineRule="exact"/>
              <w:jc w:val="center"/>
              <w:rPr>
                <w:rFonts w:ascii="宋体" w:hAnsi="宋体" w:cs="宋体"/>
                <w:color w:val="FF0000"/>
                <w:kern w:val="0"/>
                <w:sz w:val="18"/>
                <w:szCs w:val="18"/>
              </w:rPr>
            </w:pPr>
            <w:r w:rsidRPr="00463252">
              <w:rPr>
                <w:rFonts w:ascii="宋体" w:hAnsi="宋体" w:cs="宋体" w:hint="eastAsia"/>
                <w:color w:val="FF0000"/>
                <w:kern w:val="0"/>
                <w:sz w:val="18"/>
                <w:szCs w:val="18"/>
              </w:rPr>
              <w:t>机组容量1000MW级</w:t>
            </w:r>
          </w:p>
        </w:tc>
      </w:tr>
      <w:tr w:rsidR="007E6962" w:rsidRPr="007E6962" w14:paraId="6D205175"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9779D63"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CDD8F25"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6AC95069"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481EC168"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EEE96F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热电联产</w:t>
            </w:r>
          </w:p>
        </w:tc>
        <w:tc>
          <w:tcPr>
            <w:tcW w:w="1260" w:type="dxa"/>
            <w:tcBorders>
              <w:top w:val="nil"/>
              <w:left w:val="nil"/>
              <w:bottom w:val="single" w:sz="4" w:space="0" w:color="auto"/>
              <w:right w:val="single" w:sz="4" w:space="0" w:color="auto"/>
            </w:tcBorders>
            <w:shd w:val="clear" w:color="auto" w:fill="auto"/>
            <w:vAlign w:val="center"/>
            <w:hideMark/>
          </w:tcPr>
          <w:p w14:paraId="02222F9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/（MW•h）</w:t>
            </w:r>
          </w:p>
        </w:tc>
        <w:tc>
          <w:tcPr>
            <w:tcW w:w="860" w:type="dxa"/>
            <w:tcBorders>
              <w:top w:val="nil"/>
              <w:left w:val="nil"/>
              <w:bottom w:val="single" w:sz="4" w:space="0" w:color="auto"/>
              <w:right w:val="single" w:sz="4" w:space="0" w:color="auto"/>
            </w:tcBorders>
            <w:shd w:val="clear" w:color="auto" w:fill="auto"/>
            <w:vAlign w:val="center"/>
            <w:hideMark/>
          </w:tcPr>
          <w:p w14:paraId="74886D9F"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6.7</w:t>
            </w:r>
          </w:p>
        </w:tc>
        <w:tc>
          <w:tcPr>
            <w:tcW w:w="860" w:type="dxa"/>
            <w:tcBorders>
              <w:top w:val="nil"/>
              <w:left w:val="nil"/>
              <w:bottom w:val="single" w:sz="4" w:space="0" w:color="auto"/>
              <w:right w:val="single" w:sz="4" w:space="0" w:color="auto"/>
            </w:tcBorders>
            <w:shd w:val="clear" w:color="auto" w:fill="auto"/>
            <w:vAlign w:val="center"/>
            <w:hideMark/>
          </w:tcPr>
          <w:p w14:paraId="30E26EB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9BD458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2086C2F8"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0BE1EF6A"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5AA7D5C"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28983A0B"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72F78924"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1D551F6B"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生物质发电</w:t>
            </w:r>
          </w:p>
        </w:tc>
        <w:tc>
          <w:tcPr>
            <w:tcW w:w="1260" w:type="dxa"/>
            <w:tcBorders>
              <w:top w:val="nil"/>
              <w:left w:val="nil"/>
              <w:bottom w:val="single" w:sz="4" w:space="0" w:color="auto"/>
              <w:right w:val="single" w:sz="4" w:space="0" w:color="auto"/>
            </w:tcBorders>
            <w:shd w:val="clear" w:color="auto" w:fill="auto"/>
            <w:vAlign w:val="center"/>
            <w:hideMark/>
          </w:tcPr>
          <w:p w14:paraId="65A310B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/（MW•h）</w:t>
            </w:r>
          </w:p>
        </w:tc>
        <w:tc>
          <w:tcPr>
            <w:tcW w:w="860" w:type="dxa"/>
            <w:tcBorders>
              <w:top w:val="nil"/>
              <w:left w:val="nil"/>
              <w:bottom w:val="single" w:sz="4" w:space="0" w:color="auto"/>
              <w:right w:val="single" w:sz="4" w:space="0" w:color="auto"/>
            </w:tcBorders>
            <w:shd w:val="clear" w:color="auto" w:fill="auto"/>
            <w:vAlign w:val="center"/>
            <w:hideMark/>
          </w:tcPr>
          <w:p w14:paraId="3BC5AD00"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4.8</w:t>
            </w:r>
          </w:p>
        </w:tc>
        <w:tc>
          <w:tcPr>
            <w:tcW w:w="860" w:type="dxa"/>
            <w:tcBorders>
              <w:top w:val="nil"/>
              <w:left w:val="nil"/>
              <w:bottom w:val="single" w:sz="4" w:space="0" w:color="auto"/>
              <w:right w:val="single" w:sz="4" w:space="0" w:color="auto"/>
            </w:tcBorders>
            <w:shd w:val="clear" w:color="auto" w:fill="auto"/>
            <w:vAlign w:val="center"/>
            <w:hideMark/>
          </w:tcPr>
          <w:p w14:paraId="298AB56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3.6</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495D6F6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0AC9D6C"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6CF258B1"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28416BC6"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14:paraId="70D04CF0"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0224945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05C935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垃圾发电</w:t>
            </w:r>
          </w:p>
        </w:tc>
        <w:tc>
          <w:tcPr>
            <w:tcW w:w="1260" w:type="dxa"/>
            <w:tcBorders>
              <w:top w:val="nil"/>
              <w:left w:val="nil"/>
              <w:bottom w:val="single" w:sz="4" w:space="0" w:color="auto"/>
              <w:right w:val="single" w:sz="4" w:space="0" w:color="auto"/>
            </w:tcBorders>
            <w:shd w:val="clear" w:color="auto" w:fill="auto"/>
            <w:vAlign w:val="center"/>
            <w:hideMark/>
          </w:tcPr>
          <w:p w14:paraId="0A8C7AF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/（MW•h）</w:t>
            </w:r>
          </w:p>
        </w:tc>
        <w:tc>
          <w:tcPr>
            <w:tcW w:w="860" w:type="dxa"/>
            <w:tcBorders>
              <w:top w:val="nil"/>
              <w:left w:val="nil"/>
              <w:bottom w:val="single" w:sz="4" w:space="0" w:color="auto"/>
              <w:right w:val="single" w:sz="4" w:space="0" w:color="auto"/>
            </w:tcBorders>
            <w:shd w:val="clear" w:color="auto" w:fill="auto"/>
            <w:vAlign w:val="center"/>
            <w:hideMark/>
          </w:tcPr>
          <w:p w14:paraId="4A56663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w:t>
            </w:r>
          </w:p>
        </w:tc>
        <w:tc>
          <w:tcPr>
            <w:tcW w:w="860" w:type="dxa"/>
            <w:tcBorders>
              <w:top w:val="nil"/>
              <w:left w:val="nil"/>
              <w:bottom w:val="single" w:sz="4" w:space="0" w:color="auto"/>
              <w:right w:val="single" w:sz="4" w:space="0" w:color="auto"/>
            </w:tcBorders>
            <w:shd w:val="clear" w:color="auto" w:fill="auto"/>
            <w:vAlign w:val="center"/>
            <w:hideMark/>
          </w:tcPr>
          <w:p w14:paraId="6F9B476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4.1</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3103AC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3C7982F5" w14:textId="77777777" w:rsidTr="007E6962">
        <w:trPr>
          <w:trHeight w:val="340"/>
          <w:jc w:val="center"/>
        </w:trPr>
        <w:tc>
          <w:tcPr>
            <w:tcW w:w="500" w:type="dxa"/>
            <w:vMerge/>
            <w:tcBorders>
              <w:top w:val="nil"/>
              <w:left w:val="single" w:sz="4" w:space="0" w:color="auto"/>
              <w:bottom w:val="single" w:sz="4" w:space="0" w:color="auto"/>
              <w:right w:val="single" w:sz="4" w:space="0" w:color="auto"/>
            </w:tcBorders>
            <w:vAlign w:val="center"/>
            <w:hideMark/>
          </w:tcPr>
          <w:p w14:paraId="491FEEA2"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14:paraId="691291BE" w14:textId="77777777" w:rsidR="007E6962" w:rsidRPr="007E6962" w:rsidRDefault="007E6962" w:rsidP="007E6962">
            <w:pPr>
              <w:widowControl/>
              <w:spacing w:line="240" w:lineRule="exact"/>
              <w:jc w:val="left"/>
              <w:rPr>
                <w:rFonts w:ascii="宋体" w:hAnsi="宋体" w:cs="宋体"/>
                <w:color w:val="000000"/>
                <w:kern w:val="0"/>
                <w:sz w:val="18"/>
                <w:szCs w:val="18"/>
              </w:rPr>
            </w:pPr>
          </w:p>
        </w:tc>
        <w:tc>
          <w:tcPr>
            <w:tcW w:w="560" w:type="dxa"/>
            <w:tcBorders>
              <w:top w:val="nil"/>
              <w:left w:val="nil"/>
              <w:bottom w:val="single" w:sz="4" w:space="0" w:color="auto"/>
              <w:right w:val="single" w:sz="4" w:space="0" w:color="auto"/>
            </w:tcBorders>
            <w:shd w:val="clear" w:color="auto" w:fill="auto"/>
            <w:vAlign w:val="center"/>
            <w:hideMark/>
          </w:tcPr>
          <w:p w14:paraId="086E1E83"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D443</w:t>
            </w:r>
          </w:p>
        </w:tc>
        <w:tc>
          <w:tcPr>
            <w:tcW w:w="960" w:type="dxa"/>
            <w:tcBorders>
              <w:top w:val="nil"/>
              <w:left w:val="nil"/>
              <w:bottom w:val="single" w:sz="4" w:space="0" w:color="auto"/>
              <w:right w:val="single" w:sz="4" w:space="0" w:color="auto"/>
            </w:tcBorders>
            <w:shd w:val="clear" w:color="auto" w:fill="auto"/>
            <w:vAlign w:val="center"/>
            <w:hideMark/>
          </w:tcPr>
          <w:p w14:paraId="03953E1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热力生产和供应</w:t>
            </w:r>
          </w:p>
        </w:tc>
        <w:tc>
          <w:tcPr>
            <w:tcW w:w="1080" w:type="dxa"/>
            <w:tcBorders>
              <w:top w:val="nil"/>
              <w:left w:val="nil"/>
              <w:bottom w:val="single" w:sz="4" w:space="0" w:color="auto"/>
              <w:right w:val="single" w:sz="4" w:space="0" w:color="auto"/>
            </w:tcBorders>
            <w:shd w:val="clear" w:color="auto" w:fill="auto"/>
            <w:vAlign w:val="center"/>
            <w:hideMark/>
          </w:tcPr>
          <w:p w14:paraId="0F7AC7A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蒸汽</w:t>
            </w:r>
          </w:p>
        </w:tc>
        <w:tc>
          <w:tcPr>
            <w:tcW w:w="1260" w:type="dxa"/>
            <w:tcBorders>
              <w:top w:val="nil"/>
              <w:left w:val="nil"/>
              <w:bottom w:val="single" w:sz="4" w:space="0" w:color="auto"/>
              <w:right w:val="single" w:sz="4" w:space="0" w:color="auto"/>
            </w:tcBorders>
            <w:shd w:val="clear" w:color="auto" w:fill="auto"/>
            <w:vAlign w:val="center"/>
            <w:hideMark/>
          </w:tcPr>
          <w:p w14:paraId="744B05D8"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/t</w:t>
            </w:r>
          </w:p>
        </w:tc>
        <w:tc>
          <w:tcPr>
            <w:tcW w:w="860" w:type="dxa"/>
            <w:tcBorders>
              <w:top w:val="nil"/>
              <w:left w:val="nil"/>
              <w:bottom w:val="single" w:sz="4" w:space="0" w:color="auto"/>
              <w:right w:val="single" w:sz="4" w:space="0" w:color="auto"/>
            </w:tcBorders>
            <w:shd w:val="clear" w:color="auto" w:fill="auto"/>
            <w:vAlign w:val="center"/>
            <w:hideMark/>
          </w:tcPr>
          <w:p w14:paraId="7D2C330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1.8</w:t>
            </w:r>
          </w:p>
        </w:tc>
        <w:tc>
          <w:tcPr>
            <w:tcW w:w="860" w:type="dxa"/>
            <w:tcBorders>
              <w:top w:val="nil"/>
              <w:left w:val="nil"/>
              <w:bottom w:val="single" w:sz="4" w:space="0" w:color="auto"/>
              <w:right w:val="single" w:sz="4" w:space="0" w:color="auto"/>
            </w:tcBorders>
            <w:shd w:val="clear" w:color="auto" w:fill="auto"/>
            <w:vAlign w:val="center"/>
            <w:hideMark/>
          </w:tcPr>
          <w:p w14:paraId="23AF055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1.2</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0C6C941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114F410C" w14:textId="77777777" w:rsidTr="007E6962">
        <w:trPr>
          <w:trHeight w:val="34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CA1B39E"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D45</w:t>
            </w:r>
          </w:p>
        </w:tc>
        <w:tc>
          <w:tcPr>
            <w:tcW w:w="960" w:type="dxa"/>
            <w:tcBorders>
              <w:top w:val="nil"/>
              <w:left w:val="nil"/>
              <w:bottom w:val="single" w:sz="4" w:space="0" w:color="auto"/>
              <w:right w:val="single" w:sz="4" w:space="0" w:color="auto"/>
            </w:tcBorders>
            <w:shd w:val="clear" w:color="auto" w:fill="auto"/>
            <w:vAlign w:val="center"/>
            <w:hideMark/>
          </w:tcPr>
          <w:p w14:paraId="02747A3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燃气生产和供应业</w:t>
            </w:r>
          </w:p>
        </w:tc>
        <w:tc>
          <w:tcPr>
            <w:tcW w:w="560" w:type="dxa"/>
            <w:tcBorders>
              <w:top w:val="nil"/>
              <w:left w:val="nil"/>
              <w:bottom w:val="single" w:sz="4" w:space="0" w:color="auto"/>
              <w:right w:val="single" w:sz="4" w:space="0" w:color="auto"/>
            </w:tcBorders>
            <w:shd w:val="clear" w:color="auto" w:fill="auto"/>
            <w:vAlign w:val="center"/>
            <w:hideMark/>
          </w:tcPr>
          <w:p w14:paraId="49820E5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D451</w:t>
            </w:r>
          </w:p>
        </w:tc>
        <w:tc>
          <w:tcPr>
            <w:tcW w:w="960" w:type="dxa"/>
            <w:tcBorders>
              <w:top w:val="nil"/>
              <w:left w:val="nil"/>
              <w:bottom w:val="single" w:sz="4" w:space="0" w:color="auto"/>
              <w:right w:val="single" w:sz="4" w:space="0" w:color="auto"/>
            </w:tcBorders>
            <w:shd w:val="clear" w:color="auto" w:fill="auto"/>
            <w:vAlign w:val="center"/>
            <w:hideMark/>
          </w:tcPr>
          <w:p w14:paraId="1D6DD2F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燃气生产和供应业</w:t>
            </w:r>
          </w:p>
        </w:tc>
        <w:tc>
          <w:tcPr>
            <w:tcW w:w="1080" w:type="dxa"/>
            <w:tcBorders>
              <w:top w:val="nil"/>
              <w:left w:val="nil"/>
              <w:bottom w:val="single" w:sz="4" w:space="0" w:color="auto"/>
              <w:right w:val="single" w:sz="4" w:space="0" w:color="auto"/>
            </w:tcBorders>
            <w:shd w:val="clear" w:color="auto" w:fill="auto"/>
            <w:vAlign w:val="center"/>
            <w:hideMark/>
          </w:tcPr>
          <w:p w14:paraId="19431BA9"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煤气</w:t>
            </w:r>
          </w:p>
        </w:tc>
        <w:tc>
          <w:tcPr>
            <w:tcW w:w="1260" w:type="dxa"/>
            <w:tcBorders>
              <w:top w:val="nil"/>
              <w:left w:val="nil"/>
              <w:bottom w:val="single" w:sz="4" w:space="0" w:color="auto"/>
              <w:right w:val="single" w:sz="4" w:space="0" w:color="auto"/>
            </w:tcBorders>
            <w:shd w:val="clear" w:color="auto" w:fill="auto"/>
            <w:vAlign w:val="center"/>
            <w:hideMark/>
          </w:tcPr>
          <w:p w14:paraId="3E88D24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/（万Nm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w:t>
            </w:r>
          </w:p>
        </w:tc>
        <w:tc>
          <w:tcPr>
            <w:tcW w:w="860" w:type="dxa"/>
            <w:tcBorders>
              <w:top w:val="nil"/>
              <w:left w:val="nil"/>
              <w:bottom w:val="single" w:sz="4" w:space="0" w:color="auto"/>
              <w:right w:val="single" w:sz="4" w:space="0" w:color="auto"/>
            </w:tcBorders>
            <w:shd w:val="clear" w:color="auto" w:fill="auto"/>
            <w:vAlign w:val="center"/>
            <w:hideMark/>
          </w:tcPr>
          <w:p w14:paraId="21F7A3E5"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60</w:t>
            </w:r>
          </w:p>
        </w:tc>
        <w:tc>
          <w:tcPr>
            <w:tcW w:w="860" w:type="dxa"/>
            <w:tcBorders>
              <w:top w:val="nil"/>
              <w:left w:val="nil"/>
              <w:bottom w:val="single" w:sz="4" w:space="0" w:color="auto"/>
              <w:right w:val="single" w:sz="4" w:space="0" w:color="auto"/>
            </w:tcBorders>
            <w:shd w:val="clear" w:color="auto" w:fill="auto"/>
            <w:vAlign w:val="center"/>
            <w:hideMark/>
          </w:tcPr>
          <w:p w14:paraId="3457413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50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26D973A"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r w:rsidR="007E6962" w:rsidRPr="007E6962" w14:paraId="7C142CB3" w14:textId="77777777" w:rsidTr="007E6962">
        <w:trPr>
          <w:trHeight w:val="34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7F2CF2"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D46</w:t>
            </w:r>
          </w:p>
        </w:tc>
        <w:tc>
          <w:tcPr>
            <w:tcW w:w="960" w:type="dxa"/>
            <w:tcBorders>
              <w:top w:val="nil"/>
              <w:left w:val="nil"/>
              <w:bottom w:val="single" w:sz="4" w:space="0" w:color="auto"/>
              <w:right w:val="single" w:sz="4" w:space="0" w:color="auto"/>
            </w:tcBorders>
            <w:shd w:val="clear" w:color="auto" w:fill="auto"/>
            <w:vAlign w:val="center"/>
            <w:hideMark/>
          </w:tcPr>
          <w:p w14:paraId="31EC139C"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水的生产和供应业</w:t>
            </w:r>
          </w:p>
        </w:tc>
        <w:tc>
          <w:tcPr>
            <w:tcW w:w="560" w:type="dxa"/>
            <w:tcBorders>
              <w:top w:val="nil"/>
              <w:left w:val="nil"/>
              <w:bottom w:val="single" w:sz="4" w:space="0" w:color="auto"/>
              <w:right w:val="single" w:sz="4" w:space="0" w:color="auto"/>
            </w:tcBorders>
            <w:shd w:val="clear" w:color="auto" w:fill="auto"/>
            <w:vAlign w:val="center"/>
            <w:hideMark/>
          </w:tcPr>
          <w:p w14:paraId="48B91D64"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D461</w:t>
            </w:r>
          </w:p>
        </w:tc>
        <w:tc>
          <w:tcPr>
            <w:tcW w:w="960" w:type="dxa"/>
            <w:tcBorders>
              <w:top w:val="nil"/>
              <w:left w:val="nil"/>
              <w:bottom w:val="single" w:sz="4" w:space="0" w:color="auto"/>
              <w:right w:val="single" w:sz="4" w:space="0" w:color="auto"/>
            </w:tcBorders>
            <w:shd w:val="clear" w:color="auto" w:fill="auto"/>
            <w:vAlign w:val="center"/>
            <w:hideMark/>
          </w:tcPr>
          <w:p w14:paraId="00A9576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自来水生产和供应</w:t>
            </w:r>
          </w:p>
        </w:tc>
        <w:tc>
          <w:tcPr>
            <w:tcW w:w="1080" w:type="dxa"/>
            <w:tcBorders>
              <w:top w:val="nil"/>
              <w:left w:val="nil"/>
              <w:bottom w:val="single" w:sz="4" w:space="0" w:color="auto"/>
              <w:right w:val="single" w:sz="4" w:space="0" w:color="auto"/>
            </w:tcBorders>
            <w:shd w:val="clear" w:color="auto" w:fill="auto"/>
            <w:vAlign w:val="center"/>
            <w:hideMark/>
          </w:tcPr>
          <w:p w14:paraId="7B89D3BD"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自来水</w:t>
            </w:r>
          </w:p>
        </w:tc>
        <w:tc>
          <w:tcPr>
            <w:tcW w:w="1260" w:type="dxa"/>
            <w:tcBorders>
              <w:top w:val="nil"/>
              <w:left w:val="nil"/>
              <w:bottom w:val="single" w:sz="4" w:space="0" w:color="auto"/>
              <w:right w:val="single" w:sz="4" w:space="0" w:color="auto"/>
            </w:tcBorders>
            <w:shd w:val="clear" w:color="auto" w:fill="auto"/>
            <w:vAlign w:val="center"/>
            <w:hideMark/>
          </w:tcPr>
          <w:p w14:paraId="718D0001"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r w:rsidRPr="007E6962">
              <w:rPr>
                <w:rFonts w:ascii="宋体" w:hAnsi="宋体" w:cs="宋体" w:hint="eastAsia"/>
                <w:color w:val="000000"/>
                <w:kern w:val="0"/>
                <w:sz w:val="18"/>
                <w:szCs w:val="18"/>
              </w:rPr>
              <w:t>/m</w:t>
            </w:r>
            <w:r w:rsidRPr="007E6962">
              <w:rPr>
                <w:rFonts w:ascii="宋体" w:hAnsi="宋体" w:cs="宋体" w:hint="eastAsia"/>
                <w:color w:val="000000"/>
                <w:kern w:val="0"/>
                <w:sz w:val="18"/>
                <w:szCs w:val="18"/>
                <w:vertAlign w:val="superscript"/>
              </w:rPr>
              <w:t>3</w:t>
            </w:r>
          </w:p>
        </w:tc>
        <w:tc>
          <w:tcPr>
            <w:tcW w:w="860" w:type="dxa"/>
            <w:tcBorders>
              <w:top w:val="nil"/>
              <w:left w:val="nil"/>
              <w:bottom w:val="single" w:sz="4" w:space="0" w:color="auto"/>
              <w:right w:val="single" w:sz="4" w:space="0" w:color="auto"/>
            </w:tcBorders>
            <w:shd w:val="clear" w:color="auto" w:fill="auto"/>
            <w:vAlign w:val="center"/>
            <w:hideMark/>
          </w:tcPr>
          <w:p w14:paraId="494625F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1.1</w:t>
            </w:r>
          </w:p>
        </w:tc>
        <w:tc>
          <w:tcPr>
            <w:tcW w:w="860" w:type="dxa"/>
            <w:tcBorders>
              <w:top w:val="nil"/>
              <w:left w:val="nil"/>
              <w:bottom w:val="single" w:sz="4" w:space="0" w:color="auto"/>
              <w:right w:val="single" w:sz="4" w:space="0" w:color="auto"/>
            </w:tcBorders>
            <w:shd w:val="clear" w:color="auto" w:fill="auto"/>
            <w:vAlign w:val="center"/>
            <w:hideMark/>
          </w:tcPr>
          <w:p w14:paraId="232B5B76"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1.05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51607277" w14:textId="77777777" w:rsidR="007E6962" w:rsidRPr="007E6962" w:rsidRDefault="007E6962" w:rsidP="007E6962">
            <w:pPr>
              <w:widowControl/>
              <w:spacing w:line="240" w:lineRule="exact"/>
              <w:jc w:val="center"/>
              <w:rPr>
                <w:rFonts w:ascii="宋体" w:hAnsi="宋体" w:cs="宋体"/>
                <w:color w:val="000000"/>
                <w:kern w:val="0"/>
                <w:sz w:val="18"/>
                <w:szCs w:val="18"/>
              </w:rPr>
            </w:pPr>
            <w:r w:rsidRPr="007E6962">
              <w:rPr>
                <w:rFonts w:ascii="宋体" w:hAnsi="宋体" w:cs="宋体" w:hint="eastAsia"/>
                <w:color w:val="000000"/>
                <w:kern w:val="0"/>
                <w:sz w:val="18"/>
                <w:szCs w:val="18"/>
              </w:rPr>
              <w:t xml:space="preserve">　</w:t>
            </w:r>
          </w:p>
        </w:tc>
      </w:tr>
    </w:tbl>
    <w:p w14:paraId="7BDD1401" w14:textId="35DF9861" w:rsidR="007C6B23" w:rsidRDefault="007C6B23">
      <w:pPr>
        <w:rPr>
          <w:rFonts w:ascii="Times New Roman" w:eastAsiaTheme="minorEastAsia" w:hAnsi="Times New Roman"/>
          <w:color w:val="FF0000"/>
        </w:rPr>
      </w:pPr>
    </w:p>
    <w:p w14:paraId="57D1A66E" w14:textId="021F5BC3" w:rsidR="001057B7" w:rsidRPr="00D34A0B" w:rsidRDefault="001057B7" w:rsidP="00072470">
      <w:pPr>
        <w:pStyle w:val="a"/>
        <w:numPr>
          <w:ilvl w:val="0"/>
          <w:numId w:val="0"/>
        </w:numPr>
        <w:spacing w:beforeLines="0" w:afterLines="0" w:line="360" w:lineRule="auto"/>
        <w:jc w:val="center"/>
        <w:rPr>
          <w:rFonts w:hAnsi="黑体"/>
        </w:rPr>
      </w:pPr>
      <w:bookmarkStart w:id="37" w:name="_Toc54816854"/>
      <w:r w:rsidRPr="00D34A0B">
        <w:rPr>
          <w:rFonts w:hAnsi="黑体"/>
        </w:rPr>
        <w:t>表</w:t>
      </w:r>
      <w:r w:rsidR="007857F6">
        <w:rPr>
          <w:rFonts w:hAnsi="黑体"/>
        </w:rPr>
        <w:t>8</w:t>
      </w:r>
      <w:r w:rsidR="004637F8" w:rsidRPr="00D34A0B">
        <w:rPr>
          <w:rFonts w:hAnsi="黑体" w:hint="eastAsia"/>
        </w:rPr>
        <w:t xml:space="preserve">  服务业、建筑业及</w:t>
      </w:r>
      <w:r w:rsidR="00244A35" w:rsidRPr="00D34A0B">
        <w:rPr>
          <w:rFonts w:hAnsi="黑体"/>
        </w:rPr>
        <w:t>生活</w:t>
      </w:r>
      <w:r w:rsidRPr="00D34A0B">
        <w:rPr>
          <w:rFonts w:hAnsi="黑体"/>
        </w:rPr>
        <w:t>用水定额表</w:t>
      </w:r>
      <w:bookmarkEnd w:id="37"/>
    </w:p>
    <w:tbl>
      <w:tblPr>
        <w:tblW w:w="5000" w:type="pct"/>
        <w:jc w:val="center"/>
        <w:tblLook w:val="04A0" w:firstRow="1" w:lastRow="0" w:firstColumn="1" w:lastColumn="0" w:noHBand="0" w:noVBand="1"/>
      </w:tblPr>
      <w:tblGrid>
        <w:gridCol w:w="488"/>
        <w:gridCol w:w="1067"/>
        <w:gridCol w:w="576"/>
        <w:gridCol w:w="983"/>
        <w:gridCol w:w="1422"/>
        <w:gridCol w:w="1274"/>
        <w:gridCol w:w="850"/>
        <w:gridCol w:w="842"/>
        <w:gridCol w:w="864"/>
        <w:gridCol w:w="921"/>
      </w:tblGrid>
      <w:tr w:rsidR="0023206E" w:rsidRPr="0023206E" w14:paraId="3A862B53" w14:textId="77777777" w:rsidTr="0023206E">
        <w:trPr>
          <w:trHeight w:val="340"/>
          <w:tblHeader/>
          <w:jc w:val="center"/>
        </w:trPr>
        <w:tc>
          <w:tcPr>
            <w:tcW w:w="311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DC093CE" w14:textId="77777777" w:rsidR="0023206E" w:rsidRPr="0023206E" w:rsidRDefault="0023206E" w:rsidP="0023206E">
            <w:pPr>
              <w:widowControl/>
              <w:spacing w:line="240" w:lineRule="exact"/>
              <w:jc w:val="center"/>
              <w:rPr>
                <w:rFonts w:ascii="宋体" w:hAnsi="宋体" w:cs="宋体"/>
                <w:b/>
                <w:bCs/>
                <w:kern w:val="0"/>
                <w:sz w:val="18"/>
                <w:szCs w:val="18"/>
              </w:rPr>
            </w:pPr>
            <w:r w:rsidRPr="0023206E">
              <w:rPr>
                <w:rFonts w:ascii="宋体" w:hAnsi="宋体" w:cs="宋体" w:hint="eastAsia"/>
                <w:b/>
                <w:bCs/>
                <w:kern w:val="0"/>
                <w:sz w:val="18"/>
                <w:szCs w:val="18"/>
              </w:rPr>
              <w:t>行业分类</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F3290B" w14:textId="77777777" w:rsidR="0023206E" w:rsidRPr="0023206E" w:rsidRDefault="0023206E" w:rsidP="0023206E">
            <w:pPr>
              <w:widowControl/>
              <w:spacing w:line="240" w:lineRule="exact"/>
              <w:jc w:val="center"/>
              <w:rPr>
                <w:rFonts w:ascii="宋体" w:hAnsi="宋体" w:cs="宋体"/>
                <w:b/>
                <w:bCs/>
                <w:kern w:val="0"/>
                <w:sz w:val="18"/>
                <w:szCs w:val="18"/>
              </w:rPr>
            </w:pPr>
            <w:r w:rsidRPr="0023206E">
              <w:rPr>
                <w:rFonts w:ascii="宋体" w:hAnsi="宋体" w:cs="宋体" w:hint="eastAsia"/>
                <w:b/>
                <w:bCs/>
                <w:kern w:val="0"/>
                <w:sz w:val="18"/>
                <w:szCs w:val="18"/>
              </w:rPr>
              <w:t>产品名称</w:t>
            </w:r>
          </w:p>
        </w:tc>
        <w:tc>
          <w:tcPr>
            <w:tcW w:w="2966" w:type="dxa"/>
            <w:gridSpan w:val="3"/>
            <w:tcBorders>
              <w:top w:val="single" w:sz="4" w:space="0" w:color="auto"/>
              <w:left w:val="nil"/>
              <w:bottom w:val="single" w:sz="4" w:space="0" w:color="auto"/>
              <w:right w:val="single" w:sz="4" w:space="0" w:color="000000"/>
            </w:tcBorders>
            <w:shd w:val="clear" w:color="auto" w:fill="auto"/>
            <w:vAlign w:val="center"/>
            <w:hideMark/>
          </w:tcPr>
          <w:p w14:paraId="4E7A515A" w14:textId="77777777" w:rsidR="0023206E" w:rsidRPr="0023206E" w:rsidRDefault="0023206E" w:rsidP="0023206E">
            <w:pPr>
              <w:widowControl/>
              <w:spacing w:line="240" w:lineRule="exact"/>
              <w:jc w:val="center"/>
              <w:rPr>
                <w:rFonts w:ascii="宋体" w:hAnsi="宋体" w:cs="宋体"/>
                <w:b/>
                <w:bCs/>
                <w:kern w:val="0"/>
                <w:sz w:val="18"/>
                <w:szCs w:val="18"/>
              </w:rPr>
            </w:pPr>
            <w:r w:rsidRPr="0023206E">
              <w:rPr>
                <w:rFonts w:ascii="宋体" w:hAnsi="宋体" w:cs="宋体" w:hint="eastAsia"/>
                <w:b/>
                <w:bCs/>
                <w:kern w:val="0"/>
                <w:sz w:val="18"/>
                <w:szCs w:val="18"/>
              </w:rPr>
              <w:t>定额</w:t>
            </w:r>
          </w:p>
        </w:tc>
        <w:tc>
          <w:tcPr>
            <w:tcW w:w="17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8FD90A" w14:textId="77777777" w:rsidR="0023206E" w:rsidRPr="0023206E" w:rsidRDefault="0023206E" w:rsidP="0023206E">
            <w:pPr>
              <w:widowControl/>
              <w:spacing w:line="240" w:lineRule="exact"/>
              <w:jc w:val="center"/>
              <w:rPr>
                <w:rFonts w:ascii="宋体" w:hAnsi="宋体" w:cs="宋体"/>
                <w:b/>
                <w:bCs/>
                <w:kern w:val="0"/>
                <w:sz w:val="18"/>
                <w:szCs w:val="18"/>
              </w:rPr>
            </w:pPr>
            <w:r w:rsidRPr="0023206E">
              <w:rPr>
                <w:rFonts w:ascii="宋体" w:hAnsi="宋体" w:cs="宋体" w:hint="eastAsia"/>
                <w:b/>
                <w:bCs/>
                <w:kern w:val="0"/>
                <w:sz w:val="18"/>
                <w:szCs w:val="18"/>
              </w:rPr>
              <w:t>备注</w:t>
            </w:r>
          </w:p>
        </w:tc>
      </w:tr>
      <w:tr w:rsidR="0023206E" w:rsidRPr="0023206E" w14:paraId="43776303" w14:textId="77777777" w:rsidTr="0023206E">
        <w:trPr>
          <w:trHeight w:val="340"/>
          <w:tblHeader/>
          <w:jc w:val="center"/>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838EF0F" w14:textId="77777777" w:rsidR="0023206E" w:rsidRPr="0023206E" w:rsidRDefault="0023206E" w:rsidP="0023206E">
            <w:pPr>
              <w:widowControl/>
              <w:spacing w:line="240" w:lineRule="exact"/>
              <w:jc w:val="center"/>
              <w:rPr>
                <w:rFonts w:ascii="宋体" w:hAnsi="宋体" w:cs="宋体"/>
                <w:b/>
                <w:bCs/>
                <w:kern w:val="0"/>
                <w:sz w:val="18"/>
                <w:szCs w:val="18"/>
              </w:rPr>
            </w:pPr>
            <w:r w:rsidRPr="0023206E">
              <w:rPr>
                <w:rFonts w:ascii="宋体" w:hAnsi="宋体" w:cs="宋体" w:hint="eastAsia"/>
                <w:b/>
                <w:bCs/>
                <w:kern w:val="0"/>
                <w:sz w:val="18"/>
                <w:szCs w:val="18"/>
              </w:rPr>
              <w:t>大类</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4B37FF78" w14:textId="77777777" w:rsidR="0023206E" w:rsidRPr="0023206E" w:rsidRDefault="0023206E" w:rsidP="0023206E">
            <w:pPr>
              <w:widowControl/>
              <w:spacing w:line="240" w:lineRule="exact"/>
              <w:jc w:val="center"/>
              <w:rPr>
                <w:rFonts w:ascii="宋体" w:hAnsi="宋体" w:cs="宋体"/>
                <w:b/>
                <w:bCs/>
                <w:kern w:val="0"/>
                <w:sz w:val="18"/>
                <w:szCs w:val="18"/>
              </w:rPr>
            </w:pPr>
            <w:r w:rsidRPr="0023206E">
              <w:rPr>
                <w:rFonts w:ascii="宋体" w:hAnsi="宋体" w:cs="宋体" w:hint="eastAsia"/>
                <w:b/>
                <w:bCs/>
                <w:kern w:val="0"/>
                <w:sz w:val="18"/>
                <w:szCs w:val="18"/>
              </w:rPr>
              <w:t>中类</w:t>
            </w:r>
          </w:p>
        </w:tc>
        <w:tc>
          <w:tcPr>
            <w:tcW w:w="1422" w:type="dxa"/>
            <w:vMerge/>
            <w:tcBorders>
              <w:top w:val="single" w:sz="4" w:space="0" w:color="auto"/>
              <w:left w:val="single" w:sz="4" w:space="0" w:color="auto"/>
              <w:bottom w:val="single" w:sz="4" w:space="0" w:color="000000"/>
              <w:right w:val="single" w:sz="4" w:space="0" w:color="auto"/>
            </w:tcBorders>
            <w:vAlign w:val="center"/>
            <w:hideMark/>
          </w:tcPr>
          <w:p w14:paraId="3E508373" w14:textId="77777777" w:rsidR="0023206E" w:rsidRPr="0023206E" w:rsidRDefault="0023206E" w:rsidP="0023206E">
            <w:pPr>
              <w:widowControl/>
              <w:spacing w:line="240" w:lineRule="exact"/>
              <w:jc w:val="left"/>
              <w:rPr>
                <w:rFonts w:ascii="宋体" w:hAnsi="宋体" w:cs="宋体"/>
                <w:b/>
                <w:bCs/>
                <w:kern w:val="0"/>
                <w:sz w:val="18"/>
                <w:szCs w:val="18"/>
              </w:rPr>
            </w:pPr>
          </w:p>
        </w:tc>
        <w:tc>
          <w:tcPr>
            <w:tcW w:w="1274" w:type="dxa"/>
            <w:vMerge w:val="restart"/>
            <w:tcBorders>
              <w:top w:val="nil"/>
              <w:left w:val="single" w:sz="4" w:space="0" w:color="auto"/>
              <w:bottom w:val="single" w:sz="4" w:space="0" w:color="000000"/>
              <w:right w:val="single" w:sz="4" w:space="0" w:color="auto"/>
            </w:tcBorders>
            <w:shd w:val="clear" w:color="auto" w:fill="auto"/>
            <w:vAlign w:val="center"/>
            <w:hideMark/>
          </w:tcPr>
          <w:p w14:paraId="31CF98FD" w14:textId="77777777" w:rsidR="0023206E" w:rsidRPr="0023206E" w:rsidRDefault="0023206E" w:rsidP="0023206E">
            <w:pPr>
              <w:widowControl/>
              <w:spacing w:line="240" w:lineRule="exact"/>
              <w:jc w:val="center"/>
              <w:rPr>
                <w:rFonts w:ascii="宋体" w:hAnsi="宋体" w:cs="宋体"/>
                <w:b/>
                <w:bCs/>
                <w:kern w:val="0"/>
                <w:sz w:val="18"/>
                <w:szCs w:val="18"/>
              </w:rPr>
            </w:pPr>
            <w:r w:rsidRPr="0023206E">
              <w:rPr>
                <w:rFonts w:ascii="宋体" w:hAnsi="宋体" w:cs="宋体" w:hint="eastAsia"/>
                <w:b/>
                <w:bCs/>
                <w:kern w:val="0"/>
                <w:sz w:val="18"/>
                <w:szCs w:val="18"/>
              </w:rPr>
              <w:t>单位</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42CDCF5" w14:textId="77777777" w:rsidR="0023206E" w:rsidRPr="0023206E" w:rsidRDefault="0023206E" w:rsidP="0023206E">
            <w:pPr>
              <w:widowControl/>
              <w:spacing w:line="240" w:lineRule="exact"/>
              <w:jc w:val="center"/>
              <w:rPr>
                <w:rFonts w:ascii="宋体" w:hAnsi="宋体" w:cs="宋体"/>
                <w:b/>
                <w:bCs/>
                <w:kern w:val="0"/>
                <w:sz w:val="18"/>
                <w:szCs w:val="18"/>
              </w:rPr>
            </w:pPr>
            <w:r w:rsidRPr="0023206E">
              <w:rPr>
                <w:rFonts w:ascii="宋体" w:hAnsi="宋体" w:cs="宋体" w:hint="eastAsia"/>
                <w:b/>
                <w:bCs/>
                <w:kern w:val="0"/>
                <w:sz w:val="18"/>
                <w:szCs w:val="18"/>
              </w:rPr>
              <w:t>通用值</w:t>
            </w:r>
          </w:p>
        </w:tc>
        <w:tc>
          <w:tcPr>
            <w:tcW w:w="842" w:type="dxa"/>
            <w:vMerge w:val="restart"/>
            <w:tcBorders>
              <w:top w:val="nil"/>
              <w:left w:val="single" w:sz="4" w:space="0" w:color="auto"/>
              <w:bottom w:val="single" w:sz="4" w:space="0" w:color="000000"/>
              <w:right w:val="single" w:sz="4" w:space="0" w:color="auto"/>
            </w:tcBorders>
            <w:shd w:val="clear" w:color="auto" w:fill="auto"/>
            <w:vAlign w:val="center"/>
            <w:hideMark/>
          </w:tcPr>
          <w:p w14:paraId="48255B93" w14:textId="77777777" w:rsidR="0023206E" w:rsidRPr="0023206E" w:rsidRDefault="0023206E" w:rsidP="0023206E">
            <w:pPr>
              <w:widowControl/>
              <w:spacing w:line="240" w:lineRule="exact"/>
              <w:jc w:val="center"/>
              <w:rPr>
                <w:rFonts w:ascii="宋体" w:hAnsi="宋体" w:cs="宋体"/>
                <w:b/>
                <w:bCs/>
                <w:kern w:val="0"/>
                <w:sz w:val="18"/>
                <w:szCs w:val="18"/>
              </w:rPr>
            </w:pPr>
            <w:r w:rsidRPr="0023206E">
              <w:rPr>
                <w:rFonts w:ascii="宋体" w:hAnsi="宋体" w:cs="宋体" w:hint="eastAsia"/>
                <w:b/>
                <w:bCs/>
                <w:kern w:val="0"/>
                <w:sz w:val="18"/>
                <w:szCs w:val="18"/>
              </w:rPr>
              <w:t>先进值</w:t>
            </w:r>
          </w:p>
        </w:tc>
        <w:tc>
          <w:tcPr>
            <w:tcW w:w="1785" w:type="dxa"/>
            <w:gridSpan w:val="2"/>
            <w:vMerge/>
            <w:tcBorders>
              <w:top w:val="nil"/>
              <w:left w:val="single" w:sz="4" w:space="0" w:color="auto"/>
              <w:bottom w:val="single" w:sz="4" w:space="0" w:color="000000"/>
              <w:right w:val="single" w:sz="4" w:space="0" w:color="auto"/>
            </w:tcBorders>
            <w:vAlign w:val="center"/>
            <w:hideMark/>
          </w:tcPr>
          <w:p w14:paraId="5C36F58F" w14:textId="77777777" w:rsidR="0023206E" w:rsidRPr="0023206E" w:rsidRDefault="0023206E" w:rsidP="0023206E">
            <w:pPr>
              <w:widowControl/>
              <w:spacing w:line="240" w:lineRule="exact"/>
              <w:jc w:val="left"/>
              <w:rPr>
                <w:rFonts w:ascii="宋体" w:hAnsi="宋体" w:cs="宋体"/>
                <w:b/>
                <w:bCs/>
                <w:kern w:val="0"/>
                <w:sz w:val="18"/>
                <w:szCs w:val="18"/>
              </w:rPr>
            </w:pPr>
          </w:p>
        </w:tc>
      </w:tr>
      <w:tr w:rsidR="0023206E" w:rsidRPr="0023206E" w14:paraId="78CB93D6" w14:textId="77777777" w:rsidTr="0023206E">
        <w:trPr>
          <w:trHeight w:val="340"/>
          <w:tblHeader/>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61E51CA" w14:textId="77777777" w:rsidR="0023206E" w:rsidRPr="0023206E" w:rsidRDefault="0023206E" w:rsidP="0023206E">
            <w:pPr>
              <w:widowControl/>
              <w:spacing w:line="240" w:lineRule="exact"/>
              <w:jc w:val="center"/>
              <w:rPr>
                <w:rFonts w:ascii="宋体" w:hAnsi="宋体" w:cs="宋体"/>
                <w:b/>
                <w:bCs/>
                <w:kern w:val="0"/>
                <w:sz w:val="18"/>
                <w:szCs w:val="18"/>
              </w:rPr>
            </w:pPr>
            <w:r w:rsidRPr="0023206E">
              <w:rPr>
                <w:rFonts w:ascii="宋体" w:hAnsi="宋体" w:cs="宋体" w:hint="eastAsia"/>
                <w:b/>
                <w:bCs/>
                <w:kern w:val="0"/>
                <w:sz w:val="18"/>
                <w:szCs w:val="18"/>
              </w:rPr>
              <w:t>代码</w:t>
            </w:r>
          </w:p>
        </w:tc>
        <w:tc>
          <w:tcPr>
            <w:tcW w:w="1067" w:type="dxa"/>
            <w:tcBorders>
              <w:top w:val="nil"/>
              <w:left w:val="nil"/>
              <w:bottom w:val="single" w:sz="4" w:space="0" w:color="auto"/>
              <w:right w:val="single" w:sz="4" w:space="0" w:color="auto"/>
            </w:tcBorders>
            <w:shd w:val="clear" w:color="auto" w:fill="auto"/>
            <w:vAlign w:val="center"/>
            <w:hideMark/>
          </w:tcPr>
          <w:p w14:paraId="64349B35" w14:textId="77777777" w:rsidR="0023206E" w:rsidRPr="0023206E" w:rsidRDefault="0023206E" w:rsidP="0023206E">
            <w:pPr>
              <w:widowControl/>
              <w:spacing w:line="240" w:lineRule="exact"/>
              <w:jc w:val="center"/>
              <w:rPr>
                <w:rFonts w:ascii="宋体" w:hAnsi="宋体" w:cs="宋体"/>
                <w:b/>
                <w:bCs/>
                <w:kern w:val="0"/>
                <w:sz w:val="18"/>
                <w:szCs w:val="18"/>
              </w:rPr>
            </w:pPr>
            <w:r w:rsidRPr="0023206E">
              <w:rPr>
                <w:rFonts w:ascii="宋体" w:hAnsi="宋体" w:cs="宋体" w:hint="eastAsia"/>
                <w:b/>
                <w:bCs/>
                <w:kern w:val="0"/>
                <w:sz w:val="18"/>
                <w:szCs w:val="18"/>
              </w:rPr>
              <w:t>类别名称</w:t>
            </w:r>
          </w:p>
        </w:tc>
        <w:tc>
          <w:tcPr>
            <w:tcW w:w="576" w:type="dxa"/>
            <w:tcBorders>
              <w:top w:val="nil"/>
              <w:left w:val="nil"/>
              <w:bottom w:val="single" w:sz="4" w:space="0" w:color="auto"/>
              <w:right w:val="single" w:sz="4" w:space="0" w:color="auto"/>
            </w:tcBorders>
            <w:shd w:val="clear" w:color="auto" w:fill="auto"/>
            <w:vAlign w:val="center"/>
            <w:hideMark/>
          </w:tcPr>
          <w:p w14:paraId="51331E83" w14:textId="77777777" w:rsidR="0023206E" w:rsidRPr="0023206E" w:rsidRDefault="0023206E" w:rsidP="0023206E">
            <w:pPr>
              <w:widowControl/>
              <w:spacing w:line="240" w:lineRule="exact"/>
              <w:jc w:val="center"/>
              <w:rPr>
                <w:rFonts w:ascii="宋体" w:hAnsi="宋体" w:cs="宋体"/>
                <w:b/>
                <w:bCs/>
                <w:kern w:val="0"/>
                <w:sz w:val="18"/>
                <w:szCs w:val="18"/>
              </w:rPr>
            </w:pPr>
            <w:r w:rsidRPr="0023206E">
              <w:rPr>
                <w:rFonts w:ascii="宋体" w:hAnsi="宋体" w:cs="宋体" w:hint="eastAsia"/>
                <w:b/>
                <w:bCs/>
                <w:kern w:val="0"/>
                <w:sz w:val="18"/>
                <w:szCs w:val="18"/>
              </w:rPr>
              <w:t>代码</w:t>
            </w:r>
          </w:p>
        </w:tc>
        <w:tc>
          <w:tcPr>
            <w:tcW w:w="983" w:type="dxa"/>
            <w:tcBorders>
              <w:top w:val="nil"/>
              <w:left w:val="nil"/>
              <w:bottom w:val="single" w:sz="4" w:space="0" w:color="auto"/>
              <w:right w:val="single" w:sz="4" w:space="0" w:color="auto"/>
            </w:tcBorders>
            <w:shd w:val="clear" w:color="auto" w:fill="auto"/>
            <w:vAlign w:val="center"/>
            <w:hideMark/>
          </w:tcPr>
          <w:p w14:paraId="312674C3" w14:textId="77777777" w:rsidR="0023206E" w:rsidRPr="0023206E" w:rsidRDefault="0023206E" w:rsidP="0023206E">
            <w:pPr>
              <w:widowControl/>
              <w:spacing w:line="240" w:lineRule="exact"/>
              <w:jc w:val="center"/>
              <w:rPr>
                <w:rFonts w:ascii="宋体" w:hAnsi="宋体" w:cs="宋体"/>
                <w:b/>
                <w:bCs/>
                <w:kern w:val="0"/>
                <w:sz w:val="18"/>
                <w:szCs w:val="18"/>
              </w:rPr>
            </w:pPr>
            <w:r w:rsidRPr="0023206E">
              <w:rPr>
                <w:rFonts w:ascii="宋体" w:hAnsi="宋体" w:cs="宋体" w:hint="eastAsia"/>
                <w:b/>
                <w:bCs/>
                <w:kern w:val="0"/>
                <w:sz w:val="18"/>
                <w:szCs w:val="18"/>
              </w:rPr>
              <w:t>类别名称</w:t>
            </w:r>
          </w:p>
        </w:tc>
        <w:tc>
          <w:tcPr>
            <w:tcW w:w="1422" w:type="dxa"/>
            <w:vMerge/>
            <w:tcBorders>
              <w:top w:val="single" w:sz="4" w:space="0" w:color="auto"/>
              <w:left w:val="single" w:sz="4" w:space="0" w:color="auto"/>
              <w:bottom w:val="single" w:sz="4" w:space="0" w:color="000000"/>
              <w:right w:val="single" w:sz="4" w:space="0" w:color="auto"/>
            </w:tcBorders>
            <w:vAlign w:val="center"/>
            <w:hideMark/>
          </w:tcPr>
          <w:p w14:paraId="2B5A2945" w14:textId="77777777" w:rsidR="0023206E" w:rsidRPr="0023206E" w:rsidRDefault="0023206E" w:rsidP="0023206E">
            <w:pPr>
              <w:widowControl/>
              <w:spacing w:line="240" w:lineRule="exact"/>
              <w:jc w:val="left"/>
              <w:rPr>
                <w:rFonts w:ascii="宋体" w:hAnsi="宋体" w:cs="宋体"/>
                <w:b/>
                <w:bCs/>
                <w:kern w:val="0"/>
                <w:sz w:val="18"/>
                <w:szCs w:val="18"/>
              </w:rPr>
            </w:pPr>
          </w:p>
        </w:tc>
        <w:tc>
          <w:tcPr>
            <w:tcW w:w="1274" w:type="dxa"/>
            <w:vMerge/>
            <w:tcBorders>
              <w:top w:val="nil"/>
              <w:left w:val="single" w:sz="4" w:space="0" w:color="auto"/>
              <w:bottom w:val="single" w:sz="4" w:space="0" w:color="000000"/>
              <w:right w:val="single" w:sz="4" w:space="0" w:color="auto"/>
            </w:tcBorders>
            <w:vAlign w:val="center"/>
            <w:hideMark/>
          </w:tcPr>
          <w:p w14:paraId="3CEDFA08" w14:textId="77777777" w:rsidR="0023206E" w:rsidRPr="0023206E" w:rsidRDefault="0023206E" w:rsidP="0023206E">
            <w:pPr>
              <w:widowControl/>
              <w:spacing w:line="240" w:lineRule="exact"/>
              <w:jc w:val="left"/>
              <w:rPr>
                <w:rFonts w:ascii="宋体" w:hAnsi="宋体" w:cs="宋体"/>
                <w:b/>
                <w:bCs/>
                <w:kern w:val="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14:paraId="109DE711" w14:textId="77777777" w:rsidR="0023206E" w:rsidRPr="0023206E" w:rsidRDefault="0023206E" w:rsidP="0023206E">
            <w:pPr>
              <w:widowControl/>
              <w:spacing w:line="240" w:lineRule="exact"/>
              <w:jc w:val="left"/>
              <w:rPr>
                <w:rFonts w:ascii="宋体" w:hAnsi="宋体" w:cs="宋体"/>
                <w:b/>
                <w:bCs/>
                <w:kern w:val="0"/>
                <w:sz w:val="18"/>
                <w:szCs w:val="18"/>
              </w:rPr>
            </w:pPr>
          </w:p>
        </w:tc>
        <w:tc>
          <w:tcPr>
            <w:tcW w:w="842" w:type="dxa"/>
            <w:vMerge/>
            <w:tcBorders>
              <w:top w:val="nil"/>
              <w:left w:val="single" w:sz="4" w:space="0" w:color="auto"/>
              <w:bottom w:val="single" w:sz="4" w:space="0" w:color="000000"/>
              <w:right w:val="single" w:sz="4" w:space="0" w:color="auto"/>
            </w:tcBorders>
            <w:vAlign w:val="center"/>
            <w:hideMark/>
          </w:tcPr>
          <w:p w14:paraId="14B628B5" w14:textId="77777777" w:rsidR="0023206E" w:rsidRPr="0023206E" w:rsidRDefault="0023206E" w:rsidP="0023206E">
            <w:pPr>
              <w:widowControl/>
              <w:spacing w:line="240" w:lineRule="exact"/>
              <w:jc w:val="left"/>
              <w:rPr>
                <w:rFonts w:ascii="宋体" w:hAnsi="宋体" w:cs="宋体"/>
                <w:b/>
                <w:bCs/>
                <w:kern w:val="0"/>
                <w:sz w:val="18"/>
                <w:szCs w:val="18"/>
              </w:rPr>
            </w:pPr>
          </w:p>
        </w:tc>
        <w:tc>
          <w:tcPr>
            <w:tcW w:w="1785" w:type="dxa"/>
            <w:gridSpan w:val="2"/>
            <w:vMerge/>
            <w:tcBorders>
              <w:top w:val="nil"/>
              <w:left w:val="single" w:sz="4" w:space="0" w:color="auto"/>
              <w:bottom w:val="single" w:sz="4" w:space="0" w:color="000000"/>
              <w:right w:val="single" w:sz="4" w:space="0" w:color="auto"/>
            </w:tcBorders>
            <w:vAlign w:val="center"/>
            <w:hideMark/>
          </w:tcPr>
          <w:p w14:paraId="2B445DB4" w14:textId="77777777" w:rsidR="0023206E" w:rsidRPr="0023206E" w:rsidRDefault="0023206E" w:rsidP="0023206E">
            <w:pPr>
              <w:widowControl/>
              <w:spacing w:line="240" w:lineRule="exact"/>
              <w:jc w:val="left"/>
              <w:rPr>
                <w:rFonts w:ascii="宋体" w:hAnsi="宋体" w:cs="宋体"/>
                <w:b/>
                <w:bCs/>
                <w:kern w:val="0"/>
                <w:sz w:val="18"/>
                <w:szCs w:val="18"/>
              </w:rPr>
            </w:pPr>
          </w:p>
        </w:tc>
      </w:tr>
      <w:tr w:rsidR="0023206E" w:rsidRPr="0023206E" w14:paraId="1DE6BB42" w14:textId="77777777" w:rsidTr="0023206E">
        <w:trPr>
          <w:trHeight w:val="340"/>
          <w:jc w:val="center"/>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14:paraId="34F36397"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E47</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14:paraId="78407297"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房屋建筑业</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14:paraId="5B7909C8"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E471</w:t>
            </w:r>
          </w:p>
        </w:tc>
        <w:tc>
          <w:tcPr>
            <w:tcW w:w="983" w:type="dxa"/>
            <w:vMerge w:val="restart"/>
            <w:tcBorders>
              <w:top w:val="nil"/>
              <w:left w:val="single" w:sz="4" w:space="0" w:color="auto"/>
              <w:bottom w:val="single" w:sz="4" w:space="0" w:color="000000"/>
              <w:right w:val="single" w:sz="4" w:space="0" w:color="auto"/>
            </w:tcBorders>
            <w:shd w:val="clear" w:color="auto" w:fill="auto"/>
            <w:vAlign w:val="center"/>
            <w:hideMark/>
          </w:tcPr>
          <w:p w14:paraId="4D793278"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住宅房屋建筑</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3D920640"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新建房屋</w:t>
            </w:r>
          </w:p>
        </w:tc>
        <w:tc>
          <w:tcPr>
            <w:tcW w:w="1274" w:type="dxa"/>
            <w:tcBorders>
              <w:top w:val="nil"/>
              <w:left w:val="nil"/>
              <w:bottom w:val="single" w:sz="4" w:space="0" w:color="auto"/>
              <w:right w:val="single" w:sz="4" w:space="0" w:color="auto"/>
            </w:tcBorders>
            <w:shd w:val="clear" w:color="auto" w:fill="auto"/>
            <w:vAlign w:val="center"/>
            <w:hideMark/>
          </w:tcPr>
          <w:p w14:paraId="2606AB3B"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14:paraId="68E3B21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0.6</w:t>
            </w:r>
          </w:p>
        </w:tc>
        <w:tc>
          <w:tcPr>
            <w:tcW w:w="842" w:type="dxa"/>
            <w:tcBorders>
              <w:top w:val="nil"/>
              <w:left w:val="nil"/>
              <w:bottom w:val="single" w:sz="4" w:space="0" w:color="auto"/>
              <w:right w:val="single" w:sz="4" w:space="0" w:color="auto"/>
            </w:tcBorders>
            <w:shd w:val="clear" w:color="auto" w:fill="auto"/>
            <w:vAlign w:val="center"/>
            <w:hideMark/>
          </w:tcPr>
          <w:p w14:paraId="02337339"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0AD80FE7"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商品混凝土</w:t>
            </w:r>
          </w:p>
        </w:tc>
      </w:tr>
      <w:tr w:rsidR="0023206E" w:rsidRPr="0023206E" w14:paraId="2A49BF00"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37AA8F23"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2541F6D7"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6EA74C0D" w14:textId="77777777" w:rsidR="0023206E" w:rsidRPr="0023206E" w:rsidRDefault="0023206E" w:rsidP="0023206E">
            <w:pPr>
              <w:widowControl/>
              <w:spacing w:line="240" w:lineRule="exact"/>
              <w:jc w:val="left"/>
              <w:rPr>
                <w:rFonts w:ascii="宋体" w:hAnsi="宋体" w:cs="宋体"/>
                <w:kern w:val="0"/>
                <w:sz w:val="18"/>
                <w:szCs w:val="18"/>
              </w:rPr>
            </w:pPr>
          </w:p>
        </w:tc>
        <w:tc>
          <w:tcPr>
            <w:tcW w:w="983" w:type="dxa"/>
            <w:vMerge/>
            <w:tcBorders>
              <w:top w:val="nil"/>
              <w:left w:val="single" w:sz="4" w:space="0" w:color="auto"/>
              <w:bottom w:val="single" w:sz="4" w:space="0" w:color="000000"/>
              <w:right w:val="single" w:sz="4" w:space="0" w:color="auto"/>
            </w:tcBorders>
            <w:vAlign w:val="center"/>
            <w:hideMark/>
          </w:tcPr>
          <w:p w14:paraId="231D8689" w14:textId="77777777" w:rsidR="0023206E" w:rsidRPr="0023206E" w:rsidRDefault="0023206E" w:rsidP="0023206E">
            <w:pPr>
              <w:widowControl/>
              <w:spacing w:line="240" w:lineRule="exact"/>
              <w:jc w:val="left"/>
              <w:rPr>
                <w:rFonts w:ascii="宋体" w:hAnsi="宋体" w:cs="宋体"/>
                <w:kern w:val="0"/>
                <w:sz w:val="18"/>
                <w:szCs w:val="18"/>
              </w:rPr>
            </w:pPr>
          </w:p>
        </w:tc>
        <w:tc>
          <w:tcPr>
            <w:tcW w:w="1422" w:type="dxa"/>
            <w:vMerge/>
            <w:tcBorders>
              <w:top w:val="nil"/>
              <w:left w:val="single" w:sz="4" w:space="0" w:color="auto"/>
              <w:bottom w:val="single" w:sz="4" w:space="0" w:color="000000"/>
              <w:right w:val="single" w:sz="4" w:space="0" w:color="auto"/>
            </w:tcBorders>
            <w:vAlign w:val="center"/>
            <w:hideMark/>
          </w:tcPr>
          <w:p w14:paraId="3EBEFA54" w14:textId="77777777" w:rsidR="0023206E" w:rsidRPr="0023206E" w:rsidRDefault="0023206E" w:rsidP="0023206E">
            <w:pPr>
              <w:widowControl/>
              <w:spacing w:line="240" w:lineRule="exact"/>
              <w:jc w:val="left"/>
              <w:rPr>
                <w:rFonts w:ascii="宋体" w:hAnsi="宋体" w:cs="宋体"/>
                <w:kern w:val="0"/>
                <w:sz w:val="18"/>
                <w:szCs w:val="18"/>
              </w:rPr>
            </w:pPr>
          </w:p>
        </w:tc>
        <w:tc>
          <w:tcPr>
            <w:tcW w:w="1274" w:type="dxa"/>
            <w:tcBorders>
              <w:top w:val="nil"/>
              <w:left w:val="nil"/>
              <w:bottom w:val="single" w:sz="4" w:space="0" w:color="auto"/>
              <w:right w:val="single" w:sz="4" w:space="0" w:color="auto"/>
            </w:tcBorders>
            <w:shd w:val="clear" w:color="auto" w:fill="auto"/>
            <w:vAlign w:val="center"/>
            <w:hideMark/>
          </w:tcPr>
          <w:p w14:paraId="3F964A1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14:paraId="03A4816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14:paraId="5905700F"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40A8E44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现浇混凝土</w:t>
            </w:r>
          </w:p>
        </w:tc>
      </w:tr>
      <w:tr w:rsidR="0023206E" w:rsidRPr="0023206E" w14:paraId="5658E36B"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6A31229D"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7A09C30A"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638C46F3" w14:textId="77777777" w:rsidR="0023206E" w:rsidRPr="0023206E" w:rsidRDefault="0023206E" w:rsidP="0023206E">
            <w:pPr>
              <w:widowControl/>
              <w:spacing w:line="240" w:lineRule="exact"/>
              <w:jc w:val="left"/>
              <w:rPr>
                <w:rFonts w:ascii="宋体" w:hAnsi="宋体" w:cs="宋体"/>
                <w:kern w:val="0"/>
                <w:sz w:val="18"/>
                <w:szCs w:val="18"/>
              </w:rPr>
            </w:pPr>
          </w:p>
        </w:tc>
        <w:tc>
          <w:tcPr>
            <w:tcW w:w="983" w:type="dxa"/>
            <w:vMerge/>
            <w:tcBorders>
              <w:top w:val="nil"/>
              <w:left w:val="single" w:sz="4" w:space="0" w:color="auto"/>
              <w:bottom w:val="single" w:sz="4" w:space="0" w:color="000000"/>
              <w:right w:val="single" w:sz="4" w:space="0" w:color="auto"/>
            </w:tcBorders>
            <w:vAlign w:val="center"/>
            <w:hideMark/>
          </w:tcPr>
          <w:p w14:paraId="178ABCE9" w14:textId="77777777" w:rsidR="0023206E" w:rsidRPr="0023206E" w:rsidRDefault="0023206E" w:rsidP="0023206E">
            <w:pPr>
              <w:widowControl/>
              <w:spacing w:line="240" w:lineRule="exact"/>
              <w:jc w:val="left"/>
              <w:rPr>
                <w:rFonts w:ascii="宋体" w:hAnsi="宋体" w:cs="宋体"/>
                <w:kern w:val="0"/>
                <w:sz w:val="18"/>
                <w:szCs w:val="18"/>
              </w:rPr>
            </w:pPr>
          </w:p>
        </w:tc>
        <w:tc>
          <w:tcPr>
            <w:tcW w:w="1422" w:type="dxa"/>
            <w:vMerge/>
            <w:tcBorders>
              <w:top w:val="nil"/>
              <w:left w:val="single" w:sz="4" w:space="0" w:color="auto"/>
              <w:bottom w:val="single" w:sz="4" w:space="0" w:color="000000"/>
              <w:right w:val="single" w:sz="4" w:space="0" w:color="auto"/>
            </w:tcBorders>
            <w:vAlign w:val="center"/>
            <w:hideMark/>
          </w:tcPr>
          <w:p w14:paraId="407DE7F3" w14:textId="77777777" w:rsidR="0023206E" w:rsidRPr="0023206E" w:rsidRDefault="0023206E" w:rsidP="0023206E">
            <w:pPr>
              <w:widowControl/>
              <w:spacing w:line="240" w:lineRule="exact"/>
              <w:jc w:val="left"/>
              <w:rPr>
                <w:rFonts w:ascii="宋体" w:hAnsi="宋体" w:cs="宋体"/>
                <w:kern w:val="0"/>
                <w:sz w:val="18"/>
                <w:szCs w:val="18"/>
              </w:rPr>
            </w:pPr>
          </w:p>
        </w:tc>
        <w:tc>
          <w:tcPr>
            <w:tcW w:w="1274" w:type="dxa"/>
            <w:tcBorders>
              <w:top w:val="nil"/>
              <w:left w:val="nil"/>
              <w:bottom w:val="single" w:sz="4" w:space="0" w:color="auto"/>
              <w:right w:val="single" w:sz="4" w:space="0" w:color="auto"/>
            </w:tcBorders>
            <w:shd w:val="clear" w:color="auto" w:fill="auto"/>
            <w:vAlign w:val="center"/>
            <w:hideMark/>
          </w:tcPr>
          <w:p w14:paraId="39381CAF"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14:paraId="38B14363"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0.75</w:t>
            </w:r>
          </w:p>
        </w:tc>
        <w:tc>
          <w:tcPr>
            <w:tcW w:w="842" w:type="dxa"/>
            <w:tcBorders>
              <w:top w:val="nil"/>
              <w:left w:val="nil"/>
              <w:bottom w:val="single" w:sz="4" w:space="0" w:color="auto"/>
              <w:right w:val="single" w:sz="4" w:space="0" w:color="auto"/>
            </w:tcBorders>
            <w:shd w:val="clear" w:color="auto" w:fill="auto"/>
            <w:vAlign w:val="center"/>
            <w:hideMark/>
          </w:tcPr>
          <w:p w14:paraId="0372F054"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6B7A854E"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砖混结构</w:t>
            </w:r>
          </w:p>
        </w:tc>
      </w:tr>
      <w:tr w:rsidR="0023206E" w:rsidRPr="0023206E" w14:paraId="6F65C9D0" w14:textId="77777777" w:rsidTr="0023206E">
        <w:trPr>
          <w:trHeight w:val="340"/>
          <w:jc w:val="center"/>
        </w:trPr>
        <w:tc>
          <w:tcPr>
            <w:tcW w:w="488" w:type="dxa"/>
            <w:tcBorders>
              <w:top w:val="nil"/>
              <w:left w:val="single" w:sz="4" w:space="0" w:color="auto"/>
              <w:bottom w:val="nil"/>
              <w:right w:val="single" w:sz="4" w:space="0" w:color="auto"/>
            </w:tcBorders>
            <w:shd w:val="clear" w:color="auto" w:fill="auto"/>
            <w:vAlign w:val="center"/>
            <w:hideMark/>
          </w:tcPr>
          <w:p w14:paraId="2B1950DF"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E50</w:t>
            </w:r>
          </w:p>
        </w:tc>
        <w:tc>
          <w:tcPr>
            <w:tcW w:w="1067" w:type="dxa"/>
            <w:tcBorders>
              <w:top w:val="nil"/>
              <w:left w:val="nil"/>
              <w:bottom w:val="nil"/>
              <w:right w:val="single" w:sz="4" w:space="0" w:color="auto"/>
            </w:tcBorders>
            <w:shd w:val="clear" w:color="auto" w:fill="auto"/>
            <w:vAlign w:val="center"/>
            <w:hideMark/>
          </w:tcPr>
          <w:p w14:paraId="05403C0E"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建筑装饰、装修和其他建筑业</w:t>
            </w:r>
          </w:p>
        </w:tc>
        <w:tc>
          <w:tcPr>
            <w:tcW w:w="576" w:type="dxa"/>
            <w:tcBorders>
              <w:top w:val="nil"/>
              <w:left w:val="nil"/>
              <w:bottom w:val="nil"/>
              <w:right w:val="single" w:sz="4" w:space="0" w:color="auto"/>
            </w:tcBorders>
            <w:shd w:val="clear" w:color="auto" w:fill="auto"/>
            <w:vAlign w:val="center"/>
            <w:hideMark/>
          </w:tcPr>
          <w:p w14:paraId="0C4C8BAD"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E501</w:t>
            </w:r>
          </w:p>
        </w:tc>
        <w:tc>
          <w:tcPr>
            <w:tcW w:w="983" w:type="dxa"/>
            <w:tcBorders>
              <w:top w:val="nil"/>
              <w:left w:val="nil"/>
              <w:bottom w:val="nil"/>
              <w:right w:val="single" w:sz="4" w:space="0" w:color="auto"/>
            </w:tcBorders>
            <w:shd w:val="clear" w:color="auto" w:fill="auto"/>
            <w:vAlign w:val="center"/>
            <w:hideMark/>
          </w:tcPr>
          <w:p w14:paraId="6F97343A"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建筑装饰和装修业</w:t>
            </w:r>
          </w:p>
        </w:tc>
        <w:tc>
          <w:tcPr>
            <w:tcW w:w="1422" w:type="dxa"/>
            <w:tcBorders>
              <w:top w:val="nil"/>
              <w:left w:val="nil"/>
              <w:bottom w:val="nil"/>
              <w:right w:val="single" w:sz="4" w:space="0" w:color="auto"/>
            </w:tcBorders>
            <w:shd w:val="clear" w:color="auto" w:fill="auto"/>
            <w:vAlign w:val="center"/>
            <w:hideMark/>
          </w:tcPr>
          <w:p w14:paraId="16BB80BF"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建筑装饰、装修</w:t>
            </w:r>
          </w:p>
        </w:tc>
        <w:tc>
          <w:tcPr>
            <w:tcW w:w="1274" w:type="dxa"/>
            <w:tcBorders>
              <w:top w:val="nil"/>
              <w:left w:val="nil"/>
              <w:bottom w:val="single" w:sz="4" w:space="0" w:color="auto"/>
              <w:right w:val="single" w:sz="4" w:space="0" w:color="auto"/>
            </w:tcBorders>
            <w:shd w:val="clear" w:color="auto" w:fill="auto"/>
            <w:vAlign w:val="center"/>
            <w:hideMark/>
          </w:tcPr>
          <w:p w14:paraId="3246D39D"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14:paraId="6230F8A9"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0.06</w:t>
            </w:r>
          </w:p>
        </w:tc>
        <w:tc>
          <w:tcPr>
            <w:tcW w:w="842" w:type="dxa"/>
            <w:tcBorders>
              <w:top w:val="nil"/>
              <w:left w:val="nil"/>
              <w:bottom w:val="single" w:sz="4" w:space="0" w:color="auto"/>
              <w:right w:val="single" w:sz="4" w:space="0" w:color="auto"/>
            </w:tcBorders>
            <w:shd w:val="clear" w:color="auto" w:fill="auto"/>
            <w:vAlign w:val="center"/>
            <w:hideMark/>
          </w:tcPr>
          <w:p w14:paraId="0BC0684E"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6F6E23F1"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60E2B05F" w14:textId="77777777" w:rsidTr="0023206E">
        <w:trPr>
          <w:trHeight w:val="340"/>
          <w:jc w:val="center"/>
        </w:trPr>
        <w:tc>
          <w:tcPr>
            <w:tcW w:w="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FC14B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F52</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B49152"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零售业</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37B788"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F521</w:t>
            </w:r>
          </w:p>
        </w:tc>
        <w:tc>
          <w:tcPr>
            <w:tcW w:w="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888D7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综合零售</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A8A6E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商场、超市</w:t>
            </w:r>
          </w:p>
        </w:tc>
        <w:tc>
          <w:tcPr>
            <w:tcW w:w="1274" w:type="dxa"/>
            <w:tcBorders>
              <w:top w:val="nil"/>
              <w:left w:val="nil"/>
              <w:bottom w:val="single" w:sz="4" w:space="0" w:color="auto"/>
              <w:right w:val="single" w:sz="4" w:space="0" w:color="auto"/>
            </w:tcBorders>
            <w:shd w:val="clear" w:color="auto" w:fill="auto"/>
            <w:vAlign w:val="center"/>
            <w:hideMark/>
          </w:tcPr>
          <w:p w14:paraId="3B1822D2"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27FC9487"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3.6</w:t>
            </w:r>
          </w:p>
        </w:tc>
        <w:tc>
          <w:tcPr>
            <w:tcW w:w="842" w:type="dxa"/>
            <w:tcBorders>
              <w:top w:val="nil"/>
              <w:left w:val="nil"/>
              <w:bottom w:val="single" w:sz="4" w:space="0" w:color="auto"/>
              <w:right w:val="single" w:sz="4" w:space="0" w:color="auto"/>
            </w:tcBorders>
            <w:shd w:val="clear" w:color="auto" w:fill="auto"/>
            <w:vAlign w:val="center"/>
            <w:hideMark/>
          </w:tcPr>
          <w:p w14:paraId="1FDAC86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2746C43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超大型（&gt;10000m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w:t>
            </w:r>
          </w:p>
        </w:tc>
      </w:tr>
      <w:tr w:rsidR="0023206E" w:rsidRPr="0023206E" w14:paraId="429F6707" w14:textId="77777777" w:rsidTr="0023206E">
        <w:trPr>
          <w:trHeight w:val="340"/>
          <w:jc w:val="center"/>
        </w:trPr>
        <w:tc>
          <w:tcPr>
            <w:tcW w:w="488" w:type="dxa"/>
            <w:vMerge/>
            <w:tcBorders>
              <w:top w:val="single" w:sz="4" w:space="0" w:color="auto"/>
              <w:left w:val="single" w:sz="4" w:space="0" w:color="auto"/>
              <w:bottom w:val="single" w:sz="4" w:space="0" w:color="000000"/>
              <w:right w:val="single" w:sz="4" w:space="0" w:color="auto"/>
            </w:tcBorders>
            <w:vAlign w:val="center"/>
            <w:hideMark/>
          </w:tcPr>
          <w:p w14:paraId="73951B67"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14:paraId="3A493807"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14:paraId="25F736E4" w14:textId="77777777" w:rsidR="0023206E" w:rsidRPr="0023206E" w:rsidRDefault="0023206E" w:rsidP="0023206E">
            <w:pPr>
              <w:widowControl/>
              <w:spacing w:line="240" w:lineRule="exact"/>
              <w:jc w:val="left"/>
              <w:rPr>
                <w:rFonts w:ascii="宋体" w:hAnsi="宋体" w:cs="宋体"/>
                <w:kern w:val="0"/>
                <w:sz w:val="18"/>
                <w:szCs w:val="18"/>
              </w:rPr>
            </w:pPr>
          </w:p>
        </w:tc>
        <w:tc>
          <w:tcPr>
            <w:tcW w:w="983" w:type="dxa"/>
            <w:vMerge/>
            <w:tcBorders>
              <w:top w:val="single" w:sz="4" w:space="0" w:color="auto"/>
              <w:left w:val="single" w:sz="4" w:space="0" w:color="auto"/>
              <w:bottom w:val="single" w:sz="4" w:space="0" w:color="000000"/>
              <w:right w:val="single" w:sz="4" w:space="0" w:color="auto"/>
            </w:tcBorders>
            <w:vAlign w:val="center"/>
            <w:hideMark/>
          </w:tcPr>
          <w:p w14:paraId="18019435" w14:textId="77777777" w:rsidR="0023206E" w:rsidRPr="0023206E" w:rsidRDefault="0023206E" w:rsidP="0023206E">
            <w:pPr>
              <w:widowControl/>
              <w:spacing w:line="240" w:lineRule="exact"/>
              <w:jc w:val="left"/>
              <w:rPr>
                <w:rFonts w:ascii="宋体" w:hAnsi="宋体" w:cs="宋体"/>
                <w:kern w:val="0"/>
                <w:sz w:val="18"/>
                <w:szCs w:val="18"/>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14:paraId="0F9F84C2" w14:textId="77777777" w:rsidR="0023206E" w:rsidRPr="0023206E" w:rsidRDefault="0023206E" w:rsidP="0023206E">
            <w:pPr>
              <w:widowControl/>
              <w:spacing w:line="240" w:lineRule="exact"/>
              <w:jc w:val="left"/>
              <w:rPr>
                <w:rFonts w:ascii="宋体" w:hAnsi="宋体" w:cs="宋体"/>
                <w:kern w:val="0"/>
                <w:sz w:val="18"/>
                <w:szCs w:val="18"/>
              </w:rPr>
            </w:pPr>
          </w:p>
        </w:tc>
        <w:tc>
          <w:tcPr>
            <w:tcW w:w="1274" w:type="dxa"/>
            <w:tcBorders>
              <w:top w:val="nil"/>
              <w:left w:val="nil"/>
              <w:bottom w:val="single" w:sz="4" w:space="0" w:color="auto"/>
              <w:right w:val="single" w:sz="4" w:space="0" w:color="auto"/>
            </w:tcBorders>
            <w:shd w:val="clear" w:color="auto" w:fill="auto"/>
            <w:vAlign w:val="center"/>
            <w:hideMark/>
          </w:tcPr>
          <w:p w14:paraId="75B4AF3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2FB389CF"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2.0</w:t>
            </w:r>
          </w:p>
        </w:tc>
        <w:tc>
          <w:tcPr>
            <w:tcW w:w="842" w:type="dxa"/>
            <w:tcBorders>
              <w:top w:val="nil"/>
              <w:left w:val="nil"/>
              <w:bottom w:val="single" w:sz="4" w:space="0" w:color="auto"/>
              <w:right w:val="single" w:sz="4" w:space="0" w:color="auto"/>
            </w:tcBorders>
            <w:shd w:val="clear" w:color="auto" w:fill="auto"/>
            <w:vAlign w:val="center"/>
            <w:hideMark/>
          </w:tcPr>
          <w:p w14:paraId="15BA8B2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3079903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大型（1000～10000m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w:t>
            </w:r>
          </w:p>
        </w:tc>
      </w:tr>
      <w:tr w:rsidR="0023206E" w:rsidRPr="0023206E" w14:paraId="1EE85415" w14:textId="77777777" w:rsidTr="0023206E">
        <w:trPr>
          <w:trHeight w:val="340"/>
          <w:jc w:val="center"/>
        </w:trPr>
        <w:tc>
          <w:tcPr>
            <w:tcW w:w="488" w:type="dxa"/>
            <w:vMerge/>
            <w:tcBorders>
              <w:top w:val="single" w:sz="4" w:space="0" w:color="auto"/>
              <w:left w:val="single" w:sz="4" w:space="0" w:color="auto"/>
              <w:bottom w:val="single" w:sz="4" w:space="0" w:color="000000"/>
              <w:right w:val="single" w:sz="4" w:space="0" w:color="auto"/>
            </w:tcBorders>
            <w:vAlign w:val="center"/>
            <w:hideMark/>
          </w:tcPr>
          <w:p w14:paraId="78403C79"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14:paraId="535CF25B"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14:paraId="2FCA6566" w14:textId="77777777" w:rsidR="0023206E" w:rsidRPr="0023206E" w:rsidRDefault="0023206E" w:rsidP="0023206E">
            <w:pPr>
              <w:widowControl/>
              <w:spacing w:line="240" w:lineRule="exact"/>
              <w:jc w:val="left"/>
              <w:rPr>
                <w:rFonts w:ascii="宋体" w:hAnsi="宋体" w:cs="宋体"/>
                <w:kern w:val="0"/>
                <w:sz w:val="18"/>
                <w:szCs w:val="18"/>
              </w:rPr>
            </w:pPr>
          </w:p>
        </w:tc>
        <w:tc>
          <w:tcPr>
            <w:tcW w:w="983" w:type="dxa"/>
            <w:vMerge/>
            <w:tcBorders>
              <w:top w:val="single" w:sz="4" w:space="0" w:color="auto"/>
              <w:left w:val="single" w:sz="4" w:space="0" w:color="auto"/>
              <w:bottom w:val="single" w:sz="4" w:space="0" w:color="000000"/>
              <w:right w:val="single" w:sz="4" w:space="0" w:color="auto"/>
            </w:tcBorders>
            <w:vAlign w:val="center"/>
            <w:hideMark/>
          </w:tcPr>
          <w:p w14:paraId="02A0D9D1" w14:textId="77777777" w:rsidR="0023206E" w:rsidRPr="0023206E" w:rsidRDefault="0023206E" w:rsidP="0023206E">
            <w:pPr>
              <w:widowControl/>
              <w:spacing w:line="240" w:lineRule="exact"/>
              <w:jc w:val="left"/>
              <w:rPr>
                <w:rFonts w:ascii="宋体" w:hAnsi="宋体" w:cs="宋体"/>
                <w:kern w:val="0"/>
                <w:sz w:val="18"/>
                <w:szCs w:val="18"/>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14:paraId="6FD0DFA5" w14:textId="77777777" w:rsidR="0023206E" w:rsidRPr="0023206E" w:rsidRDefault="0023206E" w:rsidP="0023206E">
            <w:pPr>
              <w:widowControl/>
              <w:spacing w:line="240" w:lineRule="exact"/>
              <w:jc w:val="left"/>
              <w:rPr>
                <w:rFonts w:ascii="宋体" w:hAnsi="宋体" w:cs="宋体"/>
                <w:kern w:val="0"/>
                <w:sz w:val="18"/>
                <w:szCs w:val="18"/>
              </w:rPr>
            </w:pPr>
          </w:p>
        </w:tc>
        <w:tc>
          <w:tcPr>
            <w:tcW w:w="1274" w:type="dxa"/>
            <w:tcBorders>
              <w:top w:val="nil"/>
              <w:left w:val="nil"/>
              <w:bottom w:val="single" w:sz="4" w:space="0" w:color="auto"/>
              <w:right w:val="single" w:sz="4" w:space="0" w:color="auto"/>
            </w:tcBorders>
            <w:shd w:val="clear" w:color="auto" w:fill="auto"/>
            <w:vAlign w:val="center"/>
            <w:hideMark/>
          </w:tcPr>
          <w:p w14:paraId="3B20AA0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6F281E2B"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14:paraId="711A3DF8"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16C85818"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中小型（&lt;1000m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w:t>
            </w:r>
          </w:p>
        </w:tc>
      </w:tr>
      <w:tr w:rsidR="0023206E" w:rsidRPr="0023206E" w14:paraId="34D86EA6" w14:textId="77777777" w:rsidTr="0023206E">
        <w:trPr>
          <w:trHeight w:val="34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1EE686B"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F54</w:t>
            </w:r>
          </w:p>
        </w:tc>
        <w:tc>
          <w:tcPr>
            <w:tcW w:w="1067" w:type="dxa"/>
            <w:tcBorders>
              <w:top w:val="nil"/>
              <w:left w:val="nil"/>
              <w:bottom w:val="single" w:sz="4" w:space="0" w:color="auto"/>
              <w:right w:val="single" w:sz="4" w:space="0" w:color="auto"/>
            </w:tcBorders>
            <w:shd w:val="clear" w:color="auto" w:fill="auto"/>
            <w:vAlign w:val="center"/>
            <w:hideMark/>
          </w:tcPr>
          <w:p w14:paraId="4228B2F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道路运输业</w:t>
            </w:r>
          </w:p>
        </w:tc>
        <w:tc>
          <w:tcPr>
            <w:tcW w:w="576" w:type="dxa"/>
            <w:tcBorders>
              <w:top w:val="nil"/>
              <w:left w:val="nil"/>
              <w:bottom w:val="single" w:sz="4" w:space="0" w:color="auto"/>
              <w:right w:val="single" w:sz="4" w:space="0" w:color="auto"/>
            </w:tcBorders>
            <w:shd w:val="clear" w:color="auto" w:fill="auto"/>
            <w:vAlign w:val="center"/>
            <w:hideMark/>
          </w:tcPr>
          <w:p w14:paraId="2E660B91"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F544</w:t>
            </w:r>
          </w:p>
        </w:tc>
        <w:tc>
          <w:tcPr>
            <w:tcW w:w="983" w:type="dxa"/>
            <w:tcBorders>
              <w:top w:val="nil"/>
              <w:left w:val="nil"/>
              <w:bottom w:val="single" w:sz="4" w:space="0" w:color="auto"/>
              <w:right w:val="single" w:sz="4" w:space="0" w:color="auto"/>
            </w:tcBorders>
            <w:shd w:val="clear" w:color="auto" w:fill="auto"/>
            <w:vAlign w:val="center"/>
            <w:hideMark/>
          </w:tcPr>
          <w:p w14:paraId="1BD673BF"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道路运输辅助活动</w:t>
            </w:r>
          </w:p>
        </w:tc>
        <w:tc>
          <w:tcPr>
            <w:tcW w:w="1422" w:type="dxa"/>
            <w:tcBorders>
              <w:top w:val="nil"/>
              <w:left w:val="nil"/>
              <w:bottom w:val="single" w:sz="4" w:space="0" w:color="auto"/>
              <w:right w:val="single" w:sz="4" w:space="0" w:color="auto"/>
            </w:tcBorders>
            <w:shd w:val="clear" w:color="auto" w:fill="auto"/>
            <w:vAlign w:val="center"/>
            <w:hideMark/>
          </w:tcPr>
          <w:p w14:paraId="0D23377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高速公路服务区</w:t>
            </w:r>
          </w:p>
        </w:tc>
        <w:tc>
          <w:tcPr>
            <w:tcW w:w="1274" w:type="dxa"/>
            <w:tcBorders>
              <w:top w:val="nil"/>
              <w:left w:val="nil"/>
              <w:bottom w:val="single" w:sz="4" w:space="0" w:color="auto"/>
              <w:right w:val="single" w:sz="4" w:space="0" w:color="auto"/>
            </w:tcBorders>
            <w:shd w:val="clear" w:color="auto" w:fill="auto"/>
            <w:vAlign w:val="center"/>
            <w:hideMark/>
          </w:tcPr>
          <w:p w14:paraId="1B1371E0"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L/（人•次）</w:t>
            </w:r>
          </w:p>
        </w:tc>
        <w:tc>
          <w:tcPr>
            <w:tcW w:w="850" w:type="dxa"/>
            <w:tcBorders>
              <w:top w:val="nil"/>
              <w:left w:val="nil"/>
              <w:bottom w:val="single" w:sz="4" w:space="0" w:color="auto"/>
              <w:right w:val="single" w:sz="4" w:space="0" w:color="auto"/>
            </w:tcBorders>
            <w:shd w:val="clear" w:color="auto" w:fill="auto"/>
            <w:vAlign w:val="center"/>
            <w:hideMark/>
          </w:tcPr>
          <w:p w14:paraId="5404673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6.5</w:t>
            </w:r>
          </w:p>
        </w:tc>
        <w:tc>
          <w:tcPr>
            <w:tcW w:w="842" w:type="dxa"/>
            <w:tcBorders>
              <w:top w:val="nil"/>
              <w:left w:val="nil"/>
              <w:bottom w:val="single" w:sz="4" w:space="0" w:color="auto"/>
              <w:right w:val="single" w:sz="4" w:space="0" w:color="auto"/>
            </w:tcBorders>
            <w:shd w:val="clear" w:color="auto" w:fill="auto"/>
            <w:vAlign w:val="center"/>
            <w:hideMark/>
          </w:tcPr>
          <w:p w14:paraId="47F82502"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15B0A5E1" w14:textId="77777777" w:rsidR="0023206E" w:rsidRPr="0023206E" w:rsidRDefault="0023206E" w:rsidP="0023206E">
            <w:pPr>
              <w:widowControl/>
              <w:spacing w:line="240" w:lineRule="exact"/>
              <w:jc w:val="center"/>
              <w:rPr>
                <w:rFonts w:eastAsia="等线" w:cs="Calibri"/>
                <w:kern w:val="0"/>
                <w:szCs w:val="21"/>
              </w:rPr>
            </w:pPr>
            <w:r w:rsidRPr="0023206E">
              <w:rPr>
                <w:rFonts w:eastAsia="等线" w:cs="Calibri"/>
                <w:kern w:val="0"/>
                <w:szCs w:val="21"/>
              </w:rPr>
              <w:t xml:space="preserve">　</w:t>
            </w:r>
          </w:p>
        </w:tc>
      </w:tr>
      <w:tr w:rsidR="0023206E" w:rsidRPr="0023206E" w14:paraId="77995E32" w14:textId="77777777" w:rsidTr="0023206E">
        <w:trPr>
          <w:trHeight w:val="340"/>
          <w:jc w:val="center"/>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14:paraId="6E199BD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lastRenderedPageBreak/>
              <w:t>H61</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14:paraId="677C5029"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住宿业</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14:paraId="271C12A2"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H611</w:t>
            </w:r>
          </w:p>
        </w:tc>
        <w:tc>
          <w:tcPr>
            <w:tcW w:w="983" w:type="dxa"/>
            <w:vMerge w:val="restart"/>
            <w:tcBorders>
              <w:top w:val="nil"/>
              <w:left w:val="single" w:sz="4" w:space="0" w:color="auto"/>
              <w:bottom w:val="single" w:sz="4" w:space="0" w:color="000000"/>
              <w:right w:val="single" w:sz="4" w:space="0" w:color="auto"/>
            </w:tcBorders>
            <w:shd w:val="clear" w:color="auto" w:fill="auto"/>
            <w:vAlign w:val="center"/>
            <w:hideMark/>
          </w:tcPr>
          <w:p w14:paraId="7B038D3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旅游饭店</w:t>
            </w:r>
          </w:p>
        </w:tc>
        <w:tc>
          <w:tcPr>
            <w:tcW w:w="1422" w:type="dxa"/>
            <w:tcBorders>
              <w:top w:val="nil"/>
              <w:left w:val="nil"/>
              <w:bottom w:val="single" w:sz="4" w:space="0" w:color="auto"/>
              <w:right w:val="single" w:sz="4" w:space="0" w:color="auto"/>
            </w:tcBorders>
            <w:shd w:val="clear" w:color="auto" w:fill="auto"/>
            <w:vAlign w:val="center"/>
            <w:hideMark/>
          </w:tcPr>
          <w:p w14:paraId="524E6CCC"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四、五星级（含白金五星级或具有同等规模、质量、水平）</w:t>
            </w:r>
          </w:p>
        </w:tc>
        <w:tc>
          <w:tcPr>
            <w:tcW w:w="1274" w:type="dxa"/>
            <w:tcBorders>
              <w:top w:val="nil"/>
              <w:left w:val="nil"/>
              <w:bottom w:val="single" w:sz="4" w:space="0" w:color="auto"/>
              <w:right w:val="single" w:sz="4" w:space="0" w:color="auto"/>
            </w:tcBorders>
            <w:shd w:val="clear" w:color="auto" w:fill="auto"/>
            <w:vAlign w:val="center"/>
            <w:hideMark/>
          </w:tcPr>
          <w:p w14:paraId="25B0AFE5"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/（床•a）</w:t>
            </w:r>
          </w:p>
        </w:tc>
        <w:tc>
          <w:tcPr>
            <w:tcW w:w="850" w:type="dxa"/>
            <w:tcBorders>
              <w:top w:val="nil"/>
              <w:left w:val="nil"/>
              <w:bottom w:val="single" w:sz="4" w:space="0" w:color="auto"/>
              <w:right w:val="single" w:sz="4" w:space="0" w:color="auto"/>
            </w:tcBorders>
            <w:shd w:val="clear" w:color="auto" w:fill="auto"/>
            <w:vAlign w:val="center"/>
            <w:hideMark/>
          </w:tcPr>
          <w:p w14:paraId="0658993F"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350</w:t>
            </w:r>
          </w:p>
        </w:tc>
        <w:tc>
          <w:tcPr>
            <w:tcW w:w="842" w:type="dxa"/>
            <w:tcBorders>
              <w:top w:val="nil"/>
              <w:left w:val="nil"/>
              <w:bottom w:val="single" w:sz="4" w:space="0" w:color="auto"/>
              <w:right w:val="single" w:sz="4" w:space="0" w:color="auto"/>
            </w:tcBorders>
            <w:shd w:val="clear" w:color="auto" w:fill="auto"/>
            <w:vAlign w:val="center"/>
            <w:hideMark/>
          </w:tcPr>
          <w:p w14:paraId="0FFBAA15"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216</w:t>
            </w:r>
          </w:p>
        </w:tc>
        <w:tc>
          <w:tcPr>
            <w:tcW w:w="17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B890D7"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宾馆年用水量=定额值×宾馆床位数×宾馆床位出租率</w:t>
            </w:r>
            <w:r w:rsidRPr="0023206E">
              <w:rPr>
                <w:rFonts w:ascii="宋体" w:hAnsi="宋体" w:cs="宋体" w:hint="eastAsia"/>
                <w:color w:val="FF0000"/>
                <w:kern w:val="0"/>
                <w:sz w:val="18"/>
                <w:szCs w:val="18"/>
              </w:rPr>
              <w:br/>
              <w:t>注：对外营业达到一定规模餐位的餐饮用水量另计。</w:t>
            </w:r>
          </w:p>
        </w:tc>
      </w:tr>
      <w:tr w:rsidR="0023206E" w:rsidRPr="0023206E" w14:paraId="4899CD6F"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51BF990D"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3E5F6F59"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6E3F8B30" w14:textId="77777777" w:rsidR="0023206E" w:rsidRPr="0023206E" w:rsidRDefault="0023206E" w:rsidP="0023206E">
            <w:pPr>
              <w:widowControl/>
              <w:spacing w:line="240" w:lineRule="exact"/>
              <w:jc w:val="left"/>
              <w:rPr>
                <w:rFonts w:ascii="宋体" w:hAnsi="宋体" w:cs="宋体"/>
                <w:kern w:val="0"/>
                <w:sz w:val="18"/>
                <w:szCs w:val="18"/>
              </w:rPr>
            </w:pPr>
          </w:p>
        </w:tc>
        <w:tc>
          <w:tcPr>
            <w:tcW w:w="983" w:type="dxa"/>
            <w:vMerge/>
            <w:tcBorders>
              <w:top w:val="nil"/>
              <w:left w:val="single" w:sz="4" w:space="0" w:color="auto"/>
              <w:bottom w:val="single" w:sz="4" w:space="0" w:color="000000"/>
              <w:right w:val="single" w:sz="4" w:space="0" w:color="auto"/>
            </w:tcBorders>
            <w:vAlign w:val="center"/>
            <w:hideMark/>
          </w:tcPr>
          <w:p w14:paraId="16CB92D2" w14:textId="77777777" w:rsidR="0023206E" w:rsidRPr="0023206E" w:rsidRDefault="0023206E" w:rsidP="0023206E">
            <w:pPr>
              <w:widowControl/>
              <w:spacing w:line="240" w:lineRule="exact"/>
              <w:jc w:val="left"/>
              <w:rPr>
                <w:rFonts w:ascii="宋体" w:hAnsi="宋体" w:cs="宋体"/>
                <w:kern w:val="0"/>
                <w:sz w:val="18"/>
                <w:szCs w:val="18"/>
              </w:rPr>
            </w:pPr>
          </w:p>
        </w:tc>
        <w:tc>
          <w:tcPr>
            <w:tcW w:w="1422" w:type="dxa"/>
            <w:tcBorders>
              <w:top w:val="nil"/>
              <w:left w:val="nil"/>
              <w:bottom w:val="single" w:sz="4" w:space="0" w:color="auto"/>
              <w:right w:val="single" w:sz="4" w:space="0" w:color="auto"/>
            </w:tcBorders>
            <w:shd w:val="clear" w:color="auto" w:fill="auto"/>
            <w:vAlign w:val="center"/>
            <w:hideMark/>
          </w:tcPr>
          <w:p w14:paraId="1ACC48CD"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三星级（或具有同等规模、质量、水平）</w:t>
            </w:r>
          </w:p>
        </w:tc>
        <w:tc>
          <w:tcPr>
            <w:tcW w:w="1274" w:type="dxa"/>
            <w:tcBorders>
              <w:top w:val="nil"/>
              <w:left w:val="nil"/>
              <w:bottom w:val="single" w:sz="4" w:space="0" w:color="auto"/>
              <w:right w:val="single" w:sz="4" w:space="0" w:color="auto"/>
            </w:tcBorders>
            <w:shd w:val="clear" w:color="auto" w:fill="auto"/>
            <w:vAlign w:val="center"/>
            <w:hideMark/>
          </w:tcPr>
          <w:p w14:paraId="2A119107"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/（床•a）</w:t>
            </w:r>
          </w:p>
        </w:tc>
        <w:tc>
          <w:tcPr>
            <w:tcW w:w="850" w:type="dxa"/>
            <w:tcBorders>
              <w:top w:val="nil"/>
              <w:left w:val="nil"/>
              <w:bottom w:val="single" w:sz="4" w:space="0" w:color="auto"/>
              <w:right w:val="single" w:sz="4" w:space="0" w:color="auto"/>
            </w:tcBorders>
            <w:shd w:val="clear" w:color="auto" w:fill="auto"/>
            <w:vAlign w:val="center"/>
            <w:hideMark/>
          </w:tcPr>
          <w:p w14:paraId="7EF587FD"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256</w:t>
            </w:r>
          </w:p>
        </w:tc>
        <w:tc>
          <w:tcPr>
            <w:tcW w:w="842" w:type="dxa"/>
            <w:tcBorders>
              <w:top w:val="nil"/>
              <w:left w:val="nil"/>
              <w:bottom w:val="single" w:sz="4" w:space="0" w:color="auto"/>
              <w:right w:val="single" w:sz="4" w:space="0" w:color="auto"/>
            </w:tcBorders>
            <w:shd w:val="clear" w:color="auto" w:fill="auto"/>
            <w:vAlign w:val="center"/>
            <w:hideMark/>
          </w:tcPr>
          <w:p w14:paraId="2C6EFBEF"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146</w:t>
            </w:r>
          </w:p>
        </w:tc>
        <w:tc>
          <w:tcPr>
            <w:tcW w:w="1785" w:type="dxa"/>
            <w:gridSpan w:val="2"/>
            <w:vMerge/>
            <w:tcBorders>
              <w:top w:val="nil"/>
              <w:left w:val="nil"/>
              <w:bottom w:val="single" w:sz="4" w:space="0" w:color="auto"/>
              <w:right w:val="single" w:sz="4" w:space="0" w:color="auto"/>
            </w:tcBorders>
            <w:vAlign w:val="center"/>
            <w:hideMark/>
          </w:tcPr>
          <w:p w14:paraId="38C3BF97" w14:textId="77777777" w:rsidR="0023206E" w:rsidRPr="0023206E" w:rsidRDefault="0023206E" w:rsidP="0023206E">
            <w:pPr>
              <w:widowControl/>
              <w:spacing w:line="240" w:lineRule="exact"/>
              <w:jc w:val="left"/>
              <w:rPr>
                <w:rFonts w:ascii="宋体" w:hAnsi="宋体" w:cs="宋体"/>
                <w:color w:val="FF0000"/>
                <w:kern w:val="0"/>
                <w:sz w:val="18"/>
                <w:szCs w:val="18"/>
              </w:rPr>
            </w:pPr>
          </w:p>
        </w:tc>
      </w:tr>
      <w:tr w:rsidR="0023206E" w:rsidRPr="0023206E" w14:paraId="5CF993E1"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4F6B0366"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576E455B"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3C67A414" w14:textId="77777777" w:rsidR="0023206E" w:rsidRPr="0023206E" w:rsidRDefault="0023206E" w:rsidP="0023206E">
            <w:pPr>
              <w:widowControl/>
              <w:spacing w:line="240" w:lineRule="exact"/>
              <w:jc w:val="left"/>
              <w:rPr>
                <w:rFonts w:ascii="宋体" w:hAnsi="宋体" w:cs="宋体"/>
                <w:kern w:val="0"/>
                <w:sz w:val="18"/>
                <w:szCs w:val="18"/>
              </w:rPr>
            </w:pPr>
          </w:p>
        </w:tc>
        <w:tc>
          <w:tcPr>
            <w:tcW w:w="983" w:type="dxa"/>
            <w:vMerge/>
            <w:tcBorders>
              <w:top w:val="nil"/>
              <w:left w:val="single" w:sz="4" w:space="0" w:color="auto"/>
              <w:bottom w:val="single" w:sz="4" w:space="0" w:color="000000"/>
              <w:right w:val="single" w:sz="4" w:space="0" w:color="auto"/>
            </w:tcBorders>
            <w:vAlign w:val="center"/>
            <w:hideMark/>
          </w:tcPr>
          <w:p w14:paraId="6F0E5BF2" w14:textId="77777777" w:rsidR="0023206E" w:rsidRPr="0023206E" w:rsidRDefault="0023206E" w:rsidP="0023206E">
            <w:pPr>
              <w:widowControl/>
              <w:spacing w:line="240" w:lineRule="exact"/>
              <w:jc w:val="left"/>
              <w:rPr>
                <w:rFonts w:ascii="宋体" w:hAnsi="宋体" w:cs="宋体"/>
                <w:kern w:val="0"/>
                <w:sz w:val="18"/>
                <w:szCs w:val="18"/>
              </w:rPr>
            </w:pPr>
          </w:p>
        </w:tc>
        <w:tc>
          <w:tcPr>
            <w:tcW w:w="1422" w:type="dxa"/>
            <w:tcBorders>
              <w:top w:val="nil"/>
              <w:left w:val="nil"/>
              <w:bottom w:val="single" w:sz="4" w:space="0" w:color="auto"/>
              <w:right w:val="single" w:sz="4" w:space="0" w:color="auto"/>
            </w:tcBorders>
            <w:shd w:val="clear" w:color="auto" w:fill="auto"/>
            <w:vAlign w:val="center"/>
            <w:hideMark/>
          </w:tcPr>
          <w:p w14:paraId="14EA3419"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一、二星级（或具有同等规模、质量、水平）</w:t>
            </w:r>
          </w:p>
        </w:tc>
        <w:tc>
          <w:tcPr>
            <w:tcW w:w="1274" w:type="dxa"/>
            <w:tcBorders>
              <w:top w:val="nil"/>
              <w:left w:val="nil"/>
              <w:bottom w:val="single" w:sz="4" w:space="0" w:color="auto"/>
              <w:right w:val="single" w:sz="4" w:space="0" w:color="auto"/>
            </w:tcBorders>
            <w:shd w:val="clear" w:color="auto" w:fill="auto"/>
            <w:vAlign w:val="center"/>
            <w:hideMark/>
          </w:tcPr>
          <w:p w14:paraId="77DD6D2F"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/（床•a）</w:t>
            </w:r>
          </w:p>
        </w:tc>
        <w:tc>
          <w:tcPr>
            <w:tcW w:w="850" w:type="dxa"/>
            <w:tcBorders>
              <w:top w:val="nil"/>
              <w:left w:val="nil"/>
              <w:bottom w:val="single" w:sz="4" w:space="0" w:color="auto"/>
              <w:right w:val="single" w:sz="4" w:space="0" w:color="auto"/>
            </w:tcBorders>
            <w:shd w:val="clear" w:color="auto" w:fill="auto"/>
            <w:vAlign w:val="center"/>
            <w:hideMark/>
          </w:tcPr>
          <w:p w14:paraId="04B29692"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180</w:t>
            </w:r>
          </w:p>
        </w:tc>
        <w:tc>
          <w:tcPr>
            <w:tcW w:w="842" w:type="dxa"/>
            <w:tcBorders>
              <w:top w:val="nil"/>
              <w:left w:val="nil"/>
              <w:bottom w:val="single" w:sz="4" w:space="0" w:color="auto"/>
              <w:right w:val="single" w:sz="4" w:space="0" w:color="auto"/>
            </w:tcBorders>
            <w:shd w:val="clear" w:color="auto" w:fill="auto"/>
            <w:vAlign w:val="center"/>
            <w:hideMark/>
          </w:tcPr>
          <w:p w14:paraId="52470121"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110</w:t>
            </w:r>
          </w:p>
        </w:tc>
        <w:tc>
          <w:tcPr>
            <w:tcW w:w="1785" w:type="dxa"/>
            <w:gridSpan w:val="2"/>
            <w:vMerge/>
            <w:tcBorders>
              <w:top w:val="nil"/>
              <w:left w:val="nil"/>
              <w:bottom w:val="single" w:sz="4" w:space="0" w:color="auto"/>
              <w:right w:val="single" w:sz="4" w:space="0" w:color="auto"/>
            </w:tcBorders>
            <w:vAlign w:val="center"/>
            <w:hideMark/>
          </w:tcPr>
          <w:p w14:paraId="090341A2" w14:textId="77777777" w:rsidR="0023206E" w:rsidRPr="0023206E" w:rsidRDefault="0023206E" w:rsidP="0023206E">
            <w:pPr>
              <w:widowControl/>
              <w:spacing w:line="240" w:lineRule="exact"/>
              <w:jc w:val="left"/>
              <w:rPr>
                <w:rFonts w:ascii="宋体" w:hAnsi="宋体" w:cs="宋体"/>
                <w:color w:val="FF0000"/>
                <w:kern w:val="0"/>
                <w:sz w:val="18"/>
                <w:szCs w:val="18"/>
              </w:rPr>
            </w:pPr>
          </w:p>
        </w:tc>
      </w:tr>
      <w:tr w:rsidR="0023206E" w:rsidRPr="0023206E" w14:paraId="7DA330D1"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6DAB0922"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558A5ADB"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37CC66FD"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H612</w:t>
            </w:r>
          </w:p>
        </w:tc>
        <w:tc>
          <w:tcPr>
            <w:tcW w:w="983" w:type="dxa"/>
            <w:tcBorders>
              <w:top w:val="nil"/>
              <w:left w:val="nil"/>
              <w:bottom w:val="single" w:sz="4" w:space="0" w:color="auto"/>
              <w:right w:val="single" w:sz="4" w:space="0" w:color="auto"/>
            </w:tcBorders>
            <w:shd w:val="clear" w:color="auto" w:fill="auto"/>
            <w:vAlign w:val="center"/>
            <w:hideMark/>
          </w:tcPr>
          <w:p w14:paraId="3797D32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一般旅馆</w:t>
            </w:r>
          </w:p>
        </w:tc>
        <w:tc>
          <w:tcPr>
            <w:tcW w:w="1422" w:type="dxa"/>
            <w:tcBorders>
              <w:top w:val="nil"/>
              <w:left w:val="nil"/>
              <w:bottom w:val="single" w:sz="4" w:space="0" w:color="auto"/>
              <w:right w:val="single" w:sz="4" w:space="0" w:color="auto"/>
            </w:tcBorders>
            <w:shd w:val="clear" w:color="auto" w:fill="auto"/>
            <w:vAlign w:val="center"/>
            <w:hideMark/>
          </w:tcPr>
          <w:p w14:paraId="568D21F7"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星级以下（招待所、旅社）</w:t>
            </w:r>
          </w:p>
        </w:tc>
        <w:tc>
          <w:tcPr>
            <w:tcW w:w="1274" w:type="dxa"/>
            <w:tcBorders>
              <w:top w:val="nil"/>
              <w:left w:val="nil"/>
              <w:bottom w:val="single" w:sz="4" w:space="0" w:color="auto"/>
              <w:right w:val="single" w:sz="4" w:space="0" w:color="auto"/>
            </w:tcBorders>
            <w:shd w:val="clear" w:color="auto" w:fill="auto"/>
            <w:vAlign w:val="center"/>
            <w:hideMark/>
          </w:tcPr>
          <w:p w14:paraId="7F5CD88B"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/（床•a）</w:t>
            </w:r>
          </w:p>
        </w:tc>
        <w:tc>
          <w:tcPr>
            <w:tcW w:w="850" w:type="dxa"/>
            <w:tcBorders>
              <w:top w:val="nil"/>
              <w:left w:val="nil"/>
              <w:bottom w:val="single" w:sz="4" w:space="0" w:color="auto"/>
              <w:right w:val="single" w:sz="4" w:space="0" w:color="auto"/>
            </w:tcBorders>
            <w:shd w:val="clear" w:color="auto" w:fill="auto"/>
            <w:vAlign w:val="center"/>
            <w:hideMark/>
          </w:tcPr>
          <w:p w14:paraId="27EC4834"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125</w:t>
            </w:r>
          </w:p>
        </w:tc>
        <w:tc>
          <w:tcPr>
            <w:tcW w:w="842" w:type="dxa"/>
            <w:tcBorders>
              <w:top w:val="nil"/>
              <w:left w:val="nil"/>
              <w:bottom w:val="single" w:sz="4" w:space="0" w:color="auto"/>
              <w:right w:val="single" w:sz="4" w:space="0" w:color="auto"/>
            </w:tcBorders>
            <w:shd w:val="clear" w:color="auto" w:fill="auto"/>
            <w:vAlign w:val="center"/>
            <w:hideMark/>
          </w:tcPr>
          <w:p w14:paraId="2E9AC889"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70</w:t>
            </w:r>
          </w:p>
        </w:tc>
        <w:tc>
          <w:tcPr>
            <w:tcW w:w="1785" w:type="dxa"/>
            <w:gridSpan w:val="2"/>
            <w:vMerge/>
            <w:tcBorders>
              <w:top w:val="nil"/>
              <w:left w:val="nil"/>
              <w:bottom w:val="single" w:sz="4" w:space="0" w:color="auto"/>
              <w:right w:val="single" w:sz="4" w:space="0" w:color="auto"/>
            </w:tcBorders>
            <w:vAlign w:val="center"/>
            <w:hideMark/>
          </w:tcPr>
          <w:p w14:paraId="030BFADA" w14:textId="77777777" w:rsidR="0023206E" w:rsidRPr="0023206E" w:rsidRDefault="0023206E" w:rsidP="0023206E">
            <w:pPr>
              <w:widowControl/>
              <w:spacing w:line="240" w:lineRule="exact"/>
              <w:jc w:val="left"/>
              <w:rPr>
                <w:rFonts w:ascii="宋体" w:hAnsi="宋体" w:cs="宋体"/>
                <w:color w:val="FF0000"/>
                <w:kern w:val="0"/>
                <w:sz w:val="18"/>
                <w:szCs w:val="18"/>
              </w:rPr>
            </w:pPr>
          </w:p>
        </w:tc>
      </w:tr>
      <w:tr w:rsidR="0023206E" w:rsidRPr="0023206E" w14:paraId="02D6A50E" w14:textId="77777777" w:rsidTr="0023206E">
        <w:trPr>
          <w:trHeight w:val="340"/>
          <w:jc w:val="center"/>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14:paraId="7894C7E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H62</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14:paraId="7EC5AAC7"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餐饮业</w:t>
            </w:r>
          </w:p>
        </w:tc>
        <w:tc>
          <w:tcPr>
            <w:tcW w:w="576" w:type="dxa"/>
            <w:tcBorders>
              <w:top w:val="nil"/>
              <w:left w:val="nil"/>
              <w:bottom w:val="single" w:sz="4" w:space="0" w:color="auto"/>
              <w:right w:val="single" w:sz="4" w:space="0" w:color="auto"/>
            </w:tcBorders>
            <w:shd w:val="clear" w:color="auto" w:fill="auto"/>
            <w:vAlign w:val="center"/>
            <w:hideMark/>
          </w:tcPr>
          <w:p w14:paraId="0035879D"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H621</w:t>
            </w:r>
          </w:p>
        </w:tc>
        <w:tc>
          <w:tcPr>
            <w:tcW w:w="983" w:type="dxa"/>
            <w:tcBorders>
              <w:top w:val="nil"/>
              <w:left w:val="nil"/>
              <w:bottom w:val="single" w:sz="4" w:space="0" w:color="auto"/>
              <w:right w:val="single" w:sz="4" w:space="0" w:color="auto"/>
            </w:tcBorders>
            <w:shd w:val="clear" w:color="auto" w:fill="auto"/>
            <w:vAlign w:val="center"/>
            <w:hideMark/>
          </w:tcPr>
          <w:p w14:paraId="20A03421"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正餐服务</w:t>
            </w:r>
          </w:p>
        </w:tc>
        <w:tc>
          <w:tcPr>
            <w:tcW w:w="1422" w:type="dxa"/>
            <w:tcBorders>
              <w:top w:val="nil"/>
              <w:left w:val="nil"/>
              <w:bottom w:val="single" w:sz="4" w:space="0" w:color="auto"/>
              <w:right w:val="single" w:sz="4" w:space="0" w:color="auto"/>
            </w:tcBorders>
            <w:shd w:val="clear" w:color="auto" w:fill="auto"/>
            <w:vAlign w:val="center"/>
            <w:hideMark/>
          </w:tcPr>
          <w:p w14:paraId="3CFCA24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酒店、饭店</w:t>
            </w:r>
          </w:p>
        </w:tc>
        <w:tc>
          <w:tcPr>
            <w:tcW w:w="1274" w:type="dxa"/>
            <w:tcBorders>
              <w:top w:val="nil"/>
              <w:left w:val="nil"/>
              <w:bottom w:val="single" w:sz="4" w:space="0" w:color="auto"/>
              <w:right w:val="single" w:sz="4" w:space="0" w:color="auto"/>
            </w:tcBorders>
            <w:shd w:val="clear" w:color="auto" w:fill="auto"/>
            <w:vAlign w:val="center"/>
            <w:hideMark/>
          </w:tcPr>
          <w:p w14:paraId="42E9EF7B"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2395274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9.1</w:t>
            </w:r>
          </w:p>
        </w:tc>
        <w:tc>
          <w:tcPr>
            <w:tcW w:w="842" w:type="dxa"/>
            <w:tcBorders>
              <w:top w:val="nil"/>
              <w:left w:val="nil"/>
              <w:bottom w:val="single" w:sz="4" w:space="0" w:color="auto"/>
              <w:right w:val="single" w:sz="4" w:space="0" w:color="auto"/>
            </w:tcBorders>
            <w:shd w:val="clear" w:color="auto" w:fill="auto"/>
            <w:vAlign w:val="center"/>
            <w:hideMark/>
          </w:tcPr>
          <w:p w14:paraId="2C11010D"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236207E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278CC542"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7F86C606"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7067E05F"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5C178795"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H622</w:t>
            </w:r>
          </w:p>
        </w:tc>
        <w:tc>
          <w:tcPr>
            <w:tcW w:w="983" w:type="dxa"/>
            <w:tcBorders>
              <w:top w:val="nil"/>
              <w:left w:val="nil"/>
              <w:bottom w:val="single" w:sz="4" w:space="0" w:color="auto"/>
              <w:right w:val="single" w:sz="4" w:space="0" w:color="auto"/>
            </w:tcBorders>
            <w:shd w:val="clear" w:color="auto" w:fill="auto"/>
            <w:vAlign w:val="center"/>
            <w:hideMark/>
          </w:tcPr>
          <w:p w14:paraId="0DB94EB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快餐服务</w:t>
            </w:r>
          </w:p>
        </w:tc>
        <w:tc>
          <w:tcPr>
            <w:tcW w:w="1422" w:type="dxa"/>
            <w:tcBorders>
              <w:top w:val="nil"/>
              <w:left w:val="nil"/>
              <w:bottom w:val="single" w:sz="4" w:space="0" w:color="auto"/>
              <w:right w:val="single" w:sz="4" w:space="0" w:color="auto"/>
            </w:tcBorders>
            <w:shd w:val="clear" w:color="auto" w:fill="auto"/>
            <w:vAlign w:val="center"/>
            <w:hideMark/>
          </w:tcPr>
          <w:p w14:paraId="190CEE4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快餐店</w:t>
            </w:r>
          </w:p>
        </w:tc>
        <w:tc>
          <w:tcPr>
            <w:tcW w:w="1274" w:type="dxa"/>
            <w:tcBorders>
              <w:top w:val="nil"/>
              <w:left w:val="nil"/>
              <w:bottom w:val="single" w:sz="4" w:space="0" w:color="auto"/>
              <w:right w:val="single" w:sz="4" w:space="0" w:color="auto"/>
            </w:tcBorders>
            <w:shd w:val="clear" w:color="auto" w:fill="auto"/>
            <w:vAlign w:val="center"/>
            <w:hideMark/>
          </w:tcPr>
          <w:p w14:paraId="201D53E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2027F340"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7.8</w:t>
            </w:r>
          </w:p>
        </w:tc>
        <w:tc>
          <w:tcPr>
            <w:tcW w:w="842" w:type="dxa"/>
            <w:tcBorders>
              <w:top w:val="nil"/>
              <w:left w:val="nil"/>
              <w:bottom w:val="single" w:sz="4" w:space="0" w:color="auto"/>
              <w:right w:val="single" w:sz="4" w:space="0" w:color="auto"/>
            </w:tcBorders>
            <w:shd w:val="clear" w:color="auto" w:fill="auto"/>
            <w:vAlign w:val="center"/>
            <w:hideMark/>
          </w:tcPr>
          <w:p w14:paraId="37AB922D"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4C139D77"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44111173"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5E784573"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470D29C3"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5F0807A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H623</w:t>
            </w:r>
          </w:p>
        </w:tc>
        <w:tc>
          <w:tcPr>
            <w:tcW w:w="983" w:type="dxa"/>
            <w:tcBorders>
              <w:top w:val="nil"/>
              <w:left w:val="nil"/>
              <w:bottom w:val="single" w:sz="4" w:space="0" w:color="auto"/>
              <w:right w:val="single" w:sz="4" w:space="0" w:color="auto"/>
            </w:tcBorders>
            <w:shd w:val="clear" w:color="auto" w:fill="auto"/>
            <w:vAlign w:val="center"/>
            <w:hideMark/>
          </w:tcPr>
          <w:p w14:paraId="5219E45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饮料及冷饮服务</w:t>
            </w:r>
          </w:p>
        </w:tc>
        <w:tc>
          <w:tcPr>
            <w:tcW w:w="1422" w:type="dxa"/>
            <w:tcBorders>
              <w:top w:val="nil"/>
              <w:left w:val="nil"/>
              <w:bottom w:val="single" w:sz="4" w:space="0" w:color="auto"/>
              <w:right w:val="single" w:sz="4" w:space="0" w:color="auto"/>
            </w:tcBorders>
            <w:shd w:val="clear" w:color="auto" w:fill="auto"/>
            <w:vAlign w:val="center"/>
            <w:hideMark/>
          </w:tcPr>
          <w:p w14:paraId="4659953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饮料及冷饮店</w:t>
            </w:r>
          </w:p>
        </w:tc>
        <w:tc>
          <w:tcPr>
            <w:tcW w:w="1274" w:type="dxa"/>
            <w:tcBorders>
              <w:top w:val="nil"/>
              <w:left w:val="nil"/>
              <w:bottom w:val="single" w:sz="4" w:space="0" w:color="auto"/>
              <w:right w:val="single" w:sz="4" w:space="0" w:color="auto"/>
            </w:tcBorders>
            <w:shd w:val="clear" w:color="auto" w:fill="auto"/>
            <w:vAlign w:val="center"/>
            <w:hideMark/>
          </w:tcPr>
          <w:p w14:paraId="75BDBD2F"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0B0FB75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3.6</w:t>
            </w:r>
          </w:p>
        </w:tc>
        <w:tc>
          <w:tcPr>
            <w:tcW w:w="842" w:type="dxa"/>
            <w:tcBorders>
              <w:top w:val="nil"/>
              <w:left w:val="nil"/>
              <w:bottom w:val="single" w:sz="4" w:space="0" w:color="auto"/>
              <w:right w:val="single" w:sz="4" w:space="0" w:color="auto"/>
            </w:tcBorders>
            <w:shd w:val="clear" w:color="auto" w:fill="auto"/>
            <w:vAlign w:val="center"/>
            <w:hideMark/>
          </w:tcPr>
          <w:p w14:paraId="74F9B429"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2A81792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44A3FB61" w14:textId="77777777" w:rsidTr="0023206E">
        <w:trPr>
          <w:trHeight w:val="340"/>
          <w:jc w:val="center"/>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14:paraId="5DD74B88"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K70</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14:paraId="277989AF"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房地产业</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14:paraId="7CA3B9E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K702</w:t>
            </w:r>
          </w:p>
        </w:tc>
        <w:tc>
          <w:tcPr>
            <w:tcW w:w="983" w:type="dxa"/>
            <w:vMerge w:val="restart"/>
            <w:tcBorders>
              <w:top w:val="nil"/>
              <w:left w:val="single" w:sz="4" w:space="0" w:color="auto"/>
              <w:bottom w:val="single" w:sz="4" w:space="0" w:color="000000"/>
              <w:right w:val="single" w:sz="4" w:space="0" w:color="auto"/>
            </w:tcBorders>
            <w:shd w:val="clear" w:color="auto" w:fill="auto"/>
            <w:vAlign w:val="center"/>
            <w:hideMark/>
          </w:tcPr>
          <w:p w14:paraId="302040D1"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物业管理</w:t>
            </w:r>
          </w:p>
        </w:tc>
        <w:tc>
          <w:tcPr>
            <w:tcW w:w="1422" w:type="dxa"/>
            <w:tcBorders>
              <w:top w:val="nil"/>
              <w:left w:val="nil"/>
              <w:bottom w:val="single" w:sz="4" w:space="0" w:color="auto"/>
              <w:right w:val="single" w:sz="4" w:space="0" w:color="auto"/>
            </w:tcBorders>
            <w:shd w:val="clear" w:color="auto" w:fill="auto"/>
            <w:vAlign w:val="center"/>
            <w:hideMark/>
          </w:tcPr>
          <w:p w14:paraId="606360A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小区物业</w:t>
            </w:r>
          </w:p>
        </w:tc>
        <w:tc>
          <w:tcPr>
            <w:tcW w:w="1274" w:type="dxa"/>
            <w:tcBorders>
              <w:top w:val="nil"/>
              <w:left w:val="nil"/>
              <w:bottom w:val="single" w:sz="4" w:space="0" w:color="auto"/>
              <w:right w:val="single" w:sz="4" w:space="0" w:color="auto"/>
            </w:tcBorders>
            <w:shd w:val="clear" w:color="auto" w:fill="auto"/>
            <w:vAlign w:val="center"/>
            <w:hideMark/>
          </w:tcPr>
          <w:p w14:paraId="5F80A30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/（hm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64FAA5F2"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33.6</w:t>
            </w:r>
          </w:p>
        </w:tc>
        <w:tc>
          <w:tcPr>
            <w:tcW w:w="842" w:type="dxa"/>
            <w:tcBorders>
              <w:top w:val="nil"/>
              <w:left w:val="nil"/>
              <w:bottom w:val="single" w:sz="4" w:space="0" w:color="auto"/>
              <w:right w:val="single" w:sz="4" w:space="0" w:color="auto"/>
            </w:tcBorders>
            <w:shd w:val="clear" w:color="auto" w:fill="auto"/>
            <w:vAlign w:val="center"/>
            <w:hideMark/>
          </w:tcPr>
          <w:p w14:paraId="7EBD186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375EA31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7DF28E65"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61EF9765"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3F8FF1C1"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103A60D1" w14:textId="77777777" w:rsidR="0023206E" w:rsidRPr="0023206E" w:rsidRDefault="0023206E" w:rsidP="0023206E">
            <w:pPr>
              <w:widowControl/>
              <w:spacing w:line="240" w:lineRule="exact"/>
              <w:jc w:val="left"/>
              <w:rPr>
                <w:rFonts w:ascii="宋体" w:hAnsi="宋体" w:cs="宋体"/>
                <w:kern w:val="0"/>
                <w:sz w:val="18"/>
                <w:szCs w:val="18"/>
              </w:rPr>
            </w:pPr>
          </w:p>
        </w:tc>
        <w:tc>
          <w:tcPr>
            <w:tcW w:w="983" w:type="dxa"/>
            <w:vMerge/>
            <w:tcBorders>
              <w:top w:val="nil"/>
              <w:left w:val="single" w:sz="4" w:space="0" w:color="auto"/>
              <w:bottom w:val="single" w:sz="4" w:space="0" w:color="000000"/>
              <w:right w:val="single" w:sz="4" w:space="0" w:color="auto"/>
            </w:tcBorders>
            <w:vAlign w:val="center"/>
            <w:hideMark/>
          </w:tcPr>
          <w:p w14:paraId="2AA0F464" w14:textId="77777777" w:rsidR="0023206E" w:rsidRPr="0023206E" w:rsidRDefault="0023206E" w:rsidP="0023206E">
            <w:pPr>
              <w:widowControl/>
              <w:spacing w:line="240" w:lineRule="exact"/>
              <w:jc w:val="left"/>
              <w:rPr>
                <w:rFonts w:ascii="宋体" w:hAnsi="宋体" w:cs="宋体"/>
                <w:kern w:val="0"/>
                <w:sz w:val="18"/>
                <w:szCs w:val="18"/>
              </w:rPr>
            </w:pP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7BCC5839"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写字楼</w:t>
            </w:r>
          </w:p>
        </w:tc>
        <w:tc>
          <w:tcPr>
            <w:tcW w:w="1274" w:type="dxa"/>
            <w:vMerge w:val="restart"/>
            <w:tcBorders>
              <w:top w:val="nil"/>
              <w:left w:val="single" w:sz="4" w:space="0" w:color="auto"/>
              <w:bottom w:val="single" w:sz="4" w:space="0" w:color="000000"/>
              <w:right w:val="single" w:sz="4" w:space="0" w:color="auto"/>
            </w:tcBorders>
            <w:shd w:val="clear" w:color="auto" w:fill="auto"/>
            <w:vAlign w:val="center"/>
            <w:hideMark/>
          </w:tcPr>
          <w:p w14:paraId="69616FE0"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2</w:t>
            </w:r>
            <w:r w:rsidRPr="0023206E">
              <w:rPr>
                <w:rFonts w:ascii="宋体" w:hAnsi="宋体" w:cs="宋体" w:hint="eastAsia"/>
                <w:color w:val="FF0000"/>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5A0DD73D"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1.85</w:t>
            </w:r>
          </w:p>
        </w:tc>
        <w:tc>
          <w:tcPr>
            <w:tcW w:w="842" w:type="dxa"/>
            <w:tcBorders>
              <w:top w:val="nil"/>
              <w:left w:val="nil"/>
              <w:bottom w:val="single" w:sz="4" w:space="0" w:color="auto"/>
              <w:right w:val="single" w:sz="4" w:space="0" w:color="auto"/>
            </w:tcBorders>
            <w:shd w:val="clear" w:color="auto" w:fill="auto"/>
            <w:vAlign w:val="center"/>
            <w:hideMark/>
          </w:tcPr>
          <w:p w14:paraId="60072A75"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1.15</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0DF4A88B"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无水冷中央空调</w:t>
            </w:r>
          </w:p>
        </w:tc>
      </w:tr>
      <w:tr w:rsidR="0023206E" w:rsidRPr="0023206E" w14:paraId="1FC84BC9"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5D4DB7D8"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0992BCC1"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5D5FDF13" w14:textId="77777777" w:rsidR="0023206E" w:rsidRPr="0023206E" w:rsidRDefault="0023206E" w:rsidP="0023206E">
            <w:pPr>
              <w:widowControl/>
              <w:spacing w:line="240" w:lineRule="exact"/>
              <w:jc w:val="left"/>
              <w:rPr>
                <w:rFonts w:ascii="宋体" w:hAnsi="宋体" w:cs="宋体"/>
                <w:kern w:val="0"/>
                <w:sz w:val="18"/>
                <w:szCs w:val="18"/>
              </w:rPr>
            </w:pPr>
          </w:p>
        </w:tc>
        <w:tc>
          <w:tcPr>
            <w:tcW w:w="983" w:type="dxa"/>
            <w:vMerge/>
            <w:tcBorders>
              <w:top w:val="nil"/>
              <w:left w:val="single" w:sz="4" w:space="0" w:color="auto"/>
              <w:bottom w:val="single" w:sz="4" w:space="0" w:color="000000"/>
              <w:right w:val="single" w:sz="4" w:space="0" w:color="auto"/>
            </w:tcBorders>
            <w:vAlign w:val="center"/>
            <w:hideMark/>
          </w:tcPr>
          <w:p w14:paraId="41FDC720" w14:textId="77777777" w:rsidR="0023206E" w:rsidRPr="0023206E" w:rsidRDefault="0023206E" w:rsidP="0023206E">
            <w:pPr>
              <w:widowControl/>
              <w:spacing w:line="240" w:lineRule="exact"/>
              <w:jc w:val="left"/>
              <w:rPr>
                <w:rFonts w:ascii="宋体" w:hAnsi="宋体" w:cs="宋体"/>
                <w:kern w:val="0"/>
                <w:sz w:val="18"/>
                <w:szCs w:val="18"/>
              </w:rPr>
            </w:pPr>
          </w:p>
        </w:tc>
        <w:tc>
          <w:tcPr>
            <w:tcW w:w="1422" w:type="dxa"/>
            <w:vMerge/>
            <w:tcBorders>
              <w:top w:val="nil"/>
              <w:left w:val="single" w:sz="4" w:space="0" w:color="auto"/>
              <w:bottom w:val="single" w:sz="4" w:space="0" w:color="000000"/>
              <w:right w:val="single" w:sz="4" w:space="0" w:color="auto"/>
            </w:tcBorders>
            <w:vAlign w:val="center"/>
            <w:hideMark/>
          </w:tcPr>
          <w:p w14:paraId="3FCCEDB1"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1274" w:type="dxa"/>
            <w:vMerge/>
            <w:tcBorders>
              <w:top w:val="nil"/>
              <w:left w:val="single" w:sz="4" w:space="0" w:color="auto"/>
              <w:bottom w:val="single" w:sz="4" w:space="0" w:color="000000"/>
              <w:right w:val="single" w:sz="4" w:space="0" w:color="auto"/>
            </w:tcBorders>
            <w:vAlign w:val="center"/>
            <w:hideMark/>
          </w:tcPr>
          <w:p w14:paraId="33C77BB0"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06E0E75B"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3.00</w:t>
            </w:r>
          </w:p>
        </w:tc>
        <w:tc>
          <w:tcPr>
            <w:tcW w:w="842" w:type="dxa"/>
            <w:tcBorders>
              <w:top w:val="nil"/>
              <w:left w:val="nil"/>
              <w:bottom w:val="single" w:sz="4" w:space="0" w:color="auto"/>
              <w:right w:val="single" w:sz="4" w:space="0" w:color="auto"/>
            </w:tcBorders>
            <w:shd w:val="clear" w:color="auto" w:fill="auto"/>
            <w:vAlign w:val="center"/>
            <w:hideMark/>
          </w:tcPr>
          <w:p w14:paraId="7D184E6B"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1.5</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28856033"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有水冷中央空调</w:t>
            </w:r>
          </w:p>
        </w:tc>
      </w:tr>
      <w:tr w:rsidR="0023206E" w:rsidRPr="0023206E" w14:paraId="1FDD42C7" w14:textId="77777777" w:rsidTr="0023206E">
        <w:trPr>
          <w:trHeight w:val="340"/>
          <w:jc w:val="center"/>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14:paraId="62102DE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N78</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14:paraId="21BD75C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公共设施管理业</w:t>
            </w:r>
          </w:p>
        </w:tc>
        <w:tc>
          <w:tcPr>
            <w:tcW w:w="576" w:type="dxa"/>
            <w:tcBorders>
              <w:top w:val="nil"/>
              <w:left w:val="nil"/>
              <w:bottom w:val="single" w:sz="4" w:space="0" w:color="auto"/>
              <w:right w:val="single" w:sz="4" w:space="0" w:color="auto"/>
            </w:tcBorders>
            <w:shd w:val="clear" w:color="auto" w:fill="auto"/>
            <w:vAlign w:val="center"/>
            <w:hideMark/>
          </w:tcPr>
          <w:p w14:paraId="7C5CD12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N782</w:t>
            </w:r>
          </w:p>
        </w:tc>
        <w:tc>
          <w:tcPr>
            <w:tcW w:w="983" w:type="dxa"/>
            <w:tcBorders>
              <w:top w:val="nil"/>
              <w:left w:val="nil"/>
              <w:bottom w:val="single" w:sz="4" w:space="0" w:color="auto"/>
              <w:right w:val="single" w:sz="4" w:space="0" w:color="auto"/>
            </w:tcBorders>
            <w:shd w:val="clear" w:color="auto" w:fill="auto"/>
            <w:vAlign w:val="center"/>
            <w:hideMark/>
          </w:tcPr>
          <w:p w14:paraId="0FD087EF"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环境卫生管理</w:t>
            </w:r>
          </w:p>
        </w:tc>
        <w:tc>
          <w:tcPr>
            <w:tcW w:w="1422" w:type="dxa"/>
            <w:tcBorders>
              <w:top w:val="nil"/>
              <w:left w:val="nil"/>
              <w:bottom w:val="single" w:sz="4" w:space="0" w:color="auto"/>
              <w:right w:val="single" w:sz="4" w:space="0" w:color="auto"/>
            </w:tcBorders>
            <w:shd w:val="clear" w:color="auto" w:fill="auto"/>
            <w:vAlign w:val="center"/>
            <w:hideMark/>
          </w:tcPr>
          <w:p w14:paraId="4DFB894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浇洒地面</w:t>
            </w:r>
          </w:p>
        </w:tc>
        <w:tc>
          <w:tcPr>
            <w:tcW w:w="1274" w:type="dxa"/>
            <w:tcBorders>
              <w:top w:val="nil"/>
              <w:left w:val="nil"/>
              <w:bottom w:val="single" w:sz="4" w:space="0" w:color="auto"/>
              <w:right w:val="single" w:sz="4" w:space="0" w:color="auto"/>
            </w:tcBorders>
            <w:shd w:val="clear" w:color="auto" w:fill="auto"/>
            <w:vAlign w:val="center"/>
            <w:hideMark/>
          </w:tcPr>
          <w:p w14:paraId="45CF58F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3E95D21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0.55</w:t>
            </w:r>
          </w:p>
        </w:tc>
        <w:tc>
          <w:tcPr>
            <w:tcW w:w="842" w:type="dxa"/>
            <w:tcBorders>
              <w:top w:val="nil"/>
              <w:left w:val="nil"/>
              <w:bottom w:val="single" w:sz="4" w:space="0" w:color="auto"/>
              <w:right w:val="single" w:sz="4" w:space="0" w:color="auto"/>
            </w:tcBorders>
            <w:shd w:val="clear" w:color="auto" w:fill="auto"/>
            <w:vAlign w:val="center"/>
            <w:hideMark/>
          </w:tcPr>
          <w:p w14:paraId="14A91FE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3738FA0B"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7D7F4AA7"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06578A6A"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6765A7DF"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41E60C0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N784</w:t>
            </w:r>
          </w:p>
        </w:tc>
        <w:tc>
          <w:tcPr>
            <w:tcW w:w="983" w:type="dxa"/>
            <w:tcBorders>
              <w:top w:val="nil"/>
              <w:left w:val="nil"/>
              <w:bottom w:val="single" w:sz="4" w:space="0" w:color="auto"/>
              <w:right w:val="single" w:sz="4" w:space="0" w:color="auto"/>
            </w:tcBorders>
            <w:shd w:val="clear" w:color="auto" w:fill="auto"/>
            <w:vAlign w:val="center"/>
            <w:hideMark/>
          </w:tcPr>
          <w:p w14:paraId="31681F3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绿化管理</w:t>
            </w:r>
          </w:p>
        </w:tc>
        <w:tc>
          <w:tcPr>
            <w:tcW w:w="1422" w:type="dxa"/>
            <w:tcBorders>
              <w:top w:val="nil"/>
              <w:left w:val="nil"/>
              <w:bottom w:val="single" w:sz="4" w:space="0" w:color="auto"/>
              <w:right w:val="single" w:sz="4" w:space="0" w:color="auto"/>
            </w:tcBorders>
            <w:shd w:val="clear" w:color="auto" w:fill="auto"/>
            <w:vAlign w:val="center"/>
            <w:hideMark/>
          </w:tcPr>
          <w:p w14:paraId="028357E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绿地绿化用水</w:t>
            </w:r>
          </w:p>
        </w:tc>
        <w:tc>
          <w:tcPr>
            <w:tcW w:w="1274" w:type="dxa"/>
            <w:tcBorders>
              <w:top w:val="nil"/>
              <w:left w:val="nil"/>
              <w:bottom w:val="single" w:sz="4" w:space="0" w:color="auto"/>
              <w:right w:val="single" w:sz="4" w:space="0" w:color="auto"/>
            </w:tcBorders>
            <w:shd w:val="clear" w:color="auto" w:fill="auto"/>
            <w:vAlign w:val="center"/>
            <w:hideMark/>
          </w:tcPr>
          <w:p w14:paraId="03D1071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050A286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0.9</w:t>
            </w:r>
          </w:p>
        </w:tc>
        <w:tc>
          <w:tcPr>
            <w:tcW w:w="842" w:type="dxa"/>
            <w:tcBorders>
              <w:top w:val="nil"/>
              <w:left w:val="nil"/>
              <w:bottom w:val="single" w:sz="4" w:space="0" w:color="auto"/>
              <w:right w:val="single" w:sz="4" w:space="0" w:color="auto"/>
            </w:tcBorders>
            <w:shd w:val="clear" w:color="auto" w:fill="auto"/>
            <w:vAlign w:val="center"/>
            <w:hideMark/>
          </w:tcPr>
          <w:p w14:paraId="71BD75A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0C56EAED"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409BC508" w14:textId="77777777" w:rsidTr="0023206E">
        <w:trPr>
          <w:trHeight w:val="340"/>
          <w:jc w:val="center"/>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14:paraId="175FF097"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O80</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14:paraId="569D978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居民服务业</w:t>
            </w:r>
          </w:p>
        </w:tc>
        <w:tc>
          <w:tcPr>
            <w:tcW w:w="576" w:type="dxa"/>
            <w:tcBorders>
              <w:top w:val="nil"/>
              <w:left w:val="nil"/>
              <w:bottom w:val="single" w:sz="4" w:space="0" w:color="auto"/>
              <w:right w:val="single" w:sz="4" w:space="0" w:color="auto"/>
            </w:tcBorders>
            <w:shd w:val="clear" w:color="auto" w:fill="auto"/>
            <w:vAlign w:val="center"/>
            <w:hideMark/>
          </w:tcPr>
          <w:p w14:paraId="76CA6171"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O803</w:t>
            </w:r>
          </w:p>
        </w:tc>
        <w:tc>
          <w:tcPr>
            <w:tcW w:w="983" w:type="dxa"/>
            <w:tcBorders>
              <w:top w:val="nil"/>
              <w:left w:val="nil"/>
              <w:bottom w:val="single" w:sz="4" w:space="0" w:color="auto"/>
              <w:right w:val="single" w:sz="4" w:space="0" w:color="auto"/>
            </w:tcBorders>
            <w:shd w:val="clear" w:color="auto" w:fill="auto"/>
            <w:vAlign w:val="center"/>
            <w:hideMark/>
          </w:tcPr>
          <w:p w14:paraId="4D09189F"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洗染服务</w:t>
            </w:r>
          </w:p>
        </w:tc>
        <w:tc>
          <w:tcPr>
            <w:tcW w:w="1422" w:type="dxa"/>
            <w:tcBorders>
              <w:top w:val="nil"/>
              <w:left w:val="nil"/>
              <w:bottom w:val="single" w:sz="4" w:space="0" w:color="auto"/>
              <w:right w:val="single" w:sz="4" w:space="0" w:color="auto"/>
            </w:tcBorders>
            <w:shd w:val="clear" w:color="auto" w:fill="auto"/>
            <w:vAlign w:val="center"/>
            <w:hideMark/>
          </w:tcPr>
          <w:p w14:paraId="71026D3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洗衣、干洗店</w:t>
            </w:r>
          </w:p>
        </w:tc>
        <w:tc>
          <w:tcPr>
            <w:tcW w:w="1274" w:type="dxa"/>
            <w:tcBorders>
              <w:top w:val="nil"/>
              <w:left w:val="nil"/>
              <w:bottom w:val="single" w:sz="4" w:space="0" w:color="auto"/>
              <w:right w:val="single" w:sz="4" w:space="0" w:color="auto"/>
            </w:tcBorders>
            <w:shd w:val="clear" w:color="auto" w:fill="auto"/>
            <w:vAlign w:val="center"/>
            <w:hideMark/>
          </w:tcPr>
          <w:p w14:paraId="0525C96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15AD35A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5.7</w:t>
            </w:r>
          </w:p>
        </w:tc>
        <w:tc>
          <w:tcPr>
            <w:tcW w:w="842" w:type="dxa"/>
            <w:tcBorders>
              <w:top w:val="nil"/>
              <w:left w:val="nil"/>
              <w:bottom w:val="single" w:sz="4" w:space="0" w:color="auto"/>
              <w:right w:val="single" w:sz="4" w:space="0" w:color="auto"/>
            </w:tcBorders>
            <w:shd w:val="clear" w:color="auto" w:fill="auto"/>
            <w:vAlign w:val="center"/>
            <w:hideMark/>
          </w:tcPr>
          <w:p w14:paraId="30EF7C4B"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6E80070F"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7CA3B23D"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32E2A40A"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3BBBEF32"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33D429A8"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O804</w:t>
            </w:r>
          </w:p>
        </w:tc>
        <w:tc>
          <w:tcPr>
            <w:tcW w:w="983" w:type="dxa"/>
            <w:tcBorders>
              <w:top w:val="nil"/>
              <w:left w:val="nil"/>
              <w:bottom w:val="single" w:sz="4" w:space="0" w:color="auto"/>
              <w:right w:val="single" w:sz="4" w:space="0" w:color="auto"/>
            </w:tcBorders>
            <w:shd w:val="clear" w:color="auto" w:fill="auto"/>
            <w:vAlign w:val="center"/>
            <w:hideMark/>
          </w:tcPr>
          <w:p w14:paraId="6D4ED95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理发及美容服务</w:t>
            </w:r>
          </w:p>
        </w:tc>
        <w:tc>
          <w:tcPr>
            <w:tcW w:w="1422" w:type="dxa"/>
            <w:tcBorders>
              <w:top w:val="nil"/>
              <w:left w:val="nil"/>
              <w:bottom w:val="single" w:sz="4" w:space="0" w:color="auto"/>
              <w:right w:val="single" w:sz="4" w:space="0" w:color="auto"/>
            </w:tcBorders>
            <w:shd w:val="clear" w:color="auto" w:fill="auto"/>
            <w:vAlign w:val="center"/>
            <w:hideMark/>
          </w:tcPr>
          <w:p w14:paraId="04F59BA2"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理发、美容店</w:t>
            </w:r>
          </w:p>
        </w:tc>
        <w:tc>
          <w:tcPr>
            <w:tcW w:w="1274" w:type="dxa"/>
            <w:tcBorders>
              <w:top w:val="nil"/>
              <w:left w:val="nil"/>
              <w:bottom w:val="single" w:sz="4" w:space="0" w:color="auto"/>
              <w:right w:val="single" w:sz="4" w:space="0" w:color="auto"/>
            </w:tcBorders>
            <w:shd w:val="clear" w:color="auto" w:fill="auto"/>
            <w:vAlign w:val="center"/>
            <w:hideMark/>
          </w:tcPr>
          <w:p w14:paraId="5D60370B"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4F2C8CB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15.8</w:t>
            </w:r>
          </w:p>
        </w:tc>
        <w:tc>
          <w:tcPr>
            <w:tcW w:w="842" w:type="dxa"/>
            <w:tcBorders>
              <w:top w:val="nil"/>
              <w:left w:val="nil"/>
              <w:bottom w:val="single" w:sz="4" w:space="0" w:color="auto"/>
              <w:right w:val="single" w:sz="4" w:space="0" w:color="auto"/>
            </w:tcBorders>
            <w:shd w:val="clear" w:color="auto" w:fill="auto"/>
            <w:vAlign w:val="center"/>
            <w:hideMark/>
          </w:tcPr>
          <w:p w14:paraId="7B203680"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1DD7D8C5"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7C4BB50A"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2EF9C29A"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3EAB4BE9"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14:paraId="4C8C0BCD"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O805</w:t>
            </w:r>
          </w:p>
        </w:tc>
        <w:tc>
          <w:tcPr>
            <w:tcW w:w="983" w:type="dxa"/>
            <w:vMerge w:val="restart"/>
            <w:tcBorders>
              <w:top w:val="nil"/>
              <w:left w:val="single" w:sz="4" w:space="0" w:color="auto"/>
              <w:bottom w:val="single" w:sz="4" w:space="0" w:color="000000"/>
              <w:right w:val="single" w:sz="4" w:space="0" w:color="auto"/>
            </w:tcBorders>
            <w:shd w:val="clear" w:color="auto" w:fill="auto"/>
            <w:vAlign w:val="center"/>
            <w:hideMark/>
          </w:tcPr>
          <w:p w14:paraId="33AD8F5D"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洗浴和保健养生服务</w:t>
            </w:r>
          </w:p>
        </w:tc>
        <w:tc>
          <w:tcPr>
            <w:tcW w:w="1422" w:type="dxa"/>
            <w:tcBorders>
              <w:top w:val="nil"/>
              <w:left w:val="nil"/>
              <w:bottom w:val="single" w:sz="4" w:space="0" w:color="auto"/>
              <w:right w:val="single" w:sz="4" w:space="0" w:color="auto"/>
            </w:tcBorders>
            <w:shd w:val="clear" w:color="auto" w:fill="auto"/>
            <w:vAlign w:val="center"/>
            <w:hideMark/>
          </w:tcPr>
          <w:p w14:paraId="2461BF19"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大众浴池</w:t>
            </w:r>
          </w:p>
        </w:tc>
        <w:tc>
          <w:tcPr>
            <w:tcW w:w="1274" w:type="dxa"/>
            <w:tcBorders>
              <w:top w:val="nil"/>
              <w:left w:val="nil"/>
              <w:bottom w:val="single" w:sz="4" w:space="0" w:color="auto"/>
              <w:right w:val="single" w:sz="4" w:space="0" w:color="auto"/>
            </w:tcBorders>
            <w:shd w:val="clear" w:color="auto" w:fill="auto"/>
            <w:vAlign w:val="center"/>
            <w:hideMark/>
          </w:tcPr>
          <w:p w14:paraId="54ECF387"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21476CE5"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18.2</w:t>
            </w:r>
          </w:p>
        </w:tc>
        <w:tc>
          <w:tcPr>
            <w:tcW w:w="842" w:type="dxa"/>
            <w:tcBorders>
              <w:top w:val="nil"/>
              <w:left w:val="nil"/>
              <w:bottom w:val="single" w:sz="4" w:space="0" w:color="auto"/>
              <w:right w:val="single" w:sz="4" w:space="0" w:color="auto"/>
            </w:tcBorders>
            <w:shd w:val="clear" w:color="auto" w:fill="auto"/>
            <w:vAlign w:val="center"/>
            <w:hideMark/>
          </w:tcPr>
          <w:p w14:paraId="4C29416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65BF707F"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1B4AA7C5"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7F6D38F7"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1C2F5125"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5E48C431" w14:textId="77777777" w:rsidR="0023206E" w:rsidRPr="0023206E" w:rsidRDefault="0023206E" w:rsidP="0023206E">
            <w:pPr>
              <w:widowControl/>
              <w:spacing w:line="240" w:lineRule="exact"/>
              <w:jc w:val="left"/>
              <w:rPr>
                <w:rFonts w:ascii="宋体" w:hAnsi="宋体" w:cs="宋体"/>
                <w:kern w:val="0"/>
                <w:sz w:val="18"/>
                <w:szCs w:val="18"/>
              </w:rPr>
            </w:pPr>
          </w:p>
        </w:tc>
        <w:tc>
          <w:tcPr>
            <w:tcW w:w="983" w:type="dxa"/>
            <w:vMerge/>
            <w:tcBorders>
              <w:top w:val="nil"/>
              <w:left w:val="single" w:sz="4" w:space="0" w:color="auto"/>
              <w:bottom w:val="single" w:sz="4" w:space="0" w:color="000000"/>
              <w:right w:val="single" w:sz="4" w:space="0" w:color="auto"/>
            </w:tcBorders>
            <w:vAlign w:val="center"/>
            <w:hideMark/>
          </w:tcPr>
          <w:p w14:paraId="289B7E25" w14:textId="77777777" w:rsidR="0023206E" w:rsidRPr="0023206E" w:rsidRDefault="0023206E" w:rsidP="0023206E">
            <w:pPr>
              <w:widowControl/>
              <w:spacing w:line="240" w:lineRule="exact"/>
              <w:jc w:val="left"/>
              <w:rPr>
                <w:rFonts w:ascii="宋体" w:hAnsi="宋体" w:cs="宋体"/>
                <w:kern w:val="0"/>
                <w:sz w:val="18"/>
                <w:szCs w:val="18"/>
              </w:rPr>
            </w:pPr>
          </w:p>
        </w:tc>
        <w:tc>
          <w:tcPr>
            <w:tcW w:w="1422" w:type="dxa"/>
            <w:tcBorders>
              <w:top w:val="nil"/>
              <w:left w:val="nil"/>
              <w:bottom w:val="single" w:sz="4" w:space="0" w:color="auto"/>
              <w:right w:val="single" w:sz="4" w:space="0" w:color="auto"/>
            </w:tcBorders>
            <w:shd w:val="clear" w:color="auto" w:fill="auto"/>
            <w:vAlign w:val="center"/>
            <w:hideMark/>
          </w:tcPr>
          <w:p w14:paraId="70430BF5"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综合浴池</w:t>
            </w:r>
          </w:p>
        </w:tc>
        <w:tc>
          <w:tcPr>
            <w:tcW w:w="1274" w:type="dxa"/>
            <w:tcBorders>
              <w:top w:val="nil"/>
              <w:left w:val="nil"/>
              <w:bottom w:val="single" w:sz="4" w:space="0" w:color="auto"/>
              <w:right w:val="single" w:sz="4" w:space="0" w:color="auto"/>
            </w:tcBorders>
            <w:shd w:val="clear" w:color="auto" w:fill="auto"/>
            <w:vAlign w:val="center"/>
            <w:hideMark/>
          </w:tcPr>
          <w:p w14:paraId="572EB0E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3544CA1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22</w:t>
            </w:r>
          </w:p>
        </w:tc>
        <w:tc>
          <w:tcPr>
            <w:tcW w:w="842" w:type="dxa"/>
            <w:tcBorders>
              <w:top w:val="nil"/>
              <w:left w:val="nil"/>
              <w:bottom w:val="single" w:sz="4" w:space="0" w:color="auto"/>
              <w:right w:val="single" w:sz="4" w:space="0" w:color="auto"/>
            </w:tcBorders>
            <w:shd w:val="clear" w:color="auto" w:fill="auto"/>
            <w:vAlign w:val="center"/>
            <w:hideMark/>
          </w:tcPr>
          <w:p w14:paraId="2B0A5F40"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47F4F43D"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6077824F"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1A1301B7"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66359874"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31268537" w14:textId="77777777" w:rsidR="0023206E" w:rsidRPr="0023206E" w:rsidRDefault="0023206E" w:rsidP="0023206E">
            <w:pPr>
              <w:widowControl/>
              <w:spacing w:line="240" w:lineRule="exact"/>
              <w:jc w:val="left"/>
              <w:rPr>
                <w:rFonts w:ascii="宋体" w:hAnsi="宋体" w:cs="宋体"/>
                <w:kern w:val="0"/>
                <w:sz w:val="18"/>
                <w:szCs w:val="18"/>
              </w:rPr>
            </w:pPr>
          </w:p>
        </w:tc>
        <w:tc>
          <w:tcPr>
            <w:tcW w:w="983" w:type="dxa"/>
            <w:vMerge/>
            <w:tcBorders>
              <w:top w:val="nil"/>
              <w:left w:val="single" w:sz="4" w:space="0" w:color="auto"/>
              <w:bottom w:val="single" w:sz="4" w:space="0" w:color="000000"/>
              <w:right w:val="single" w:sz="4" w:space="0" w:color="auto"/>
            </w:tcBorders>
            <w:vAlign w:val="center"/>
            <w:hideMark/>
          </w:tcPr>
          <w:p w14:paraId="2DD1581D" w14:textId="77777777" w:rsidR="0023206E" w:rsidRPr="0023206E" w:rsidRDefault="0023206E" w:rsidP="0023206E">
            <w:pPr>
              <w:widowControl/>
              <w:spacing w:line="240" w:lineRule="exact"/>
              <w:jc w:val="left"/>
              <w:rPr>
                <w:rFonts w:ascii="宋体" w:hAnsi="宋体" w:cs="宋体"/>
                <w:kern w:val="0"/>
                <w:sz w:val="18"/>
                <w:szCs w:val="18"/>
              </w:rPr>
            </w:pPr>
          </w:p>
        </w:tc>
        <w:tc>
          <w:tcPr>
            <w:tcW w:w="1422" w:type="dxa"/>
            <w:tcBorders>
              <w:top w:val="nil"/>
              <w:left w:val="nil"/>
              <w:bottom w:val="single" w:sz="4" w:space="0" w:color="auto"/>
              <w:right w:val="single" w:sz="4" w:space="0" w:color="auto"/>
            </w:tcBorders>
            <w:shd w:val="clear" w:color="auto" w:fill="auto"/>
            <w:vAlign w:val="center"/>
            <w:hideMark/>
          </w:tcPr>
          <w:p w14:paraId="532E0ECD"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足浴店</w:t>
            </w:r>
          </w:p>
        </w:tc>
        <w:tc>
          <w:tcPr>
            <w:tcW w:w="1274" w:type="dxa"/>
            <w:tcBorders>
              <w:top w:val="nil"/>
              <w:left w:val="nil"/>
              <w:bottom w:val="single" w:sz="4" w:space="0" w:color="auto"/>
              <w:right w:val="single" w:sz="4" w:space="0" w:color="auto"/>
            </w:tcBorders>
            <w:shd w:val="clear" w:color="auto" w:fill="auto"/>
            <w:vAlign w:val="center"/>
            <w:hideMark/>
          </w:tcPr>
          <w:p w14:paraId="28FAA62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32C47A7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5.6</w:t>
            </w:r>
          </w:p>
        </w:tc>
        <w:tc>
          <w:tcPr>
            <w:tcW w:w="842" w:type="dxa"/>
            <w:tcBorders>
              <w:top w:val="nil"/>
              <w:left w:val="nil"/>
              <w:bottom w:val="single" w:sz="4" w:space="0" w:color="auto"/>
              <w:right w:val="single" w:sz="4" w:space="0" w:color="auto"/>
            </w:tcBorders>
            <w:shd w:val="clear" w:color="auto" w:fill="auto"/>
            <w:vAlign w:val="center"/>
            <w:hideMark/>
          </w:tcPr>
          <w:p w14:paraId="369BC4D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10DBEF49"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6348A65A" w14:textId="77777777" w:rsidTr="0023206E">
        <w:trPr>
          <w:trHeight w:val="340"/>
          <w:jc w:val="center"/>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14:paraId="63CEF2C7"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O81</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14:paraId="1544B395"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机动车、电子产品和日用产品修理业</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14:paraId="07AA153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O811</w:t>
            </w:r>
          </w:p>
        </w:tc>
        <w:tc>
          <w:tcPr>
            <w:tcW w:w="983" w:type="dxa"/>
            <w:vMerge w:val="restart"/>
            <w:tcBorders>
              <w:top w:val="nil"/>
              <w:left w:val="single" w:sz="4" w:space="0" w:color="auto"/>
              <w:bottom w:val="single" w:sz="4" w:space="0" w:color="000000"/>
              <w:right w:val="single" w:sz="4" w:space="0" w:color="auto"/>
            </w:tcBorders>
            <w:shd w:val="clear" w:color="auto" w:fill="auto"/>
            <w:vAlign w:val="center"/>
            <w:hideMark/>
          </w:tcPr>
          <w:p w14:paraId="22FC169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汽车、摩托车修理与维护</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3BFBD9F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洗车</w:t>
            </w:r>
          </w:p>
        </w:tc>
        <w:tc>
          <w:tcPr>
            <w:tcW w:w="1274" w:type="dxa"/>
            <w:tcBorders>
              <w:top w:val="nil"/>
              <w:left w:val="nil"/>
              <w:bottom w:val="single" w:sz="4" w:space="0" w:color="auto"/>
              <w:right w:val="single" w:sz="4" w:space="0" w:color="auto"/>
            </w:tcBorders>
            <w:shd w:val="clear" w:color="auto" w:fill="auto"/>
            <w:vAlign w:val="center"/>
            <w:hideMark/>
          </w:tcPr>
          <w:p w14:paraId="47E52E79"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/车次</w:t>
            </w:r>
          </w:p>
        </w:tc>
        <w:tc>
          <w:tcPr>
            <w:tcW w:w="850" w:type="dxa"/>
            <w:tcBorders>
              <w:top w:val="nil"/>
              <w:left w:val="nil"/>
              <w:bottom w:val="single" w:sz="4" w:space="0" w:color="auto"/>
              <w:right w:val="single" w:sz="4" w:space="0" w:color="auto"/>
            </w:tcBorders>
            <w:shd w:val="clear" w:color="auto" w:fill="auto"/>
            <w:vAlign w:val="center"/>
            <w:hideMark/>
          </w:tcPr>
          <w:p w14:paraId="3E34A0B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0.04</w:t>
            </w:r>
          </w:p>
        </w:tc>
        <w:tc>
          <w:tcPr>
            <w:tcW w:w="842" w:type="dxa"/>
            <w:tcBorders>
              <w:top w:val="nil"/>
              <w:left w:val="nil"/>
              <w:bottom w:val="single" w:sz="4" w:space="0" w:color="auto"/>
              <w:right w:val="single" w:sz="4" w:space="0" w:color="auto"/>
            </w:tcBorders>
            <w:shd w:val="clear" w:color="auto" w:fill="auto"/>
            <w:vAlign w:val="center"/>
            <w:hideMark/>
          </w:tcPr>
          <w:p w14:paraId="04064E46"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0.04</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00F572FB"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小型车</w:t>
            </w:r>
          </w:p>
        </w:tc>
      </w:tr>
      <w:tr w:rsidR="0023206E" w:rsidRPr="0023206E" w14:paraId="1D38107B"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7522BA1D"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504AD3A9"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61A6CE3D" w14:textId="77777777" w:rsidR="0023206E" w:rsidRPr="0023206E" w:rsidRDefault="0023206E" w:rsidP="0023206E">
            <w:pPr>
              <w:widowControl/>
              <w:spacing w:line="240" w:lineRule="exact"/>
              <w:jc w:val="left"/>
              <w:rPr>
                <w:rFonts w:ascii="宋体" w:hAnsi="宋体" w:cs="宋体"/>
                <w:kern w:val="0"/>
                <w:sz w:val="18"/>
                <w:szCs w:val="18"/>
              </w:rPr>
            </w:pPr>
          </w:p>
        </w:tc>
        <w:tc>
          <w:tcPr>
            <w:tcW w:w="983" w:type="dxa"/>
            <w:vMerge/>
            <w:tcBorders>
              <w:top w:val="nil"/>
              <w:left w:val="single" w:sz="4" w:space="0" w:color="auto"/>
              <w:bottom w:val="single" w:sz="4" w:space="0" w:color="000000"/>
              <w:right w:val="single" w:sz="4" w:space="0" w:color="auto"/>
            </w:tcBorders>
            <w:vAlign w:val="center"/>
            <w:hideMark/>
          </w:tcPr>
          <w:p w14:paraId="5742DDD0" w14:textId="77777777" w:rsidR="0023206E" w:rsidRPr="0023206E" w:rsidRDefault="0023206E" w:rsidP="0023206E">
            <w:pPr>
              <w:widowControl/>
              <w:spacing w:line="240" w:lineRule="exact"/>
              <w:jc w:val="left"/>
              <w:rPr>
                <w:rFonts w:ascii="宋体" w:hAnsi="宋体" w:cs="宋体"/>
                <w:kern w:val="0"/>
                <w:sz w:val="18"/>
                <w:szCs w:val="18"/>
              </w:rPr>
            </w:pPr>
          </w:p>
        </w:tc>
        <w:tc>
          <w:tcPr>
            <w:tcW w:w="1422" w:type="dxa"/>
            <w:vMerge/>
            <w:tcBorders>
              <w:top w:val="nil"/>
              <w:left w:val="single" w:sz="4" w:space="0" w:color="auto"/>
              <w:bottom w:val="single" w:sz="4" w:space="0" w:color="000000"/>
              <w:right w:val="single" w:sz="4" w:space="0" w:color="auto"/>
            </w:tcBorders>
            <w:vAlign w:val="center"/>
            <w:hideMark/>
          </w:tcPr>
          <w:p w14:paraId="3B4464BB" w14:textId="77777777" w:rsidR="0023206E" w:rsidRPr="0023206E" w:rsidRDefault="0023206E" w:rsidP="0023206E">
            <w:pPr>
              <w:widowControl/>
              <w:spacing w:line="240" w:lineRule="exact"/>
              <w:jc w:val="left"/>
              <w:rPr>
                <w:rFonts w:ascii="宋体" w:hAnsi="宋体" w:cs="宋体"/>
                <w:kern w:val="0"/>
                <w:sz w:val="18"/>
                <w:szCs w:val="18"/>
              </w:rPr>
            </w:pPr>
          </w:p>
        </w:tc>
        <w:tc>
          <w:tcPr>
            <w:tcW w:w="1274" w:type="dxa"/>
            <w:tcBorders>
              <w:top w:val="nil"/>
              <w:left w:val="nil"/>
              <w:bottom w:val="single" w:sz="4" w:space="0" w:color="auto"/>
              <w:right w:val="single" w:sz="4" w:space="0" w:color="auto"/>
            </w:tcBorders>
            <w:shd w:val="clear" w:color="auto" w:fill="auto"/>
            <w:vAlign w:val="center"/>
            <w:hideMark/>
          </w:tcPr>
          <w:p w14:paraId="49D9308D"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/车次</w:t>
            </w:r>
          </w:p>
        </w:tc>
        <w:tc>
          <w:tcPr>
            <w:tcW w:w="850" w:type="dxa"/>
            <w:tcBorders>
              <w:top w:val="nil"/>
              <w:left w:val="nil"/>
              <w:bottom w:val="single" w:sz="4" w:space="0" w:color="auto"/>
              <w:right w:val="single" w:sz="4" w:space="0" w:color="auto"/>
            </w:tcBorders>
            <w:shd w:val="clear" w:color="auto" w:fill="auto"/>
            <w:vAlign w:val="center"/>
            <w:hideMark/>
          </w:tcPr>
          <w:p w14:paraId="2C286A2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0.055</w:t>
            </w:r>
          </w:p>
        </w:tc>
        <w:tc>
          <w:tcPr>
            <w:tcW w:w="842" w:type="dxa"/>
            <w:tcBorders>
              <w:top w:val="nil"/>
              <w:left w:val="nil"/>
              <w:bottom w:val="single" w:sz="4" w:space="0" w:color="auto"/>
              <w:right w:val="single" w:sz="4" w:space="0" w:color="auto"/>
            </w:tcBorders>
            <w:shd w:val="clear" w:color="auto" w:fill="auto"/>
            <w:vAlign w:val="center"/>
            <w:hideMark/>
          </w:tcPr>
          <w:p w14:paraId="257D980A"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0.05</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5E3E75BF"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中型车</w:t>
            </w:r>
          </w:p>
        </w:tc>
      </w:tr>
      <w:tr w:rsidR="0023206E" w:rsidRPr="0023206E" w14:paraId="7E205473"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0ADD0E56"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5D7BAFF0"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6D197AF4" w14:textId="77777777" w:rsidR="0023206E" w:rsidRPr="0023206E" w:rsidRDefault="0023206E" w:rsidP="0023206E">
            <w:pPr>
              <w:widowControl/>
              <w:spacing w:line="240" w:lineRule="exact"/>
              <w:jc w:val="left"/>
              <w:rPr>
                <w:rFonts w:ascii="宋体" w:hAnsi="宋体" w:cs="宋体"/>
                <w:kern w:val="0"/>
                <w:sz w:val="18"/>
                <w:szCs w:val="18"/>
              </w:rPr>
            </w:pPr>
          </w:p>
        </w:tc>
        <w:tc>
          <w:tcPr>
            <w:tcW w:w="983" w:type="dxa"/>
            <w:vMerge/>
            <w:tcBorders>
              <w:top w:val="nil"/>
              <w:left w:val="single" w:sz="4" w:space="0" w:color="auto"/>
              <w:bottom w:val="single" w:sz="4" w:space="0" w:color="000000"/>
              <w:right w:val="single" w:sz="4" w:space="0" w:color="auto"/>
            </w:tcBorders>
            <w:vAlign w:val="center"/>
            <w:hideMark/>
          </w:tcPr>
          <w:p w14:paraId="058ECAA5" w14:textId="77777777" w:rsidR="0023206E" w:rsidRPr="0023206E" w:rsidRDefault="0023206E" w:rsidP="0023206E">
            <w:pPr>
              <w:widowControl/>
              <w:spacing w:line="240" w:lineRule="exact"/>
              <w:jc w:val="left"/>
              <w:rPr>
                <w:rFonts w:ascii="宋体" w:hAnsi="宋体" w:cs="宋体"/>
                <w:kern w:val="0"/>
                <w:sz w:val="18"/>
                <w:szCs w:val="18"/>
              </w:rPr>
            </w:pPr>
          </w:p>
        </w:tc>
        <w:tc>
          <w:tcPr>
            <w:tcW w:w="1422" w:type="dxa"/>
            <w:vMerge/>
            <w:tcBorders>
              <w:top w:val="nil"/>
              <w:left w:val="single" w:sz="4" w:space="0" w:color="auto"/>
              <w:bottom w:val="single" w:sz="4" w:space="0" w:color="000000"/>
              <w:right w:val="single" w:sz="4" w:space="0" w:color="auto"/>
            </w:tcBorders>
            <w:vAlign w:val="center"/>
            <w:hideMark/>
          </w:tcPr>
          <w:p w14:paraId="5200D3E9" w14:textId="77777777" w:rsidR="0023206E" w:rsidRPr="0023206E" w:rsidRDefault="0023206E" w:rsidP="0023206E">
            <w:pPr>
              <w:widowControl/>
              <w:spacing w:line="240" w:lineRule="exact"/>
              <w:jc w:val="left"/>
              <w:rPr>
                <w:rFonts w:ascii="宋体" w:hAnsi="宋体" w:cs="宋体"/>
                <w:kern w:val="0"/>
                <w:sz w:val="18"/>
                <w:szCs w:val="18"/>
              </w:rPr>
            </w:pPr>
          </w:p>
        </w:tc>
        <w:tc>
          <w:tcPr>
            <w:tcW w:w="1274" w:type="dxa"/>
            <w:tcBorders>
              <w:top w:val="nil"/>
              <w:left w:val="nil"/>
              <w:bottom w:val="single" w:sz="4" w:space="0" w:color="auto"/>
              <w:right w:val="single" w:sz="4" w:space="0" w:color="auto"/>
            </w:tcBorders>
            <w:shd w:val="clear" w:color="auto" w:fill="auto"/>
            <w:vAlign w:val="center"/>
            <w:hideMark/>
          </w:tcPr>
          <w:p w14:paraId="04CE85C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/车次</w:t>
            </w:r>
          </w:p>
        </w:tc>
        <w:tc>
          <w:tcPr>
            <w:tcW w:w="850" w:type="dxa"/>
            <w:tcBorders>
              <w:top w:val="nil"/>
              <w:left w:val="nil"/>
              <w:bottom w:val="single" w:sz="4" w:space="0" w:color="auto"/>
              <w:right w:val="single" w:sz="4" w:space="0" w:color="auto"/>
            </w:tcBorders>
            <w:shd w:val="clear" w:color="auto" w:fill="auto"/>
            <w:vAlign w:val="center"/>
            <w:hideMark/>
          </w:tcPr>
          <w:p w14:paraId="01EF385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0.09</w:t>
            </w:r>
          </w:p>
        </w:tc>
        <w:tc>
          <w:tcPr>
            <w:tcW w:w="842" w:type="dxa"/>
            <w:tcBorders>
              <w:top w:val="nil"/>
              <w:left w:val="nil"/>
              <w:bottom w:val="single" w:sz="4" w:space="0" w:color="auto"/>
              <w:right w:val="single" w:sz="4" w:space="0" w:color="auto"/>
            </w:tcBorders>
            <w:shd w:val="clear" w:color="auto" w:fill="auto"/>
            <w:vAlign w:val="center"/>
            <w:hideMark/>
          </w:tcPr>
          <w:p w14:paraId="5150ACDB"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0.08</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1F042C3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大型车</w:t>
            </w:r>
          </w:p>
        </w:tc>
      </w:tr>
      <w:tr w:rsidR="0023206E" w:rsidRPr="0023206E" w14:paraId="3E2A808E" w14:textId="77777777" w:rsidTr="0023206E">
        <w:trPr>
          <w:trHeight w:val="340"/>
          <w:jc w:val="center"/>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14:paraId="3954BB4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P83</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14:paraId="02A0BA02"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教育</w:t>
            </w:r>
          </w:p>
        </w:tc>
        <w:tc>
          <w:tcPr>
            <w:tcW w:w="576" w:type="dxa"/>
            <w:tcBorders>
              <w:top w:val="nil"/>
              <w:left w:val="nil"/>
              <w:bottom w:val="single" w:sz="4" w:space="0" w:color="auto"/>
              <w:right w:val="single" w:sz="4" w:space="0" w:color="auto"/>
            </w:tcBorders>
            <w:shd w:val="clear" w:color="auto" w:fill="auto"/>
            <w:vAlign w:val="center"/>
            <w:hideMark/>
          </w:tcPr>
          <w:p w14:paraId="6B0C88D5"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P831</w:t>
            </w:r>
          </w:p>
        </w:tc>
        <w:tc>
          <w:tcPr>
            <w:tcW w:w="983" w:type="dxa"/>
            <w:tcBorders>
              <w:top w:val="nil"/>
              <w:left w:val="nil"/>
              <w:bottom w:val="single" w:sz="4" w:space="0" w:color="auto"/>
              <w:right w:val="single" w:sz="4" w:space="0" w:color="auto"/>
            </w:tcBorders>
            <w:shd w:val="clear" w:color="auto" w:fill="auto"/>
            <w:vAlign w:val="center"/>
            <w:hideMark/>
          </w:tcPr>
          <w:p w14:paraId="5AEA56BB"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学前教育</w:t>
            </w:r>
          </w:p>
        </w:tc>
        <w:tc>
          <w:tcPr>
            <w:tcW w:w="1422" w:type="dxa"/>
            <w:tcBorders>
              <w:top w:val="nil"/>
              <w:left w:val="nil"/>
              <w:bottom w:val="single" w:sz="4" w:space="0" w:color="auto"/>
              <w:right w:val="single" w:sz="4" w:space="0" w:color="auto"/>
            </w:tcBorders>
            <w:shd w:val="clear" w:color="auto" w:fill="auto"/>
            <w:vAlign w:val="center"/>
            <w:hideMark/>
          </w:tcPr>
          <w:p w14:paraId="6B0E1E5F"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幼儿园、托儿所</w:t>
            </w:r>
          </w:p>
        </w:tc>
        <w:tc>
          <w:tcPr>
            <w:tcW w:w="1274" w:type="dxa"/>
            <w:tcBorders>
              <w:top w:val="nil"/>
              <w:left w:val="nil"/>
              <w:bottom w:val="single" w:sz="4" w:space="0" w:color="auto"/>
              <w:right w:val="single" w:sz="4" w:space="0" w:color="auto"/>
            </w:tcBorders>
            <w:shd w:val="clear" w:color="auto" w:fill="auto"/>
            <w:vAlign w:val="center"/>
            <w:hideMark/>
          </w:tcPr>
          <w:p w14:paraId="17B00592"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/（人•a）</w:t>
            </w:r>
          </w:p>
        </w:tc>
        <w:tc>
          <w:tcPr>
            <w:tcW w:w="850" w:type="dxa"/>
            <w:tcBorders>
              <w:top w:val="nil"/>
              <w:left w:val="nil"/>
              <w:bottom w:val="single" w:sz="4" w:space="0" w:color="auto"/>
              <w:right w:val="single" w:sz="4" w:space="0" w:color="auto"/>
            </w:tcBorders>
            <w:shd w:val="clear" w:color="auto" w:fill="auto"/>
            <w:vAlign w:val="center"/>
            <w:hideMark/>
          </w:tcPr>
          <w:p w14:paraId="56D26A9C"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27</w:t>
            </w:r>
          </w:p>
        </w:tc>
        <w:tc>
          <w:tcPr>
            <w:tcW w:w="842" w:type="dxa"/>
            <w:tcBorders>
              <w:top w:val="nil"/>
              <w:left w:val="nil"/>
              <w:bottom w:val="single" w:sz="4" w:space="0" w:color="auto"/>
              <w:right w:val="single" w:sz="4" w:space="0" w:color="auto"/>
            </w:tcBorders>
            <w:shd w:val="clear" w:color="auto" w:fill="auto"/>
            <w:vAlign w:val="center"/>
            <w:hideMark/>
          </w:tcPr>
          <w:p w14:paraId="6150C1D4"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w:t>
            </w:r>
          </w:p>
        </w:tc>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14:paraId="7228D614"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标准人数=走读生+教职工+2×住宿生</w:t>
            </w:r>
          </w:p>
        </w:tc>
        <w:tc>
          <w:tcPr>
            <w:tcW w:w="921" w:type="dxa"/>
            <w:vMerge w:val="restart"/>
            <w:tcBorders>
              <w:top w:val="nil"/>
              <w:left w:val="single" w:sz="4" w:space="0" w:color="auto"/>
              <w:bottom w:val="single" w:sz="4" w:space="0" w:color="auto"/>
              <w:right w:val="single" w:sz="4" w:space="0" w:color="auto"/>
            </w:tcBorders>
            <w:shd w:val="clear" w:color="auto" w:fill="auto"/>
            <w:vAlign w:val="center"/>
            <w:hideMark/>
          </w:tcPr>
          <w:p w14:paraId="23A9A4F8"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不包括校子弟学校、家属区宾馆等用水量。</w:t>
            </w:r>
          </w:p>
        </w:tc>
      </w:tr>
      <w:tr w:rsidR="0023206E" w:rsidRPr="0023206E" w14:paraId="43EC60B4"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7F92A5D8"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37F13CA4"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3CB02C15"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P832</w:t>
            </w:r>
          </w:p>
        </w:tc>
        <w:tc>
          <w:tcPr>
            <w:tcW w:w="983" w:type="dxa"/>
            <w:tcBorders>
              <w:top w:val="nil"/>
              <w:left w:val="nil"/>
              <w:bottom w:val="single" w:sz="4" w:space="0" w:color="auto"/>
              <w:right w:val="single" w:sz="4" w:space="0" w:color="auto"/>
            </w:tcBorders>
            <w:shd w:val="clear" w:color="auto" w:fill="auto"/>
            <w:vAlign w:val="center"/>
            <w:hideMark/>
          </w:tcPr>
          <w:p w14:paraId="4D97E690"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初等教育</w:t>
            </w:r>
          </w:p>
        </w:tc>
        <w:tc>
          <w:tcPr>
            <w:tcW w:w="1422" w:type="dxa"/>
            <w:tcBorders>
              <w:top w:val="nil"/>
              <w:left w:val="nil"/>
              <w:bottom w:val="single" w:sz="4" w:space="0" w:color="auto"/>
              <w:right w:val="single" w:sz="4" w:space="0" w:color="auto"/>
            </w:tcBorders>
            <w:shd w:val="clear" w:color="auto" w:fill="auto"/>
            <w:vAlign w:val="center"/>
            <w:hideMark/>
          </w:tcPr>
          <w:p w14:paraId="57750059"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小学</w:t>
            </w:r>
          </w:p>
        </w:tc>
        <w:tc>
          <w:tcPr>
            <w:tcW w:w="1274" w:type="dxa"/>
            <w:tcBorders>
              <w:top w:val="nil"/>
              <w:left w:val="nil"/>
              <w:bottom w:val="single" w:sz="4" w:space="0" w:color="auto"/>
              <w:right w:val="single" w:sz="4" w:space="0" w:color="auto"/>
            </w:tcBorders>
            <w:shd w:val="clear" w:color="auto" w:fill="auto"/>
            <w:vAlign w:val="center"/>
            <w:hideMark/>
          </w:tcPr>
          <w:p w14:paraId="3E9B2E99"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/（人•a）</w:t>
            </w:r>
          </w:p>
        </w:tc>
        <w:tc>
          <w:tcPr>
            <w:tcW w:w="850" w:type="dxa"/>
            <w:tcBorders>
              <w:top w:val="nil"/>
              <w:left w:val="nil"/>
              <w:bottom w:val="single" w:sz="4" w:space="0" w:color="auto"/>
              <w:right w:val="single" w:sz="4" w:space="0" w:color="auto"/>
            </w:tcBorders>
            <w:shd w:val="clear" w:color="auto" w:fill="auto"/>
            <w:vAlign w:val="center"/>
            <w:hideMark/>
          </w:tcPr>
          <w:p w14:paraId="62577C5F"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18</w:t>
            </w:r>
          </w:p>
        </w:tc>
        <w:tc>
          <w:tcPr>
            <w:tcW w:w="842" w:type="dxa"/>
            <w:tcBorders>
              <w:top w:val="nil"/>
              <w:left w:val="nil"/>
              <w:bottom w:val="single" w:sz="4" w:space="0" w:color="auto"/>
              <w:right w:val="single" w:sz="4" w:space="0" w:color="auto"/>
            </w:tcBorders>
            <w:shd w:val="clear" w:color="auto" w:fill="auto"/>
            <w:vAlign w:val="center"/>
            <w:hideMark/>
          </w:tcPr>
          <w:p w14:paraId="514B2BB7"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11</w:t>
            </w:r>
          </w:p>
        </w:tc>
        <w:tc>
          <w:tcPr>
            <w:tcW w:w="864" w:type="dxa"/>
            <w:vMerge/>
            <w:tcBorders>
              <w:top w:val="nil"/>
              <w:left w:val="single" w:sz="4" w:space="0" w:color="auto"/>
              <w:bottom w:val="single" w:sz="4" w:space="0" w:color="auto"/>
              <w:right w:val="single" w:sz="4" w:space="0" w:color="auto"/>
            </w:tcBorders>
            <w:vAlign w:val="center"/>
            <w:hideMark/>
          </w:tcPr>
          <w:p w14:paraId="4BD8F833"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921" w:type="dxa"/>
            <w:vMerge/>
            <w:tcBorders>
              <w:top w:val="nil"/>
              <w:left w:val="single" w:sz="4" w:space="0" w:color="auto"/>
              <w:bottom w:val="single" w:sz="4" w:space="0" w:color="auto"/>
              <w:right w:val="single" w:sz="4" w:space="0" w:color="auto"/>
            </w:tcBorders>
            <w:vAlign w:val="center"/>
            <w:hideMark/>
          </w:tcPr>
          <w:p w14:paraId="5DB6ABDF" w14:textId="77777777" w:rsidR="0023206E" w:rsidRPr="0023206E" w:rsidRDefault="0023206E" w:rsidP="0023206E">
            <w:pPr>
              <w:widowControl/>
              <w:spacing w:line="240" w:lineRule="exact"/>
              <w:jc w:val="left"/>
              <w:rPr>
                <w:rFonts w:ascii="宋体" w:hAnsi="宋体" w:cs="宋体"/>
                <w:color w:val="FF0000"/>
                <w:kern w:val="0"/>
                <w:sz w:val="18"/>
                <w:szCs w:val="18"/>
              </w:rPr>
            </w:pPr>
          </w:p>
        </w:tc>
      </w:tr>
      <w:tr w:rsidR="0023206E" w:rsidRPr="0023206E" w14:paraId="230AF889" w14:textId="77777777" w:rsidTr="0023206E">
        <w:trPr>
          <w:trHeight w:val="587"/>
          <w:jc w:val="center"/>
        </w:trPr>
        <w:tc>
          <w:tcPr>
            <w:tcW w:w="488" w:type="dxa"/>
            <w:vMerge/>
            <w:tcBorders>
              <w:top w:val="nil"/>
              <w:left w:val="single" w:sz="4" w:space="0" w:color="auto"/>
              <w:bottom w:val="single" w:sz="4" w:space="0" w:color="000000"/>
              <w:right w:val="single" w:sz="4" w:space="0" w:color="auto"/>
            </w:tcBorders>
            <w:vAlign w:val="center"/>
            <w:hideMark/>
          </w:tcPr>
          <w:p w14:paraId="5E46B94C"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5A3F85A1"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51F65657"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P833</w:t>
            </w:r>
          </w:p>
        </w:tc>
        <w:tc>
          <w:tcPr>
            <w:tcW w:w="983" w:type="dxa"/>
            <w:tcBorders>
              <w:top w:val="nil"/>
              <w:left w:val="nil"/>
              <w:bottom w:val="single" w:sz="4" w:space="0" w:color="auto"/>
              <w:right w:val="single" w:sz="4" w:space="0" w:color="auto"/>
            </w:tcBorders>
            <w:shd w:val="clear" w:color="auto" w:fill="auto"/>
            <w:vAlign w:val="center"/>
            <w:hideMark/>
          </w:tcPr>
          <w:p w14:paraId="725B342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中等教育</w:t>
            </w:r>
          </w:p>
        </w:tc>
        <w:tc>
          <w:tcPr>
            <w:tcW w:w="1422" w:type="dxa"/>
            <w:tcBorders>
              <w:top w:val="nil"/>
              <w:left w:val="nil"/>
              <w:bottom w:val="single" w:sz="4" w:space="0" w:color="auto"/>
              <w:right w:val="single" w:sz="4" w:space="0" w:color="auto"/>
            </w:tcBorders>
            <w:shd w:val="clear" w:color="auto" w:fill="auto"/>
            <w:vAlign w:val="center"/>
            <w:hideMark/>
          </w:tcPr>
          <w:p w14:paraId="2FED83C1"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初中、高中、中等职业学校</w:t>
            </w:r>
          </w:p>
        </w:tc>
        <w:tc>
          <w:tcPr>
            <w:tcW w:w="1274" w:type="dxa"/>
            <w:tcBorders>
              <w:top w:val="nil"/>
              <w:left w:val="nil"/>
              <w:bottom w:val="single" w:sz="4" w:space="0" w:color="auto"/>
              <w:right w:val="single" w:sz="4" w:space="0" w:color="auto"/>
            </w:tcBorders>
            <w:shd w:val="clear" w:color="auto" w:fill="auto"/>
            <w:vAlign w:val="center"/>
            <w:hideMark/>
          </w:tcPr>
          <w:p w14:paraId="45E4620C"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/（人•a）</w:t>
            </w:r>
          </w:p>
        </w:tc>
        <w:tc>
          <w:tcPr>
            <w:tcW w:w="850" w:type="dxa"/>
            <w:tcBorders>
              <w:top w:val="nil"/>
              <w:left w:val="nil"/>
              <w:bottom w:val="single" w:sz="4" w:space="0" w:color="auto"/>
              <w:right w:val="single" w:sz="4" w:space="0" w:color="auto"/>
            </w:tcBorders>
            <w:shd w:val="clear" w:color="auto" w:fill="auto"/>
            <w:vAlign w:val="center"/>
            <w:hideMark/>
          </w:tcPr>
          <w:p w14:paraId="65924584"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26</w:t>
            </w:r>
          </w:p>
        </w:tc>
        <w:tc>
          <w:tcPr>
            <w:tcW w:w="842" w:type="dxa"/>
            <w:tcBorders>
              <w:top w:val="nil"/>
              <w:left w:val="nil"/>
              <w:bottom w:val="single" w:sz="4" w:space="0" w:color="auto"/>
              <w:right w:val="single" w:sz="4" w:space="0" w:color="auto"/>
            </w:tcBorders>
            <w:shd w:val="clear" w:color="auto" w:fill="auto"/>
            <w:vAlign w:val="center"/>
            <w:hideMark/>
          </w:tcPr>
          <w:p w14:paraId="3781CD05"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15</w:t>
            </w:r>
          </w:p>
        </w:tc>
        <w:tc>
          <w:tcPr>
            <w:tcW w:w="864" w:type="dxa"/>
            <w:vMerge/>
            <w:tcBorders>
              <w:top w:val="nil"/>
              <w:left w:val="single" w:sz="4" w:space="0" w:color="auto"/>
              <w:bottom w:val="single" w:sz="4" w:space="0" w:color="auto"/>
              <w:right w:val="single" w:sz="4" w:space="0" w:color="auto"/>
            </w:tcBorders>
            <w:vAlign w:val="center"/>
            <w:hideMark/>
          </w:tcPr>
          <w:p w14:paraId="09A2FA28"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921" w:type="dxa"/>
            <w:vMerge/>
            <w:tcBorders>
              <w:top w:val="nil"/>
              <w:left w:val="single" w:sz="4" w:space="0" w:color="auto"/>
              <w:bottom w:val="single" w:sz="4" w:space="0" w:color="auto"/>
              <w:right w:val="single" w:sz="4" w:space="0" w:color="auto"/>
            </w:tcBorders>
            <w:vAlign w:val="center"/>
            <w:hideMark/>
          </w:tcPr>
          <w:p w14:paraId="4C6392FE" w14:textId="77777777" w:rsidR="0023206E" w:rsidRPr="0023206E" w:rsidRDefault="0023206E" w:rsidP="0023206E">
            <w:pPr>
              <w:widowControl/>
              <w:spacing w:line="240" w:lineRule="exact"/>
              <w:jc w:val="left"/>
              <w:rPr>
                <w:rFonts w:ascii="宋体" w:hAnsi="宋体" w:cs="宋体"/>
                <w:color w:val="FF0000"/>
                <w:kern w:val="0"/>
                <w:sz w:val="18"/>
                <w:szCs w:val="18"/>
              </w:rPr>
            </w:pPr>
          </w:p>
        </w:tc>
      </w:tr>
      <w:tr w:rsidR="0023206E" w:rsidRPr="0023206E" w14:paraId="2A8D332B" w14:textId="77777777" w:rsidTr="0023206E">
        <w:trPr>
          <w:trHeight w:val="1799"/>
          <w:jc w:val="center"/>
        </w:trPr>
        <w:tc>
          <w:tcPr>
            <w:tcW w:w="488" w:type="dxa"/>
            <w:vMerge/>
            <w:tcBorders>
              <w:top w:val="nil"/>
              <w:left w:val="single" w:sz="4" w:space="0" w:color="auto"/>
              <w:bottom w:val="single" w:sz="4" w:space="0" w:color="000000"/>
              <w:right w:val="single" w:sz="4" w:space="0" w:color="auto"/>
            </w:tcBorders>
            <w:vAlign w:val="center"/>
            <w:hideMark/>
          </w:tcPr>
          <w:p w14:paraId="76ED6693"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0C850832"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66982421"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P834</w:t>
            </w:r>
          </w:p>
        </w:tc>
        <w:tc>
          <w:tcPr>
            <w:tcW w:w="983" w:type="dxa"/>
            <w:tcBorders>
              <w:top w:val="nil"/>
              <w:left w:val="nil"/>
              <w:bottom w:val="single" w:sz="4" w:space="0" w:color="auto"/>
              <w:right w:val="single" w:sz="4" w:space="0" w:color="auto"/>
            </w:tcBorders>
            <w:shd w:val="clear" w:color="auto" w:fill="auto"/>
            <w:vAlign w:val="center"/>
            <w:hideMark/>
          </w:tcPr>
          <w:p w14:paraId="75AEE82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高等教育</w:t>
            </w:r>
          </w:p>
        </w:tc>
        <w:tc>
          <w:tcPr>
            <w:tcW w:w="1422" w:type="dxa"/>
            <w:tcBorders>
              <w:top w:val="nil"/>
              <w:left w:val="nil"/>
              <w:bottom w:val="single" w:sz="4" w:space="0" w:color="auto"/>
              <w:right w:val="single" w:sz="4" w:space="0" w:color="auto"/>
            </w:tcBorders>
            <w:shd w:val="clear" w:color="auto" w:fill="auto"/>
            <w:vAlign w:val="center"/>
            <w:hideMark/>
          </w:tcPr>
          <w:p w14:paraId="520CAB55"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大专院校</w:t>
            </w:r>
          </w:p>
        </w:tc>
        <w:tc>
          <w:tcPr>
            <w:tcW w:w="1274" w:type="dxa"/>
            <w:tcBorders>
              <w:top w:val="nil"/>
              <w:left w:val="nil"/>
              <w:bottom w:val="single" w:sz="4" w:space="0" w:color="auto"/>
              <w:right w:val="single" w:sz="4" w:space="0" w:color="auto"/>
            </w:tcBorders>
            <w:shd w:val="clear" w:color="auto" w:fill="auto"/>
            <w:vAlign w:val="center"/>
            <w:hideMark/>
          </w:tcPr>
          <w:p w14:paraId="4B15B844"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/（人•a）</w:t>
            </w:r>
          </w:p>
        </w:tc>
        <w:tc>
          <w:tcPr>
            <w:tcW w:w="850" w:type="dxa"/>
            <w:tcBorders>
              <w:top w:val="nil"/>
              <w:left w:val="nil"/>
              <w:bottom w:val="single" w:sz="4" w:space="0" w:color="auto"/>
              <w:right w:val="single" w:sz="4" w:space="0" w:color="auto"/>
            </w:tcBorders>
            <w:shd w:val="clear" w:color="auto" w:fill="auto"/>
            <w:vAlign w:val="center"/>
            <w:hideMark/>
          </w:tcPr>
          <w:p w14:paraId="1B4AE11F"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85</w:t>
            </w:r>
          </w:p>
        </w:tc>
        <w:tc>
          <w:tcPr>
            <w:tcW w:w="842" w:type="dxa"/>
            <w:tcBorders>
              <w:top w:val="nil"/>
              <w:left w:val="nil"/>
              <w:bottom w:val="single" w:sz="4" w:space="0" w:color="auto"/>
              <w:right w:val="single" w:sz="4" w:space="0" w:color="auto"/>
            </w:tcBorders>
            <w:shd w:val="clear" w:color="auto" w:fill="auto"/>
            <w:vAlign w:val="center"/>
            <w:hideMark/>
          </w:tcPr>
          <w:p w14:paraId="22AB22A1"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45</w:t>
            </w:r>
          </w:p>
        </w:tc>
        <w:tc>
          <w:tcPr>
            <w:tcW w:w="864" w:type="dxa"/>
            <w:tcBorders>
              <w:top w:val="nil"/>
              <w:left w:val="nil"/>
              <w:bottom w:val="single" w:sz="4" w:space="0" w:color="auto"/>
              <w:right w:val="single" w:sz="4" w:space="0" w:color="auto"/>
            </w:tcBorders>
            <w:shd w:val="clear" w:color="auto" w:fill="auto"/>
            <w:vAlign w:val="center"/>
            <w:hideMark/>
          </w:tcPr>
          <w:p w14:paraId="1A5C2F17"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标准人数=全日制统招人数+留学生+0.5×教职工</w:t>
            </w:r>
          </w:p>
        </w:tc>
        <w:tc>
          <w:tcPr>
            <w:tcW w:w="921" w:type="dxa"/>
            <w:vMerge/>
            <w:tcBorders>
              <w:top w:val="nil"/>
              <w:left w:val="single" w:sz="4" w:space="0" w:color="auto"/>
              <w:bottom w:val="single" w:sz="4" w:space="0" w:color="auto"/>
              <w:right w:val="single" w:sz="4" w:space="0" w:color="auto"/>
            </w:tcBorders>
            <w:vAlign w:val="center"/>
            <w:hideMark/>
          </w:tcPr>
          <w:p w14:paraId="5D874C76" w14:textId="77777777" w:rsidR="0023206E" w:rsidRPr="0023206E" w:rsidRDefault="0023206E" w:rsidP="0023206E">
            <w:pPr>
              <w:widowControl/>
              <w:spacing w:line="240" w:lineRule="exact"/>
              <w:jc w:val="left"/>
              <w:rPr>
                <w:rFonts w:ascii="宋体" w:hAnsi="宋体" w:cs="宋体"/>
                <w:color w:val="FF0000"/>
                <w:kern w:val="0"/>
                <w:sz w:val="18"/>
                <w:szCs w:val="18"/>
              </w:rPr>
            </w:pPr>
          </w:p>
        </w:tc>
      </w:tr>
      <w:tr w:rsidR="0023206E" w:rsidRPr="0023206E" w14:paraId="592F7E89" w14:textId="77777777" w:rsidTr="0023206E">
        <w:trPr>
          <w:trHeight w:val="340"/>
          <w:jc w:val="center"/>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14:paraId="05F0CC78"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lastRenderedPageBreak/>
              <w:t>Q84</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14:paraId="01E0D4E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卫生</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14:paraId="2953D245"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Q841</w:t>
            </w:r>
          </w:p>
        </w:tc>
        <w:tc>
          <w:tcPr>
            <w:tcW w:w="983" w:type="dxa"/>
            <w:vMerge w:val="restart"/>
            <w:tcBorders>
              <w:top w:val="nil"/>
              <w:left w:val="single" w:sz="4" w:space="0" w:color="auto"/>
              <w:bottom w:val="single" w:sz="4" w:space="0" w:color="000000"/>
              <w:right w:val="single" w:sz="4" w:space="0" w:color="auto"/>
            </w:tcBorders>
            <w:shd w:val="clear" w:color="auto" w:fill="auto"/>
            <w:vAlign w:val="center"/>
            <w:hideMark/>
          </w:tcPr>
          <w:p w14:paraId="0FB677B0"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医院</w:t>
            </w:r>
          </w:p>
        </w:tc>
        <w:tc>
          <w:tcPr>
            <w:tcW w:w="1422" w:type="dxa"/>
            <w:tcBorders>
              <w:top w:val="nil"/>
              <w:left w:val="nil"/>
              <w:bottom w:val="single" w:sz="4" w:space="0" w:color="auto"/>
              <w:right w:val="single" w:sz="4" w:space="0" w:color="auto"/>
            </w:tcBorders>
            <w:shd w:val="clear" w:color="auto" w:fill="auto"/>
            <w:vAlign w:val="center"/>
            <w:hideMark/>
          </w:tcPr>
          <w:p w14:paraId="661A648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三级医院</w:t>
            </w:r>
          </w:p>
        </w:tc>
        <w:tc>
          <w:tcPr>
            <w:tcW w:w="1274" w:type="dxa"/>
            <w:tcBorders>
              <w:top w:val="nil"/>
              <w:left w:val="nil"/>
              <w:bottom w:val="single" w:sz="4" w:space="0" w:color="auto"/>
              <w:right w:val="single" w:sz="4" w:space="0" w:color="auto"/>
            </w:tcBorders>
            <w:shd w:val="clear" w:color="auto" w:fill="auto"/>
            <w:vAlign w:val="center"/>
            <w:hideMark/>
          </w:tcPr>
          <w:p w14:paraId="1D8F0408"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L/（床•d）</w:t>
            </w:r>
          </w:p>
        </w:tc>
        <w:tc>
          <w:tcPr>
            <w:tcW w:w="850" w:type="dxa"/>
            <w:tcBorders>
              <w:top w:val="nil"/>
              <w:left w:val="nil"/>
              <w:bottom w:val="single" w:sz="4" w:space="0" w:color="auto"/>
              <w:right w:val="single" w:sz="4" w:space="0" w:color="auto"/>
            </w:tcBorders>
            <w:shd w:val="clear" w:color="auto" w:fill="auto"/>
            <w:vAlign w:val="center"/>
            <w:hideMark/>
          </w:tcPr>
          <w:p w14:paraId="129A65D9"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900</w:t>
            </w:r>
          </w:p>
        </w:tc>
        <w:tc>
          <w:tcPr>
            <w:tcW w:w="842" w:type="dxa"/>
            <w:tcBorders>
              <w:top w:val="nil"/>
              <w:left w:val="nil"/>
              <w:bottom w:val="single" w:sz="4" w:space="0" w:color="auto"/>
              <w:right w:val="single" w:sz="4" w:space="0" w:color="auto"/>
            </w:tcBorders>
            <w:shd w:val="clear" w:color="auto" w:fill="auto"/>
            <w:vAlign w:val="center"/>
            <w:hideMark/>
          </w:tcPr>
          <w:p w14:paraId="4841FF7D"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26F32718"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7779FD3A"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0E163E2A"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065B966C"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02A65374" w14:textId="77777777" w:rsidR="0023206E" w:rsidRPr="0023206E" w:rsidRDefault="0023206E" w:rsidP="0023206E">
            <w:pPr>
              <w:widowControl/>
              <w:spacing w:line="240" w:lineRule="exact"/>
              <w:jc w:val="left"/>
              <w:rPr>
                <w:rFonts w:ascii="宋体" w:hAnsi="宋体" w:cs="宋体"/>
                <w:kern w:val="0"/>
                <w:sz w:val="18"/>
                <w:szCs w:val="18"/>
              </w:rPr>
            </w:pPr>
          </w:p>
        </w:tc>
        <w:tc>
          <w:tcPr>
            <w:tcW w:w="983" w:type="dxa"/>
            <w:vMerge/>
            <w:tcBorders>
              <w:top w:val="nil"/>
              <w:left w:val="single" w:sz="4" w:space="0" w:color="auto"/>
              <w:bottom w:val="single" w:sz="4" w:space="0" w:color="000000"/>
              <w:right w:val="single" w:sz="4" w:space="0" w:color="auto"/>
            </w:tcBorders>
            <w:vAlign w:val="center"/>
            <w:hideMark/>
          </w:tcPr>
          <w:p w14:paraId="41DC2EAE" w14:textId="77777777" w:rsidR="0023206E" w:rsidRPr="0023206E" w:rsidRDefault="0023206E" w:rsidP="0023206E">
            <w:pPr>
              <w:widowControl/>
              <w:spacing w:line="240" w:lineRule="exact"/>
              <w:jc w:val="left"/>
              <w:rPr>
                <w:rFonts w:ascii="宋体" w:hAnsi="宋体" w:cs="宋体"/>
                <w:kern w:val="0"/>
                <w:sz w:val="18"/>
                <w:szCs w:val="18"/>
              </w:rPr>
            </w:pPr>
          </w:p>
        </w:tc>
        <w:tc>
          <w:tcPr>
            <w:tcW w:w="1422" w:type="dxa"/>
            <w:tcBorders>
              <w:top w:val="nil"/>
              <w:left w:val="nil"/>
              <w:bottom w:val="single" w:sz="4" w:space="0" w:color="auto"/>
              <w:right w:val="single" w:sz="4" w:space="0" w:color="auto"/>
            </w:tcBorders>
            <w:shd w:val="clear" w:color="auto" w:fill="auto"/>
            <w:vAlign w:val="center"/>
            <w:hideMark/>
          </w:tcPr>
          <w:p w14:paraId="36F7A321"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三级以下医院</w:t>
            </w:r>
          </w:p>
        </w:tc>
        <w:tc>
          <w:tcPr>
            <w:tcW w:w="1274" w:type="dxa"/>
            <w:tcBorders>
              <w:top w:val="nil"/>
              <w:left w:val="nil"/>
              <w:bottom w:val="single" w:sz="4" w:space="0" w:color="auto"/>
              <w:right w:val="single" w:sz="4" w:space="0" w:color="auto"/>
            </w:tcBorders>
            <w:shd w:val="clear" w:color="auto" w:fill="auto"/>
            <w:vAlign w:val="center"/>
            <w:hideMark/>
          </w:tcPr>
          <w:p w14:paraId="5539F24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L/（床•d）</w:t>
            </w:r>
          </w:p>
        </w:tc>
        <w:tc>
          <w:tcPr>
            <w:tcW w:w="850" w:type="dxa"/>
            <w:tcBorders>
              <w:top w:val="nil"/>
              <w:left w:val="nil"/>
              <w:bottom w:val="single" w:sz="4" w:space="0" w:color="auto"/>
              <w:right w:val="single" w:sz="4" w:space="0" w:color="auto"/>
            </w:tcBorders>
            <w:shd w:val="clear" w:color="auto" w:fill="auto"/>
            <w:vAlign w:val="center"/>
            <w:hideMark/>
          </w:tcPr>
          <w:p w14:paraId="2B100D45"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500</w:t>
            </w:r>
          </w:p>
        </w:tc>
        <w:tc>
          <w:tcPr>
            <w:tcW w:w="842" w:type="dxa"/>
            <w:tcBorders>
              <w:top w:val="nil"/>
              <w:left w:val="nil"/>
              <w:bottom w:val="single" w:sz="4" w:space="0" w:color="auto"/>
              <w:right w:val="single" w:sz="4" w:space="0" w:color="auto"/>
            </w:tcBorders>
            <w:shd w:val="clear" w:color="auto" w:fill="auto"/>
            <w:vAlign w:val="center"/>
            <w:hideMark/>
          </w:tcPr>
          <w:p w14:paraId="21D9DF7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3E5FACE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35D225F7" w14:textId="77777777" w:rsidTr="0023206E">
        <w:trPr>
          <w:trHeight w:val="34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DF480F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Q85</w:t>
            </w:r>
          </w:p>
        </w:tc>
        <w:tc>
          <w:tcPr>
            <w:tcW w:w="1067" w:type="dxa"/>
            <w:tcBorders>
              <w:top w:val="nil"/>
              <w:left w:val="nil"/>
              <w:bottom w:val="single" w:sz="4" w:space="0" w:color="auto"/>
              <w:right w:val="single" w:sz="4" w:space="0" w:color="auto"/>
            </w:tcBorders>
            <w:shd w:val="clear" w:color="auto" w:fill="auto"/>
            <w:vAlign w:val="center"/>
            <w:hideMark/>
          </w:tcPr>
          <w:p w14:paraId="4803ACE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社会工作</w:t>
            </w:r>
          </w:p>
        </w:tc>
        <w:tc>
          <w:tcPr>
            <w:tcW w:w="576" w:type="dxa"/>
            <w:tcBorders>
              <w:top w:val="nil"/>
              <w:left w:val="nil"/>
              <w:bottom w:val="single" w:sz="4" w:space="0" w:color="auto"/>
              <w:right w:val="single" w:sz="4" w:space="0" w:color="auto"/>
            </w:tcBorders>
            <w:shd w:val="clear" w:color="auto" w:fill="auto"/>
            <w:vAlign w:val="center"/>
            <w:hideMark/>
          </w:tcPr>
          <w:p w14:paraId="500C6CA9"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Q851</w:t>
            </w:r>
          </w:p>
        </w:tc>
        <w:tc>
          <w:tcPr>
            <w:tcW w:w="983" w:type="dxa"/>
            <w:tcBorders>
              <w:top w:val="nil"/>
              <w:left w:val="nil"/>
              <w:bottom w:val="single" w:sz="4" w:space="0" w:color="auto"/>
              <w:right w:val="single" w:sz="4" w:space="0" w:color="auto"/>
            </w:tcBorders>
            <w:shd w:val="clear" w:color="auto" w:fill="auto"/>
            <w:vAlign w:val="center"/>
            <w:hideMark/>
          </w:tcPr>
          <w:p w14:paraId="07B1745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提供住宿社会工作</w:t>
            </w:r>
          </w:p>
        </w:tc>
        <w:tc>
          <w:tcPr>
            <w:tcW w:w="1422" w:type="dxa"/>
            <w:tcBorders>
              <w:top w:val="nil"/>
              <w:left w:val="nil"/>
              <w:bottom w:val="single" w:sz="4" w:space="0" w:color="auto"/>
              <w:right w:val="single" w:sz="4" w:space="0" w:color="auto"/>
            </w:tcBorders>
            <w:shd w:val="clear" w:color="auto" w:fill="auto"/>
            <w:vAlign w:val="center"/>
            <w:hideMark/>
          </w:tcPr>
          <w:p w14:paraId="3DC8615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养老院</w:t>
            </w:r>
          </w:p>
        </w:tc>
        <w:tc>
          <w:tcPr>
            <w:tcW w:w="1274" w:type="dxa"/>
            <w:tcBorders>
              <w:top w:val="nil"/>
              <w:left w:val="nil"/>
              <w:bottom w:val="single" w:sz="4" w:space="0" w:color="auto"/>
              <w:right w:val="single" w:sz="4" w:space="0" w:color="auto"/>
            </w:tcBorders>
            <w:shd w:val="clear" w:color="auto" w:fill="auto"/>
            <w:vAlign w:val="center"/>
            <w:hideMark/>
          </w:tcPr>
          <w:p w14:paraId="4B4AB0CD"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L/（床•d）</w:t>
            </w:r>
          </w:p>
        </w:tc>
        <w:tc>
          <w:tcPr>
            <w:tcW w:w="850" w:type="dxa"/>
            <w:tcBorders>
              <w:top w:val="nil"/>
              <w:left w:val="nil"/>
              <w:bottom w:val="single" w:sz="4" w:space="0" w:color="auto"/>
              <w:right w:val="single" w:sz="4" w:space="0" w:color="auto"/>
            </w:tcBorders>
            <w:shd w:val="clear" w:color="auto" w:fill="auto"/>
            <w:vAlign w:val="center"/>
            <w:hideMark/>
          </w:tcPr>
          <w:p w14:paraId="0B6D87C9"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130</w:t>
            </w:r>
          </w:p>
        </w:tc>
        <w:tc>
          <w:tcPr>
            <w:tcW w:w="842" w:type="dxa"/>
            <w:tcBorders>
              <w:top w:val="nil"/>
              <w:left w:val="nil"/>
              <w:bottom w:val="single" w:sz="4" w:space="0" w:color="auto"/>
              <w:right w:val="single" w:sz="4" w:space="0" w:color="auto"/>
            </w:tcBorders>
            <w:shd w:val="clear" w:color="auto" w:fill="auto"/>
            <w:vAlign w:val="center"/>
            <w:hideMark/>
          </w:tcPr>
          <w:p w14:paraId="03FEDF4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63C91FB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665BBD87" w14:textId="77777777" w:rsidTr="0023206E">
        <w:trPr>
          <w:trHeight w:val="34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A074BF2"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R87</w:t>
            </w:r>
          </w:p>
        </w:tc>
        <w:tc>
          <w:tcPr>
            <w:tcW w:w="1067" w:type="dxa"/>
            <w:tcBorders>
              <w:top w:val="nil"/>
              <w:left w:val="nil"/>
              <w:bottom w:val="single" w:sz="4" w:space="0" w:color="auto"/>
              <w:right w:val="single" w:sz="4" w:space="0" w:color="auto"/>
            </w:tcBorders>
            <w:shd w:val="clear" w:color="auto" w:fill="auto"/>
            <w:vAlign w:val="center"/>
            <w:hideMark/>
          </w:tcPr>
          <w:p w14:paraId="64F96D3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广播、电视、电影和影视录音制作业</w:t>
            </w:r>
          </w:p>
        </w:tc>
        <w:tc>
          <w:tcPr>
            <w:tcW w:w="576" w:type="dxa"/>
            <w:tcBorders>
              <w:top w:val="nil"/>
              <w:left w:val="nil"/>
              <w:bottom w:val="single" w:sz="4" w:space="0" w:color="auto"/>
              <w:right w:val="single" w:sz="4" w:space="0" w:color="auto"/>
            </w:tcBorders>
            <w:shd w:val="clear" w:color="auto" w:fill="auto"/>
            <w:vAlign w:val="center"/>
            <w:hideMark/>
          </w:tcPr>
          <w:p w14:paraId="4FE08D55"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R876</w:t>
            </w:r>
          </w:p>
        </w:tc>
        <w:tc>
          <w:tcPr>
            <w:tcW w:w="983" w:type="dxa"/>
            <w:tcBorders>
              <w:top w:val="nil"/>
              <w:left w:val="nil"/>
              <w:bottom w:val="single" w:sz="4" w:space="0" w:color="auto"/>
              <w:right w:val="single" w:sz="4" w:space="0" w:color="auto"/>
            </w:tcBorders>
            <w:shd w:val="clear" w:color="auto" w:fill="auto"/>
            <w:vAlign w:val="center"/>
            <w:hideMark/>
          </w:tcPr>
          <w:p w14:paraId="749ADD5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电影放映</w:t>
            </w:r>
          </w:p>
        </w:tc>
        <w:tc>
          <w:tcPr>
            <w:tcW w:w="1422" w:type="dxa"/>
            <w:tcBorders>
              <w:top w:val="nil"/>
              <w:left w:val="nil"/>
              <w:bottom w:val="single" w:sz="4" w:space="0" w:color="auto"/>
              <w:right w:val="single" w:sz="4" w:space="0" w:color="auto"/>
            </w:tcBorders>
            <w:shd w:val="clear" w:color="auto" w:fill="auto"/>
            <w:vAlign w:val="center"/>
            <w:hideMark/>
          </w:tcPr>
          <w:p w14:paraId="742ABFF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电影院</w:t>
            </w:r>
          </w:p>
        </w:tc>
        <w:tc>
          <w:tcPr>
            <w:tcW w:w="1274" w:type="dxa"/>
            <w:tcBorders>
              <w:top w:val="nil"/>
              <w:left w:val="nil"/>
              <w:bottom w:val="single" w:sz="4" w:space="0" w:color="auto"/>
              <w:right w:val="single" w:sz="4" w:space="0" w:color="auto"/>
            </w:tcBorders>
            <w:shd w:val="clear" w:color="auto" w:fill="auto"/>
            <w:vAlign w:val="center"/>
            <w:hideMark/>
          </w:tcPr>
          <w:p w14:paraId="2713C472"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L/（座•d）</w:t>
            </w:r>
          </w:p>
        </w:tc>
        <w:tc>
          <w:tcPr>
            <w:tcW w:w="850" w:type="dxa"/>
            <w:tcBorders>
              <w:top w:val="nil"/>
              <w:left w:val="nil"/>
              <w:bottom w:val="single" w:sz="4" w:space="0" w:color="auto"/>
              <w:right w:val="single" w:sz="4" w:space="0" w:color="auto"/>
            </w:tcBorders>
            <w:shd w:val="clear" w:color="auto" w:fill="auto"/>
            <w:vAlign w:val="center"/>
            <w:hideMark/>
          </w:tcPr>
          <w:p w14:paraId="3C640F2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15</w:t>
            </w:r>
          </w:p>
        </w:tc>
        <w:tc>
          <w:tcPr>
            <w:tcW w:w="842" w:type="dxa"/>
            <w:tcBorders>
              <w:top w:val="nil"/>
              <w:left w:val="nil"/>
              <w:bottom w:val="single" w:sz="4" w:space="0" w:color="auto"/>
              <w:right w:val="single" w:sz="4" w:space="0" w:color="auto"/>
            </w:tcBorders>
            <w:shd w:val="clear" w:color="auto" w:fill="auto"/>
            <w:vAlign w:val="center"/>
            <w:hideMark/>
          </w:tcPr>
          <w:p w14:paraId="65A6E8F1"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4F435D3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综合用水</w:t>
            </w:r>
          </w:p>
        </w:tc>
      </w:tr>
      <w:tr w:rsidR="0023206E" w:rsidRPr="0023206E" w14:paraId="6192A903" w14:textId="77777777" w:rsidTr="0023206E">
        <w:trPr>
          <w:trHeight w:val="340"/>
          <w:jc w:val="center"/>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14:paraId="6882C6DF"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R88</w:t>
            </w:r>
          </w:p>
        </w:tc>
        <w:tc>
          <w:tcPr>
            <w:tcW w:w="1067" w:type="dxa"/>
            <w:vMerge w:val="restart"/>
            <w:tcBorders>
              <w:top w:val="nil"/>
              <w:left w:val="single" w:sz="4" w:space="0" w:color="auto"/>
              <w:bottom w:val="single" w:sz="4" w:space="0" w:color="000000"/>
              <w:right w:val="single" w:sz="4" w:space="0" w:color="auto"/>
            </w:tcBorders>
            <w:shd w:val="clear" w:color="auto" w:fill="auto"/>
            <w:vAlign w:val="center"/>
            <w:hideMark/>
          </w:tcPr>
          <w:p w14:paraId="7C144940"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文化艺术业</w:t>
            </w:r>
          </w:p>
        </w:tc>
        <w:tc>
          <w:tcPr>
            <w:tcW w:w="576" w:type="dxa"/>
            <w:tcBorders>
              <w:top w:val="nil"/>
              <w:left w:val="nil"/>
              <w:bottom w:val="nil"/>
              <w:right w:val="single" w:sz="4" w:space="0" w:color="auto"/>
            </w:tcBorders>
            <w:shd w:val="clear" w:color="auto" w:fill="auto"/>
            <w:vAlign w:val="center"/>
            <w:hideMark/>
          </w:tcPr>
          <w:p w14:paraId="314B2033"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R882</w:t>
            </w:r>
          </w:p>
        </w:tc>
        <w:tc>
          <w:tcPr>
            <w:tcW w:w="983" w:type="dxa"/>
            <w:tcBorders>
              <w:top w:val="nil"/>
              <w:left w:val="nil"/>
              <w:bottom w:val="single" w:sz="4" w:space="0" w:color="auto"/>
              <w:right w:val="single" w:sz="4" w:space="0" w:color="auto"/>
            </w:tcBorders>
            <w:shd w:val="clear" w:color="auto" w:fill="auto"/>
            <w:vAlign w:val="center"/>
            <w:hideMark/>
          </w:tcPr>
          <w:p w14:paraId="2A1F196C"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艺术表演场馆</w:t>
            </w:r>
          </w:p>
        </w:tc>
        <w:tc>
          <w:tcPr>
            <w:tcW w:w="1422" w:type="dxa"/>
            <w:tcBorders>
              <w:top w:val="nil"/>
              <w:left w:val="nil"/>
              <w:bottom w:val="single" w:sz="4" w:space="0" w:color="auto"/>
              <w:right w:val="single" w:sz="4" w:space="0" w:color="auto"/>
            </w:tcBorders>
            <w:shd w:val="clear" w:color="auto" w:fill="auto"/>
            <w:vAlign w:val="center"/>
            <w:hideMark/>
          </w:tcPr>
          <w:p w14:paraId="061F165C"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剧院</w:t>
            </w:r>
          </w:p>
        </w:tc>
        <w:tc>
          <w:tcPr>
            <w:tcW w:w="1274" w:type="dxa"/>
            <w:tcBorders>
              <w:top w:val="nil"/>
              <w:left w:val="nil"/>
              <w:bottom w:val="single" w:sz="4" w:space="0" w:color="auto"/>
              <w:right w:val="single" w:sz="4" w:space="0" w:color="auto"/>
            </w:tcBorders>
            <w:shd w:val="clear" w:color="auto" w:fill="auto"/>
            <w:vAlign w:val="center"/>
            <w:hideMark/>
          </w:tcPr>
          <w:p w14:paraId="71A97DE4"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2</w:t>
            </w:r>
            <w:r w:rsidRPr="0023206E">
              <w:rPr>
                <w:rFonts w:ascii="宋体" w:hAnsi="宋体" w:cs="宋体" w:hint="eastAsia"/>
                <w:color w:val="FF0000"/>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0E4F960F"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3.7</w:t>
            </w:r>
          </w:p>
        </w:tc>
        <w:tc>
          <w:tcPr>
            <w:tcW w:w="842" w:type="dxa"/>
            <w:tcBorders>
              <w:top w:val="nil"/>
              <w:left w:val="nil"/>
              <w:bottom w:val="single" w:sz="4" w:space="0" w:color="auto"/>
              <w:right w:val="single" w:sz="4" w:space="0" w:color="auto"/>
            </w:tcBorders>
            <w:shd w:val="clear" w:color="auto" w:fill="auto"/>
            <w:vAlign w:val="center"/>
            <w:hideMark/>
          </w:tcPr>
          <w:p w14:paraId="1E3C653D"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2.6</w:t>
            </w:r>
          </w:p>
        </w:tc>
        <w:tc>
          <w:tcPr>
            <w:tcW w:w="17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0499F3"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不包括长期开设室外项目，场馆内其他餐饮、娱乐等用水量。</w:t>
            </w:r>
          </w:p>
        </w:tc>
      </w:tr>
      <w:tr w:rsidR="0023206E" w:rsidRPr="0023206E" w14:paraId="53009C33"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526AB899"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63389D9F"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03C703"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R883</w:t>
            </w:r>
          </w:p>
        </w:tc>
        <w:tc>
          <w:tcPr>
            <w:tcW w:w="983" w:type="dxa"/>
            <w:vMerge w:val="restart"/>
            <w:tcBorders>
              <w:top w:val="nil"/>
              <w:left w:val="single" w:sz="4" w:space="0" w:color="auto"/>
              <w:bottom w:val="single" w:sz="4" w:space="0" w:color="000000"/>
              <w:right w:val="single" w:sz="4" w:space="0" w:color="auto"/>
            </w:tcBorders>
            <w:shd w:val="clear" w:color="auto" w:fill="auto"/>
            <w:vAlign w:val="center"/>
            <w:hideMark/>
          </w:tcPr>
          <w:p w14:paraId="41F6874C"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图书馆与档案馆</w:t>
            </w:r>
          </w:p>
        </w:tc>
        <w:tc>
          <w:tcPr>
            <w:tcW w:w="1422" w:type="dxa"/>
            <w:tcBorders>
              <w:top w:val="nil"/>
              <w:left w:val="nil"/>
              <w:bottom w:val="single" w:sz="4" w:space="0" w:color="auto"/>
              <w:right w:val="single" w:sz="4" w:space="0" w:color="auto"/>
            </w:tcBorders>
            <w:shd w:val="clear" w:color="auto" w:fill="auto"/>
            <w:vAlign w:val="center"/>
            <w:hideMark/>
          </w:tcPr>
          <w:p w14:paraId="29B133D8"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图书馆</w:t>
            </w:r>
          </w:p>
        </w:tc>
        <w:tc>
          <w:tcPr>
            <w:tcW w:w="1274" w:type="dxa"/>
            <w:tcBorders>
              <w:top w:val="nil"/>
              <w:left w:val="nil"/>
              <w:bottom w:val="single" w:sz="4" w:space="0" w:color="auto"/>
              <w:right w:val="single" w:sz="4" w:space="0" w:color="auto"/>
            </w:tcBorders>
            <w:shd w:val="clear" w:color="auto" w:fill="auto"/>
            <w:vAlign w:val="center"/>
            <w:hideMark/>
          </w:tcPr>
          <w:p w14:paraId="0E1EB904"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2</w:t>
            </w:r>
            <w:r w:rsidRPr="0023206E">
              <w:rPr>
                <w:rFonts w:ascii="宋体" w:hAnsi="宋体" w:cs="宋体" w:hint="eastAsia"/>
                <w:color w:val="FF0000"/>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4BAC963C"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1.8</w:t>
            </w:r>
          </w:p>
        </w:tc>
        <w:tc>
          <w:tcPr>
            <w:tcW w:w="842" w:type="dxa"/>
            <w:tcBorders>
              <w:top w:val="nil"/>
              <w:left w:val="nil"/>
              <w:bottom w:val="single" w:sz="4" w:space="0" w:color="auto"/>
              <w:right w:val="single" w:sz="4" w:space="0" w:color="auto"/>
            </w:tcBorders>
            <w:shd w:val="clear" w:color="auto" w:fill="auto"/>
            <w:vAlign w:val="center"/>
            <w:hideMark/>
          </w:tcPr>
          <w:p w14:paraId="370C5616"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1.3</w:t>
            </w:r>
          </w:p>
        </w:tc>
        <w:tc>
          <w:tcPr>
            <w:tcW w:w="1785" w:type="dxa"/>
            <w:gridSpan w:val="2"/>
            <w:vMerge/>
            <w:tcBorders>
              <w:top w:val="nil"/>
              <w:left w:val="nil"/>
              <w:bottom w:val="single" w:sz="4" w:space="0" w:color="auto"/>
              <w:right w:val="single" w:sz="4" w:space="0" w:color="auto"/>
            </w:tcBorders>
            <w:vAlign w:val="center"/>
            <w:hideMark/>
          </w:tcPr>
          <w:p w14:paraId="6F4F5F1C" w14:textId="77777777" w:rsidR="0023206E" w:rsidRPr="0023206E" w:rsidRDefault="0023206E" w:rsidP="0023206E">
            <w:pPr>
              <w:widowControl/>
              <w:spacing w:line="240" w:lineRule="exact"/>
              <w:jc w:val="left"/>
              <w:rPr>
                <w:rFonts w:ascii="宋体" w:hAnsi="宋体" w:cs="宋体"/>
                <w:color w:val="FF0000"/>
                <w:kern w:val="0"/>
                <w:sz w:val="18"/>
                <w:szCs w:val="18"/>
              </w:rPr>
            </w:pPr>
          </w:p>
        </w:tc>
      </w:tr>
      <w:tr w:rsidR="0023206E" w:rsidRPr="0023206E" w14:paraId="10A669A7"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59752113"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7D82B9DA"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14:paraId="1B20EC3D"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983" w:type="dxa"/>
            <w:vMerge/>
            <w:tcBorders>
              <w:top w:val="nil"/>
              <w:left w:val="single" w:sz="4" w:space="0" w:color="auto"/>
              <w:bottom w:val="single" w:sz="4" w:space="0" w:color="000000"/>
              <w:right w:val="single" w:sz="4" w:space="0" w:color="auto"/>
            </w:tcBorders>
            <w:vAlign w:val="center"/>
            <w:hideMark/>
          </w:tcPr>
          <w:p w14:paraId="5913A65E"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1422" w:type="dxa"/>
            <w:tcBorders>
              <w:top w:val="nil"/>
              <w:left w:val="nil"/>
              <w:bottom w:val="single" w:sz="4" w:space="0" w:color="auto"/>
              <w:right w:val="single" w:sz="4" w:space="0" w:color="auto"/>
            </w:tcBorders>
            <w:shd w:val="clear" w:color="auto" w:fill="auto"/>
            <w:vAlign w:val="center"/>
            <w:hideMark/>
          </w:tcPr>
          <w:p w14:paraId="61E2458E"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档案馆</w:t>
            </w:r>
          </w:p>
        </w:tc>
        <w:tc>
          <w:tcPr>
            <w:tcW w:w="1274" w:type="dxa"/>
            <w:tcBorders>
              <w:top w:val="nil"/>
              <w:left w:val="nil"/>
              <w:bottom w:val="single" w:sz="4" w:space="0" w:color="auto"/>
              <w:right w:val="single" w:sz="4" w:space="0" w:color="auto"/>
            </w:tcBorders>
            <w:shd w:val="clear" w:color="auto" w:fill="auto"/>
            <w:vAlign w:val="center"/>
            <w:hideMark/>
          </w:tcPr>
          <w:p w14:paraId="40933785"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2</w:t>
            </w:r>
            <w:r w:rsidRPr="0023206E">
              <w:rPr>
                <w:rFonts w:ascii="宋体" w:hAnsi="宋体" w:cs="宋体" w:hint="eastAsia"/>
                <w:color w:val="FF0000"/>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6AC5C879"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1.1</w:t>
            </w:r>
          </w:p>
        </w:tc>
        <w:tc>
          <w:tcPr>
            <w:tcW w:w="842" w:type="dxa"/>
            <w:tcBorders>
              <w:top w:val="nil"/>
              <w:left w:val="nil"/>
              <w:bottom w:val="single" w:sz="4" w:space="0" w:color="auto"/>
              <w:right w:val="single" w:sz="4" w:space="0" w:color="auto"/>
            </w:tcBorders>
            <w:shd w:val="clear" w:color="auto" w:fill="auto"/>
            <w:vAlign w:val="center"/>
            <w:hideMark/>
          </w:tcPr>
          <w:p w14:paraId="40A8BE05"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0.7</w:t>
            </w:r>
          </w:p>
        </w:tc>
        <w:tc>
          <w:tcPr>
            <w:tcW w:w="1785" w:type="dxa"/>
            <w:gridSpan w:val="2"/>
            <w:vMerge/>
            <w:tcBorders>
              <w:top w:val="nil"/>
              <w:left w:val="nil"/>
              <w:bottom w:val="single" w:sz="4" w:space="0" w:color="auto"/>
              <w:right w:val="single" w:sz="4" w:space="0" w:color="auto"/>
            </w:tcBorders>
            <w:vAlign w:val="center"/>
            <w:hideMark/>
          </w:tcPr>
          <w:p w14:paraId="248EAD98" w14:textId="77777777" w:rsidR="0023206E" w:rsidRPr="0023206E" w:rsidRDefault="0023206E" w:rsidP="0023206E">
            <w:pPr>
              <w:widowControl/>
              <w:spacing w:line="240" w:lineRule="exact"/>
              <w:jc w:val="left"/>
              <w:rPr>
                <w:rFonts w:ascii="宋体" w:hAnsi="宋体" w:cs="宋体"/>
                <w:color w:val="FF0000"/>
                <w:kern w:val="0"/>
                <w:sz w:val="18"/>
                <w:szCs w:val="18"/>
              </w:rPr>
            </w:pPr>
          </w:p>
        </w:tc>
      </w:tr>
      <w:tr w:rsidR="0023206E" w:rsidRPr="0023206E" w14:paraId="5FC273A4"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5B2FDF71"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569BDF98"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34DDB97D"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R885</w:t>
            </w:r>
          </w:p>
        </w:tc>
        <w:tc>
          <w:tcPr>
            <w:tcW w:w="983" w:type="dxa"/>
            <w:tcBorders>
              <w:top w:val="nil"/>
              <w:left w:val="nil"/>
              <w:bottom w:val="single" w:sz="4" w:space="0" w:color="auto"/>
              <w:right w:val="single" w:sz="4" w:space="0" w:color="auto"/>
            </w:tcBorders>
            <w:shd w:val="clear" w:color="auto" w:fill="auto"/>
            <w:vAlign w:val="center"/>
            <w:hideMark/>
          </w:tcPr>
          <w:p w14:paraId="3921C022"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博物馆</w:t>
            </w:r>
          </w:p>
        </w:tc>
        <w:tc>
          <w:tcPr>
            <w:tcW w:w="1422" w:type="dxa"/>
            <w:tcBorders>
              <w:top w:val="nil"/>
              <w:left w:val="nil"/>
              <w:bottom w:val="single" w:sz="4" w:space="0" w:color="auto"/>
              <w:right w:val="single" w:sz="4" w:space="0" w:color="auto"/>
            </w:tcBorders>
            <w:shd w:val="clear" w:color="auto" w:fill="auto"/>
            <w:vAlign w:val="center"/>
            <w:hideMark/>
          </w:tcPr>
          <w:p w14:paraId="5ED4BC61"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博物馆</w:t>
            </w:r>
          </w:p>
        </w:tc>
        <w:tc>
          <w:tcPr>
            <w:tcW w:w="1274" w:type="dxa"/>
            <w:tcBorders>
              <w:top w:val="nil"/>
              <w:left w:val="nil"/>
              <w:bottom w:val="single" w:sz="4" w:space="0" w:color="auto"/>
              <w:right w:val="single" w:sz="4" w:space="0" w:color="auto"/>
            </w:tcBorders>
            <w:shd w:val="clear" w:color="auto" w:fill="auto"/>
            <w:vAlign w:val="center"/>
            <w:hideMark/>
          </w:tcPr>
          <w:p w14:paraId="224BC1E3"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2</w:t>
            </w:r>
            <w:r w:rsidRPr="0023206E">
              <w:rPr>
                <w:rFonts w:ascii="宋体" w:hAnsi="宋体" w:cs="宋体" w:hint="eastAsia"/>
                <w:color w:val="FF0000"/>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4F59E37A"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2.2</w:t>
            </w:r>
          </w:p>
        </w:tc>
        <w:tc>
          <w:tcPr>
            <w:tcW w:w="842" w:type="dxa"/>
            <w:tcBorders>
              <w:top w:val="nil"/>
              <w:left w:val="nil"/>
              <w:bottom w:val="single" w:sz="4" w:space="0" w:color="auto"/>
              <w:right w:val="single" w:sz="4" w:space="0" w:color="auto"/>
            </w:tcBorders>
            <w:shd w:val="clear" w:color="auto" w:fill="auto"/>
            <w:vAlign w:val="center"/>
            <w:hideMark/>
          </w:tcPr>
          <w:p w14:paraId="46789A22"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1.8</w:t>
            </w:r>
          </w:p>
        </w:tc>
        <w:tc>
          <w:tcPr>
            <w:tcW w:w="1785" w:type="dxa"/>
            <w:gridSpan w:val="2"/>
            <w:vMerge/>
            <w:tcBorders>
              <w:top w:val="nil"/>
              <w:left w:val="nil"/>
              <w:bottom w:val="single" w:sz="4" w:space="0" w:color="auto"/>
              <w:right w:val="single" w:sz="4" w:space="0" w:color="auto"/>
            </w:tcBorders>
            <w:vAlign w:val="center"/>
            <w:hideMark/>
          </w:tcPr>
          <w:p w14:paraId="1BBDE9E3" w14:textId="77777777" w:rsidR="0023206E" w:rsidRPr="0023206E" w:rsidRDefault="0023206E" w:rsidP="0023206E">
            <w:pPr>
              <w:widowControl/>
              <w:spacing w:line="240" w:lineRule="exact"/>
              <w:jc w:val="left"/>
              <w:rPr>
                <w:rFonts w:ascii="宋体" w:hAnsi="宋体" w:cs="宋体"/>
                <w:color w:val="FF0000"/>
                <w:kern w:val="0"/>
                <w:sz w:val="18"/>
                <w:szCs w:val="18"/>
              </w:rPr>
            </w:pPr>
          </w:p>
        </w:tc>
      </w:tr>
      <w:tr w:rsidR="0023206E" w:rsidRPr="0023206E" w14:paraId="6BB8EF95"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41DB5409"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1633C7F8"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5B8B41BE"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R886</w:t>
            </w:r>
          </w:p>
        </w:tc>
        <w:tc>
          <w:tcPr>
            <w:tcW w:w="983" w:type="dxa"/>
            <w:tcBorders>
              <w:top w:val="nil"/>
              <w:left w:val="nil"/>
              <w:bottom w:val="single" w:sz="4" w:space="0" w:color="auto"/>
              <w:right w:val="single" w:sz="4" w:space="0" w:color="auto"/>
            </w:tcBorders>
            <w:shd w:val="clear" w:color="auto" w:fill="auto"/>
            <w:vAlign w:val="center"/>
            <w:hideMark/>
          </w:tcPr>
          <w:p w14:paraId="08660F43"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烈士陵园、纪念馆</w:t>
            </w:r>
          </w:p>
        </w:tc>
        <w:tc>
          <w:tcPr>
            <w:tcW w:w="1422" w:type="dxa"/>
            <w:tcBorders>
              <w:top w:val="nil"/>
              <w:left w:val="nil"/>
              <w:bottom w:val="single" w:sz="4" w:space="0" w:color="auto"/>
              <w:right w:val="single" w:sz="4" w:space="0" w:color="auto"/>
            </w:tcBorders>
            <w:shd w:val="clear" w:color="auto" w:fill="auto"/>
            <w:vAlign w:val="center"/>
            <w:hideMark/>
          </w:tcPr>
          <w:p w14:paraId="4E642CC5"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纪念馆</w:t>
            </w:r>
          </w:p>
        </w:tc>
        <w:tc>
          <w:tcPr>
            <w:tcW w:w="1274" w:type="dxa"/>
            <w:tcBorders>
              <w:top w:val="nil"/>
              <w:left w:val="nil"/>
              <w:bottom w:val="single" w:sz="4" w:space="0" w:color="auto"/>
              <w:right w:val="single" w:sz="4" w:space="0" w:color="auto"/>
            </w:tcBorders>
            <w:shd w:val="clear" w:color="auto" w:fill="auto"/>
            <w:vAlign w:val="center"/>
            <w:hideMark/>
          </w:tcPr>
          <w:p w14:paraId="74165A94"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2</w:t>
            </w:r>
            <w:r w:rsidRPr="0023206E">
              <w:rPr>
                <w:rFonts w:ascii="宋体" w:hAnsi="宋体" w:cs="宋体" w:hint="eastAsia"/>
                <w:color w:val="FF0000"/>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189DD7E1"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2.2</w:t>
            </w:r>
          </w:p>
        </w:tc>
        <w:tc>
          <w:tcPr>
            <w:tcW w:w="842" w:type="dxa"/>
            <w:tcBorders>
              <w:top w:val="nil"/>
              <w:left w:val="nil"/>
              <w:bottom w:val="single" w:sz="4" w:space="0" w:color="auto"/>
              <w:right w:val="single" w:sz="4" w:space="0" w:color="auto"/>
            </w:tcBorders>
            <w:shd w:val="clear" w:color="auto" w:fill="auto"/>
            <w:vAlign w:val="center"/>
            <w:hideMark/>
          </w:tcPr>
          <w:p w14:paraId="7A6F8CCE"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1.8</w:t>
            </w:r>
          </w:p>
        </w:tc>
        <w:tc>
          <w:tcPr>
            <w:tcW w:w="1785" w:type="dxa"/>
            <w:gridSpan w:val="2"/>
            <w:vMerge/>
            <w:tcBorders>
              <w:top w:val="nil"/>
              <w:left w:val="nil"/>
              <w:bottom w:val="single" w:sz="4" w:space="0" w:color="auto"/>
              <w:right w:val="single" w:sz="4" w:space="0" w:color="auto"/>
            </w:tcBorders>
            <w:vAlign w:val="center"/>
            <w:hideMark/>
          </w:tcPr>
          <w:p w14:paraId="2479B246" w14:textId="77777777" w:rsidR="0023206E" w:rsidRPr="0023206E" w:rsidRDefault="0023206E" w:rsidP="0023206E">
            <w:pPr>
              <w:widowControl/>
              <w:spacing w:line="240" w:lineRule="exact"/>
              <w:jc w:val="left"/>
              <w:rPr>
                <w:rFonts w:ascii="宋体" w:hAnsi="宋体" w:cs="宋体"/>
                <w:color w:val="FF0000"/>
                <w:kern w:val="0"/>
                <w:sz w:val="18"/>
                <w:szCs w:val="18"/>
              </w:rPr>
            </w:pPr>
          </w:p>
        </w:tc>
      </w:tr>
      <w:tr w:rsidR="0023206E" w:rsidRPr="0023206E" w14:paraId="49150D49" w14:textId="77777777" w:rsidTr="0023206E">
        <w:trPr>
          <w:trHeight w:val="340"/>
          <w:jc w:val="center"/>
        </w:trPr>
        <w:tc>
          <w:tcPr>
            <w:tcW w:w="488" w:type="dxa"/>
            <w:vMerge/>
            <w:tcBorders>
              <w:top w:val="nil"/>
              <w:left w:val="single" w:sz="4" w:space="0" w:color="auto"/>
              <w:bottom w:val="single" w:sz="4" w:space="0" w:color="000000"/>
              <w:right w:val="single" w:sz="4" w:space="0" w:color="auto"/>
            </w:tcBorders>
            <w:vAlign w:val="center"/>
            <w:hideMark/>
          </w:tcPr>
          <w:p w14:paraId="30CC2443"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1067" w:type="dxa"/>
            <w:vMerge/>
            <w:tcBorders>
              <w:top w:val="nil"/>
              <w:left w:val="single" w:sz="4" w:space="0" w:color="auto"/>
              <w:bottom w:val="single" w:sz="4" w:space="0" w:color="000000"/>
              <w:right w:val="single" w:sz="4" w:space="0" w:color="auto"/>
            </w:tcBorders>
            <w:vAlign w:val="center"/>
            <w:hideMark/>
          </w:tcPr>
          <w:p w14:paraId="2297DF01" w14:textId="77777777" w:rsidR="0023206E" w:rsidRPr="0023206E" w:rsidRDefault="0023206E" w:rsidP="0023206E">
            <w:pPr>
              <w:widowControl/>
              <w:spacing w:line="240" w:lineRule="exact"/>
              <w:jc w:val="left"/>
              <w:rPr>
                <w:rFonts w:ascii="宋体" w:hAnsi="宋体" w:cs="宋体"/>
                <w:color w:val="FF0000"/>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3752F9D6"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R887</w:t>
            </w:r>
          </w:p>
        </w:tc>
        <w:tc>
          <w:tcPr>
            <w:tcW w:w="983" w:type="dxa"/>
            <w:tcBorders>
              <w:top w:val="nil"/>
              <w:left w:val="nil"/>
              <w:bottom w:val="single" w:sz="4" w:space="0" w:color="auto"/>
              <w:right w:val="single" w:sz="4" w:space="0" w:color="auto"/>
            </w:tcBorders>
            <w:shd w:val="clear" w:color="auto" w:fill="auto"/>
            <w:vAlign w:val="center"/>
            <w:hideMark/>
          </w:tcPr>
          <w:p w14:paraId="054763BB"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群众文体活动</w:t>
            </w:r>
          </w:p>
        </w:tc>
        <w:tc>
          <w:tcPr>
            <w:tcW w:w="1422" w:type="dxa"/>
            <w:tcBorders>
              <w:top w:val="nil"/>
              <w:left w:val="nil"/>
              <w:bottom w:val="single" w:sz="4" w:space="0" w:color="auto"/>
              <w:right w:val="single" w:sz="4" w:space="0" w:color="auto"/>
            </w:tcBorders>
            <w:shd w:val="clear" w:color="auto" w:fill="auto"/>
            <w:vAlign w:val="center"/>
            <w:hideMark/>
          </w:tcPr>
          <w:p w14:paraId="1EC9C05F"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文化馆</w:t>
            </w:r>
          </w:p>
        </w:tc>
        <w:tc>
          <w:tcPr>
            <w:tcW w:w="1274" w:type="dxa"/>
            <w:tcBorders>
              <w:top w:val="nil"/>
              <w:left w:val="nil"/>
              <w:bottom w:val="single" w:sz="4" w:space="0" w:color="auto"/>
              <w:right w:val="single" w:sz="4" w:space="0" w:color="auto"/>
            </w:tcBorders>
            <w:shd w:val="clear" w:color="auto" w:fill="auto"/>
            <w:vAlign w:val="center"/>
            <w:hideMark/>
          </w:tcPr>
          <w:p w14:paraId="3CE5C245"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2</w:t>
            </w:r>
            <w:r w:rsidRPr="0023206E">
              <w:rPr>
                <w:rFonts w:ascii="宋体" w:hAnsi="宋体" w:cs="宋体" w:hint="eastAsia"/>
                <w:color w:val="FF0000"/>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555AAF07"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1.8</w:t>
            </w:r>
          </w:p>
        </w:tc>
        <w:tc>
          <w:tcPr>
            <w:tcW w:w="842" w:type="dxa"/>
            <w:tcBorders>
              <w:top w:val="nil"/>
              <w:left w:val="nil"/>
              <w:bottom w:val="single" w:sz="4" w:space="0" w:color="auto"/>
              <w:right w:val="single" w:sz="4" w:space="0" w:color="auto"/>
            </w:tcBorders>
            <w:shd w:val="clear" w:color="auto" w:fill="auto"/>
            <w:vAlign w:val="center"/>
            <w:hideMark/>
          </w:tcPr>
          <w:p w14:paraId="12F970D8"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1.3</w:t>
            </w:r>
          </w:p>
        </w:tc>
        <w:tc>
          <w:tcPr>
            <w:tcW w:w="1785" w:type="dxa"/>
            <w:gridSpan w:val="2"/>
            <w:vMerge/>
            <w:tcBorders>
              <w:top w:val="nil"/>
              <w:left w:val="nil"/>
              <w:bottom w:val="single" w:sz="4" w:space="0" w:color="auto"/>
              <w:right w:val="single" w:sz="4" w:space="0" w:color="auto"/>
            </w:tcBorders>
            <w:vAlign w:val="center"/>
            <w:hideMark/>
          </w:tcPr>
          <w:p w14:paraId="066AC505" w14:textId="77777777" w:rsidR="0023206E" w:rsidRPr="0023206E" w:rsidRDefault="0023206E" w:rsidP="0023206E">
            <w:pPr>
              <w:widowControl/>
              <w:spacing w:line="240" w:lineRule="exact"/>
              <w:jc w:val="left"/>
              <w:rPr>
                <w:rFonts w:ascii="宋体" w:hAnsi="宋体" w:cs="宋体"/>
                <w:color w:val="FF0000"/>
                <w:kern w:val="0"/>
                <w:sz w:val="18"/>
                <w:szCs w:val="18"/>
              </w:rPr>
            </w:pPr>
          </w:p>
        </w:tc>
      </w:tr>
      <w:tr w:rsidR="0023206E" w:rsidRPr="0023206E" w14:paraId="52EEF756" w14:textId="77777777" w:rsidTr="0023206E">
        <w:trPr>
          <w:trHeight w:val="340"/>
          <w:jc w:val="center"/>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14:paraId="47AB736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R89</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14:paraId="1776EDA5"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体育</w:t>
            </w:r>
          </w:p>
        </w:tc>
        <w:tc>
          <w:tcPr>
            <w:tcW w:w="576" w:type="dxa"/>
            <w:tcBorders>
              <w:top w:val="nil"/>
              <w:left w:val="nil"/>
              <w:bottom w:val="single" w:sz="4" w:space="0" w:color="auto"/>
              <w:right w:val="single" w:sz="4" w:space="0" w:color="auto"/>
            </w:tcBorders>
            <w:shd w:val="clear" w:color="auto" w:fill="auto"/>
            <w:vAlign w:val="center"/>
            <w:hideMark/>
          </w:tcPr>
          <w:p w14:paraId="4887816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R892</w:t>
            </w:r>
          </w:p>
        </w:tc>
        <w:tc>
          <w:tcPr>
            <w:tcW w:w="983" w:type="dxa"/>
            <w:tcBorders>
              <w:top w:val="nil"/>
              <w:left w:val="nil"/>
              <w:bottom w:val="single" w:sz="4" w:space="0" w:color="auto"/>
              <w:right w:val="single" w:sz="4" w:space="0" w:color="auto"/>
            </w:tcBorders>
            <w:shd w:val="clear" w:color="auto" w:fill="auto"/>
            <w:vAlign w:val="center"/>
            <w:hideMark/>
          </w:tcPr>
          <w:p w14:paraId="117BF13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体育场馆管理</w:t>
            </w:r>
          </w:p>
        </w:tc>
        <w:tc>
          <w:tcPr>
            <w:tcW w:w="1422" w:type="dxa"/>
            <w:tcBorders>
              <w:top w:val="nil"/>
              <w:left w:val="nil"/>
              <w:bottom w:val="single" w:sz="4" w:space="0" w:color="auto"/>
              <w:right w:val="single" w:sz="4" w:space="0" w:color="auto"/>
            </w:tcBorders>
            <w:shd w:val="clear" w:color="auto" w:fill="auto"/>
            <w:vAlign w:val="center"/>
            <w:hideMark/>
          </w:tcPr>
          <w:p w14:paraId="5AE15F3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游泳馆</w:t>
            </w:r>
          </w:p>
        </w:tc>
        <w:tc>
          <w:tcPr>
            <w:tcW w:w="1274" w:type="dxa"/>
            <w:tcBorders>
              <w:top w:val="nil"/>
              <w:left w:val="nil"/>
              <w:bottom w:val="single" w:sz="4" w:space="0" w:color="auto"/>
              <w:right w:val="single" w:sz="4" w:space="0" w:color="auto"/>
            </w:tcBorders>
            <w:shd w:val="clear" w:color="auto" w:fill="auto"/>
            <w:vAlign w:val="center"/>
            <w:hideMark/>
          </w:tcPr>
          <w:p w14:paraId="130E761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2CD5BB55"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10</w:t>
            </w:r>
          </w:p>
        </w:tc>
        <w:tc>
          <w:tcPr>
            <w:tcW w:w="842" w:type="dxa"/>
            <w:tcBorders>
              <w:top w:val="nil"/>
              <w:left w:val="nil"/>
              <w:bottom w:val="single" w:sz="4" w:space="0" w:color="auto"/>
              <w:right w:val="single" w:sz="4" w:space="0" w:color="auto"/>
            </w:tcBorders>
            <w:shd w:val="clear" w:color="auto" w:fill="auto"/>
            <w:vAlign w:val="center"/>
            <w:hideMark/>
          </w:tcPr>
          <w:p w14:paraId="1E80775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1785" w:type="dxa"/>
            <w:gridSpan w:val="2"/>
            <w:tcBorders>
              <w:top w:val="single" w:sz="4" w:space="0" w:color="auto"/>
              <w:left w:val="nil"/>
              <w:bottom w:val="single" w:sz="4" w:space="0" w:color="auto"/>
              <w:right w:val="single" w:sz="4" w:space="0" w:color="auto"/>
            </w:tcBorders>
            <w:shd w:val="clear" w:color="auto" w:fill="auto"/>
            <w:vAlign w:val="center"/>
            <w:hideMark/>
          </w:tcPr>
          <w:p w14:paraId="416ECE59"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按泳池容积每日补水量，以百分数（%）表示。</w:t>
            </w:r>
          </w:p>
        </w:tc>
      </w:tr>
      <w:tr w:rsidR="0023206E" w:rsidRPr="0023206E" w14:paraId="369940C8" w14:textId="77777777" w:rsidTr="0023206E">
        <w:trPr>
          <w:trHeight w:val="340"/>
          <w:jc w:val="center"/>
        </w:trPr>
        <w:tc>
          <w:tcPr>
            <w:tcW w:w="488" w:type="dxa"/>
            <w:vMerge/>
            <w:tcBorders>
              <w:top w:val="nil"/>
              <w:left w:val="single" w:sz="4" w:space="0" w:color="auto"/>
              <w:bottom w:val="single" w:sz="4" w:space="0" w:color="auto"/>
              <w:right w:val="single" w:sz="4" w:space="0" w:color="auto"/>
            </w:tcBorders>
            <w:vAlign w:val="center"/>
            <w:hideMark/>
          </w:tcPr>
          <w:p w14:paraId="34937144"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176CFB12"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4AE8B250"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R893</w:t>
            </w:r>
          </w:p>
        </w:tc>
        <w:tc>
          <w:tcPr>
            <w:tcW w:w="983" w:type="dxa"/>
            <w:tcBorders>
              <w:top w:val="nil"/>
              <w:left w:val="nil"/>
              <w:bottom w:val="single" w:sz="4" w:space="0" w:color="auto"/>
              <w:right w:val="single" w:sz="4" w:space="0" w:color="auto"/>
            </w:tcBorders>
            <w:shd w:val="clear" w:color="auto" w:fill="auto"/>
            <w:vAlign w:val="center"/>
            <w:hideMark/>
          </w:tcPr>
          <w:p w14:paraId="5C0D798F"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健身休闲活动</w:t>
            </w:r>
          </w:p>
        </w:tc>
        <w:tc>
          <w:tcPr>
            <w:tcW w:w="1422" w:type="dxa"/>
            <w:tcBorders>
              <w:top w:val="nil"/>
              <w:left w:val="nil"/>
              <w:bottom w:val="single" w:sz="4" w:space="0" w:color="auto"/>
              <w:right w:val="single" w:sz="4" w:space="0" w:color="auto"/>
            </w:tcBorders>
            <w:shd w:val="clear" w:color="auto" w:fill="auto"/>
            <w:vAlign w:val="center"/>
            <w:hideMark/>
          </w:tcPr>
          <w:p w14:paraId="0BFD3C44"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高尔夫球场</w:t>
            </w:r>
          </w:p>
        </w:tc>
        <w:tc>
          <w:tcPr>
            <w:tcW w:w="1274" w:type="dxa"/>
            <w:tcBorders>
              <w:top w:val="nil"/>
              <w:left w:val="nil"/>
              <w:bottom w:val="single" w:sz="4" w:space="0" w:color="auto"/>
              <w:right w:val="single" w:sz="4" w:space="0" w:color="auto"/>
            </w:tcBorders>
            <w:shd w:val="clear" w:color="auto" w:fill="auto"/>
            <w:vAlign w:val="center"/>
            <w:hideMark/>
          </w:tcPr>
          <w:p w14:paraId="0CFDC3F7"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3</w:t>
            </w:r>
            <w:r w:rsidRPr="0023206E">
              <w:rPr>
                <w:rFonts w:ascii="宋体" w:hAnsi="宋体" w:cs="宋体" w:hint="eastAsia"/>
                <w:kern w:val="0"/>
                <w:sz w:val="18"/>
                <w:szCs w:val="18"/>
              </w:rPr>
              <w:t>/（m</w:t>
            </w:r>
            <w:r w:rsidRPr="0023206E">
              <w:rPr>
                <w:rFonts w:ascii="宋体" w:hAnsi="宋体" w:cs="宋体" w:hint="eastAsia"/>
                <w:kern w:val="0"/>
                <w:sz w:val="18"/>
                <w:szCs w:val="18"/>
                <w:vertAlign w:val="superscript"/>
              </w:rPr>
              <w:t>2</w:t>
            </w:r>
            <w:r w:rsidRPr="0023206E">
              <w:rPr>
                <w:rFonts w:ascii="宋体" w:hAnsi="宋体" w:cs="宋体" w:hint="eastAsia"/>
                <w:kern w:val="0"/>
                <w:sz w:val="18"/>
                <w:szCs w:val="18"/>
              </w:rPr>
              <w:t>•a）</w:t>
            </w:r>
          </w:p>
        </w:tc>
        <w:tc>
          <w:tcPr>
            <w:tcW w:w="850" w:type="dxa"/>
            <w:tcBorders>
              <w:top w:val="nil"/>
              <w:left w:val="nil"/>
              <w:bottom w:val="single" w:sz="4" w:space="0" w:color="auto"/>
              <w:right w:val="single" w:sz="4" w:space="0" w:color="auto"/>
            </w:tcBorders>
            <w:shd w:val="clear" w:color="auto" w:fill="auto"/>
            <w:vAlign w:val="center"/>
            <w:hideMark/>
          </w:tcPr>
          <w:p w14:paraId="7E53843D"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0.58</w:t>
            </w:r>
          </w:p>
        </w:tc>
        <w:tc>
          <w:tcPr>
            <w:tcW w:w="842" w:type="dxa"/>
            <w:tcBorders>
              <w:top w:val="nil"/>
              <w:left w:val="nil"/>
              <w:bottom w:val="single" w:sz="4" w:space="0" w:color="auto"/>
              <w:right w:val="single" w:sz="4" w:space="0" w:color="auto"/>
            </w:tcBorders>
            <w:shd w:val="clear" w:color="auto" w:fill="auto"/>
            <w:vAlign w:val="center"/>
            <w:hideMark/>
          </w:tcPr>
          <w:p w14:paraId="65050A20"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w:t>
            </w:r>
          </w:p>
        </w:tc>
        <w:tc>
          <w:tcPr>
            <w:tcW w:w="864" w:type="dxa"/>
            <w:tcBorders>
              <w:top w:val="nil"/>
              <w:left w:val="nil"/>
              <w:bottom w:val="single" w:sz="4" w:space="0" w:color="auto"/>
              <w:right w:val="single" w:sz="4" w:space="0" w:color="auto"/>
            </w:tcBorders>
            <w:shd w:val="clear" w:color="auto" w:fill="auto"/>
            <w:vAlign w:val="center"/>
            <w:hideMark/>
          </w:tcPr>
          <w:p w14:paraId="0D62521B"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淮河流域</w:t>
            </w:r>
          </w:p>
        </w:tc>
        <w:tc>
          <w:tcPr>
            <w:tcW w:w="921" w:type="dxa"/>
            <w:tcBorders>
              <w:top w:val="nil"/>
              <w:left w:val="nil"/>
              <w:bottom w:val="single" w:sz="4" w:space="0" w:color="auto"/>
              <w:right w:val="single" w:sz="4" w:space="0" w:color="auto"/>
            </w:tcBorders>
            <w:shd w:val="clear" w:color="auto" w:fill="auto"/>
            <w:vAlign w:val="center"/>
            <w:hideMark/>
          </w:tcPr>
          <w:p w14:paraId="0FF49F8B"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引用GB/T 30684—2014</w:t>
            </w:r>
          </w:p>
        </w:tc>
      </w:tr>
      <w:tr w:rsidR="0023206E" w:rsidRPr="0023206E" w14:paraId="733E1D21" w14:textId="77777777" w:rsidTr="0023206E">
        <w:trPr>
          <w:trHeight w:val="34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05715B8"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S95</w:t>
            </w:r>
          </w:p>
        </w:tc>
        <w:tc>
          <w:tcPr>
            <w:tcW w:w="1067" w:type="dxa"/>
            <w:tcBorders>
              <w:top w:val="nil"/>
              <w:left w:val="nil"/>
              <w:bottom w:val="single" w:sz="4" w:space="0" w:color="auto"/>
              <w:right w:val="single" w:sz="4" w:space="0" w:color="auto"/>
            </w:tcBorders>
            <w:shd w:val="clear" w:color="auto" w:fill="auto"/>
            <w:vAlign w:val="center"/>
            <w:hideMark/>
          </w:tcPr>
          <w:p w14:paraId="17E8FE40"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群众团体、社会团体和其他成员组织</w:t>
            </w:r>
          </w:p>
        </w:tc>
        <w:tc>
          <w:tcPr>
            <w:tcW w:w="576" w:type="dxa"/>
            <w:tcBorders>
              <w:top w:val="nil"/>
              <w:left w:val="nil"/>
              <w:bottom w:val="single" w:sz="4" w:space="0" w:color="auto"/>
              <w:right w:val="single" w:sz="4" w:space="0" w:color="auto"/>
            </w:tcBorders>
            <w:shd w:val="clear" w:color="auto" w:fill="auto"/>
            <w:vAlign w:val="center"/>
            <w:hideMark/>
          </w:tcPr>
          <w:p w14:paraId="606E9EE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S951</w:t>
            </w:r>
          </w:p>
        </w:tc>
        <w:tc>
          <w:tcPr>
            <w:tcW w:w="983" w:type="dxa"/>
            <w:tcBorders>
              <w:top w:val="nil"/>
              <w:left w:val="nil"/>
              <w:bottom w:val="single" w:sz="4" w:space="0" w:color="auto"/>
              <w:right w:val="single" w:sz="4" w:space="0" w:color="auto"/>
            </w:tcBorders>
            <w:shd w:val="clear" w:color="auto" w:fill="auto"/>
            <w:vAlign w:val="center"/>
            <w:hideMark/>
          </w:tcPr>
          <w:p w14:paraId="0ED248C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群众团体</w:t>
            </w:r>
          </w:p>
        </w:tc>
        <w:tc>
          <w:tcPr>
            <w:tcW w:w="1422" w:type="dxa"/>
            <w:tcBorders>
              <w:top w:val="nil"/>
              <w:left w:val="nil"/>
              <w:bottom w:val="single" w:sz="4" w:space="0" w:color="auto"/>
              <w:right w:val="single" w:sz="4" w:space="0" w:color="auto"/>
            </w:tcBorders>
            <w:shd w:val="clear" w:color="auto" w:fill="auto"/>
            <w:vAlign w:val="center"/>
            <w:hideMark/>
          </w:tcPr>
          <w:p w14:paraId="343FAE40"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机关</w:t>
            </w:r>
          </w:p>
        </w:tc>
        <w:tc>
          <w:tcPr>
            <w:tcW w:w="1274" w:type="dxa"/>
            <w:tcBorders>
              <w:top w:val="nil"/>
              <w:left w:val="nil"/>
              <w:bottom w:val="single" w:sz="4" w:space="0" w:color="auto"/>
              <w:right w:val="single" w:sz="4" w:space="0" w:color="auto"/>
            </w:tcBorders>
            <w:shd w:val="clear" w:color="auto" w:fill="auto"/>
            <w:vAlign w:val="center"/>
            <w:hideMark/>
          </w:tcPr>
          <w:p w14:paraId="0A0C958F"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m</w:t>
            </w:r>
            <w:r w:rsidRPr="0023206E">
              <w:rPr>
                <w:rFonts w:ascii="宋体" w:hAnsi="宋体" w:cs="宋体" w:hint="eastAsia"/>
                <w:color w:val="FF0000"/>
                <w:kern w:val="0"/>
                <w:sz w:val="18"/>
                <w:szCs w:val="18"/>
                <w:vertAlign w:val="superscript"/>
              </w:rPr>
              <w:t>3</w:t>
            </w:r>
            <w:r w:rsidRPr="0023206E">
              <w:rPr>
                <w:rFonts w:ascii="宋体" w:hAnsi="宋体" w:cs="宋体" w:hint="eastAsia"/>
                <w:color w:val="FF0000"/>
                <w:kern w:val="0"/>
                <w:sz w:val="18"/>
                <w:szCs w:val="18"/>
              </w:rPr>
              <w:t>/（人•a）</w:t>
            </w:r>
          </w:p>
        </w:tc>
        <w:tc>
          <w:tcPr>
            <w:tcW w:w="850" w:type="dxa"/>
            <w:tcBorders>
              <w:top w:val="nil"/>
              <w:left w:val="nil"/>
              <w:bottom w:val="single" w:sz="4" w:space="0" w:color="auto"/>
              <w:right w:val="single" w:sz="4" w:space="0" w:color="auto"/>
            </w:tcBorders>
            <w:shd w:val="clear" w:color="auto" w:fill="auto"/>
            <w:vAlign w:val="center"/>
            <w:hideMark/>
          </w:tcPr>
          <w:p w14:paraId="1FD24D4B"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38</w:t>
            </w:r>
          </w:p>
        </w:tc>
        <w:tc>
          <w:tcPr>
            <w:tcW w:w="842" w:type="dxa"/>
            <w:tcBorders>
              <w:top w:val="nil"/>
              <w:left w:val="nil"/>
              <w:bottom w:val="single" w:sz="4" w:space="0" w:color="auto"/>
              <w:right w:val="single" w:sz="4" w:space="0" w:color="auto"/>
            </w:tcBorders>
            <w:shd w:val="clear" w:color="auto" w:fill="auto"/>
            <w:vAlign w:val="center"/>
            <w:hideMark/>
          </w:tcPr>
          <w:p w14:paraId="61EBEE84"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15</w:t>
            </w:r>
          </w:p>
        </w:tc>
        <w:tc>
          <w:tcPr>
            <w:tcW w:w="1785" w:type="dxa"/>
            <w:gridSpan w:val="2"/>
            <w:tcBorders>
              <w:top w:val="single" w:sz="4" w:space="0" w:color="auto"/>
              <w:left w:val="nil"/>
              <w:bottom w:val="single" w:sz="4" w:space="0" w:color="auto"/>
              <w:right w:val="single" w:sz="4" w:space="0" w:color="000000"/>
            </w:tcBorders>
            <w:shd w:val="clear" w:color="auto" w:fill="auto"/>
            <w:vAlign w:val="center"/>
            <w:hideMark/>
          </w:tcPr>
          <w:p w14:paraId="332A279A" w14:textId="77777777" w:rsidR="0023206E" w:rsidRPr="0023206E" w:rsidRDefault="0023206E" w:rsidP="0023206E">
            <w:pPr>
              <w:widowControl/>
              <w:spacing w:line="240" w:lineRule="exact"/>
              <w:jc w:val="center"/>
              <w:rPr>
                <w:rFonts w:ascii="宋体" w:hAnsi="宋体" w:cs="宋体"/>
                <w:color w:val="FF0000"/>
                <w:kern w:val="0"/>
                <w:sz w:val="18"/>
                <w:szCs w:val="18"/>
              </w:rPr>
            </w:pPr>
            <w:r w:rsidRPr="0023206E">
              <w:rPr>
                <w:rFonts w:ascii="宋体" w:hAnsi="宋体" w:cs="宋体" w:hint="eastAsia"/>
                <w:color w:val="FF0000"/>
                <w:kern w:val="0"/>
                <w:sz w:val="18"/>
                <w:szCs w:val="18"/>
              </w:rPr>
              <w:t>不包括对外服务的政务大厅等用水量。</w:t>
            </w:r>
          </w:p>
        </w:tc>
      </w:tr>
      <w:tr w:rsidR="0023206E" w:rsidRPr="0023206E" w14:paraId="489D8449" w14:textId="77777777" w:rsidTr="0023206E">
        <w:trPr>
          <w:trHeight w:val="340"/>
          <w:jc w:val="center"/>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14:paraId="30F06131"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S96</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14:paraId="10CD655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基层群众自治组织</w:t>
            </w:r>
          </w:p>
        </w:tc>
        <w:tc>
          <w:tcPr>
            <w:tcW w:w="576" w:type="dxa"/>
            <w:tcBorders>
              <w:top w:val="nil"/>
              <w:left w:val="nil"/>
              <w:bottom w:val="single" w:sz="4" w:space="0" w:color="auto"/>
              <w:right w:val="single" w:sz="4" w:space="0" w:color="auto"/>
            </w:tcBorders>
            <w:shd w:val="clear" w:color="auto" w:fill="auto"/>
            <w:vAlign w:val="center"/>
            <w:hideMark/>
          </w:tcPr>
          <w:p w14:paraId="32B5EB4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S961</w:t>
            </w:r>
          </w:p>
        </w:tc>
        <w:tc>
          <w:tcPr>
            <w:tcW w:w="983" w:type="dxa"/>
            <w:tcBorders>
              <w:top w:val="nil"/>
              <w:left w:val="nil"/>
              <w:bottom w:val="single" w:sz="4" w:space="0" w:color="auto"/>
              <w:right w:val="single" w:sz="4" w:space="0" w:color="auto"/>
            </w:tcBorders>
            <w:shd w:val="clear" w:color="auto" w:fill="auto"/>
            <w:vAlign w:val="center"/>
            <w:hideMark/>
          </w:tcPr>
          <w:p w14:paraId="0810353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城镇居民</w:t>
            </w:r>
          </w:p>
        </w:tc>
        <w:tc>
          <w:tcPr>
            <w:tcW w:w="1422" w:type="dxa"/>
            <w:tcBorders>
              <w:top w:val="nil"/>
              <w:left w:val="nil"/>
              <w:bottom w:val="single" w:sz="4" w:space="0" w:color="auto"/>
              <w:right w:val="single" w:sz="4" w:space="0" w:color="auto"/>
            </w:tcBorders>
            <w:shd w:val="clear" w:color="auto" w:fill="auto"/>
            <w:vAlign w:val="center"/>
            <w:hideMark/>
          </w:tcPr>
          <w:p w14:paraId="70D5ABA8"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城镇居民生活</w:t>
            </w:r>
          </w:p>
        </w:tc>
        <w:tc>
          <w:tcPr>
            <w:tcW w:w="1274" w:type="dxa"/>
            <w:tcBorders>
              <w:top w:val="nil"/>
              <w:left w:val="nil"/>
              <w:bottom w:val="single" w:sz="4" w:space="0" w:color="auto"/>
              <w:right w:val="single" w:sz="4" w:space="0" w:color="auto"/>
            </w:tcBorders>
            <w:shd w:val="clear" w:color="auto" w:fill="auto"/>
            <w:vAlign w:val="center"/>
            <w:hideMark/>
          </w:tcPr>
          <w:p w14:paraId="50274CD5"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L/（人•d）</w:t>
            </w:r>
          </w:p>
        </w:tc>
        <w:tc>
          <w:tcPr>
            <w:tcW w:w="1692" w:type="dxa"/>
            <w:gridSpan w:val="2"/>
            <w:tcBorders>
              <w:top w:val="single" w:sz="4" w:space="0" w:color="auto"/>
              <w:left w:val="nil"/>
              <w:bottom w:val="single" w:sz="4" w:space="0" w:color="auto"/>
              <w:right w:val="single" w:sz="4" w:space="0" w:color="000000"/>
            </w:tcBorders>
            <w:shd w:val="clear" w:color="auto" w:fill="auto"/>
            <w:vAlign w:val="center"/>
            <w:hideMark/>
          </w:tcPr>
          <w:p w14:paraId="0EBB6A83"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180</w:t>
            </w:r>
          </w:p>
        </w:tc>
        <w:tc>
          <w:tcPr>
            <w:tcW w:w="1785" w:type="dxa"/>
            <w:gridSpan w:val="2"/>
            <w:tcBorders>
              <w:top w:val="single" w:sz="4" w:space="0" w:color="auto"/>
              <w:left w:val="nil"/>
              <w:bottom w:val="single" w:sz="4" w:space="0" w:color="auto"/>
              <w:right w:val="single" w:sz="4" w:space="0" w:color="auto"/>
            </w:tcBorders>
            <w:shd w:val="clear" w:color="auto" w:fill="auto"/>
            <w:vAlign w:val="center"/>
            <w:hideMark/>
          </w:tcPr>
          <w:p w14:paraId="46F1E2FB"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r w:rsidR="0023206E" w:rsidRPr="0023206E" w14:paraId="3D96C34E" w14:textId="77777777" w:rsidTr="0023206E">
        <w:trPr>
          <w:trHeight w:val="340"/>
          <w:jc w:val="center"/>
        </w:trPr>
        <w:tc>
          <w:tcPr>
            <w:tcW w:w="488" w:type="dxa"/>
            <w:vMerge/>
            <w:tcBorders>
              <w:top w:val="nil"/>
              <w:left w:val="single" w:sz="4" w:space="0" w:color="auto"/>
              <w:bottom w:val="single" w:sz="4" w:space="0" w:color="auto"/>
              <w:right w:val="single" w:sz="4" w:space="0" w:color="auto"/>
            </w:tcBorders>
            <w:vAlign w:val="center"/>
            <w:hideMark/>
          </w:tcPr>
          <w:p w14:paraId="5DE8BAD6" w14:textId="77777777" w:rsidR="0023206E" w:rsidRPr="0023206E" w:rsidRDefault="0023206E" w:rsidP="0023206E">
            <w:pPr>
              <w:widowControl/>
              <w:spacing w:line="240" w:lineRule="exact"/>
              <w:jc w:val="left"/>
              <w:rPr>
                <w:rFonts w:ascii="宋体" w:hAnsi="宋体" w:cs="宋体"/>
                <w:kern w:val="0"/>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14:paraId="4454872C" w14:textId="77777777" w:rsidR="0023206E" w:rsidRPr="0023206E" w:rsidRDefault="0023206E" w:rsidP="0023206E">
            <w:pPr>
              <w:widowControl/>
              <w:spacing w:line="240" w:lineRule="exact"/>
              <w:jc w:val="left"/>
              <w:rPr>
                <w:rFonts w:ascii="宋体" w:hAnsi="宋体" w:cs="宋体"/>
                <w:kern w:val="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79D27E3E"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S962</w:t>
            </w:r>
          </w:p>
        </w:tc>
        <w:tc>
          <w:tcPr>
            <w:tcW w:w="983" w:type="dxa"/>
            <w:tcBorders>
              <w:top w:val="nil"/>
              <w:left w:val="nil"/>
              <w:bottom w:val="single" w:sz="4" w:space="0" w:color="auto"/>
              <w:right w:val="single" w:sz="4" w:space="0" w:color="auto"/>
            </w:tcBorders>
            <w:shd w:val="clear" w:color="auto" w:fill="auto"/>
            <w:vAlign w:val="center"/>
            <w:hideMark/>
          </w:tcPr>
          <w:p w14:paraId="1B4219DF"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农村居民</w:t>
            </w:r>
          </w:p>
        </w:tc>
        <w:tc>
          <w:tcPr>
            <w:tcW w:w="1422" w:type="dxa"/>
            <w:tcBorders>
              <w:top w:val="nil"/>
              <w:left w:val="nil"/>
              <w:bottom w:val="single" w:sz="4" w:space="0" w:color="auto"/>
              <w:right w:val="single" w:sz="4" w:space="0" w:color="auto"/>
            </w:tcBorders>
            <w:shd w:val="clear" w:color="auto" w:fill="auto"/>
            <w:vAlign w:val="center"/>
            <w:hideMark/>
          </w:tcPr>
          <w:p w14:paraId="51E7318A"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农村居民生活</w:t>
            </w:r>
          </w:p>
        </w:tc>
        <w:tc>
          <w:tcPr>
            <w:tcW w:w="1274" w:type="dxa"/>
            <w:tcBorders>
              <w:top w:val="nil"/>
              <w:left w:val="nil"/>
              <w:bottom w:val="single" w:sz="4" w:space="0" w:color="auto"/>
              <w:right w:val="single" w:sz="4" w:space="0" w:color="auto"/>
            </w:tcBorders>
            <w:shd w:val="clear" w:color="auto" w:fill="auto"/>
            <w:vAlign w:val="center"/>
            <w:hideMark/>
          </w:tcPr>
          <w:p w14:paraId="2D645772"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L/（人•d）</w:t>
            </w:r>
          </w:p>
        </w:tc>
        <w:tc>
          <w:tcPr>
            <w:tcW w:w="1692" w:type="dxa"/>
            <w:gridSpan w:val="2"/>
            <w:tcBorders>
              <w:top w:val="single" w:sz="4" w:space="0" w:color="auto"/>
              <w:left w:val="nil"/>
              <w:bottom w:val="single" w:sz="4" w:space="0" w:color="auto"/>
              <w:right w:val="single" w:sz="4" w:space="0" w:color="000000"/>
            </w:tcBorders>
            <w:shd w:val="clear" w:color="auto" w:fill="auto"/>
            <w:vAlign w:val="center"/>
            <w:hideMark/>
          </w:tcPr>
          <w:p w14:paraId="7D7B81DC"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120</w:t>
            </w:r>
          </w:p>
        </w:tc>
        <w:tc>
          <w:tcPr>
            <w:tcW w:w="1785" w:type="dxa"/>
            <w:gridSpan w:val="2"/>
            <w:tcBorders>
              <w:top w:val="single" w:sz="4" w:space="0" w:color="auto"/>
              <w:left w:val="nil"/>
              <w:bottom w:val="single" w:sz="4" w:space="0" w:color="auto"/>
              <w:right w:val="single" w:sz="4" w:space="0" w:color="auto"/>
            </w:tcBorders>
            <w:shd w:val="clear" w:color="auto" w:fill="auto"/>
            <w:vAlign w:val="center"/>
            <w:hideMark/>
          </w:tcPr>
          <w:p w14:paraId="0631BFC6" w14:textId="77777777" w:rsidR="0023206E" w:rsidRPr="0023206E" w:rsidRDefault="0023206E" w:rsidP="0023206E">
            <w:pPr>
              <w:widowControl/>
              <w:spacing w:line="240" w:lineRule="exact"/>
              <w:jc w:val="center"/>
              <w:rPr>
                <w:rFonts w:ascii="宋体" w:hAnsi="宋体" w:cs="宋体"/>
                <w:kern w:val="0"/>
                <w:sz w:val="18"/>
                <w:szCs w:val="18"/>
              </w:rPr>
            </w:pPr>
            <w:r w:rsidRPr="0023206E">
              <w:rPr>
                <w:rFonts w:ascii="宋体" w:hAnsi="宋体" w:cs="宋体" w:hint="eastAsia"/>
                <w:kern w:val="0"/>
                <w:sz w:val="18"/>
                <w:szCs w:val="18"/>
              </w:rPr>
              <w:t xml:space="preserve">　</w:t>
            </w:r>
          </w:p>
        </w:tc>
      </w:tr>
    </w:tbl>
    <w:p w14:paraId="68A8C5C8" w14:textId="77777777" w:rsidR="001057B7" w:rsidRPr="00847EA1" w:rsidRDefault="001057B7" w:rsidP="00602D9F">
      <w:pPr>
        <w:tabs>
          <w:tab w:val="left" w:pos="360"/>
          <w:tab w:val="left" w:pos="540"/>
        </w:tabs>
        <w:rPr>
          <w:rFonts w:ascii="Times New Roman" w:eastAsiaTheme="minorEastAsia" w:hAnsi="Times New Roman"/>
          <w:color w:val="FF0000"/>
          <w:kern w:val="0"/>
          <w:szCs w:val="21"/>
        </w:rPr>
      </w:pPr>
    </w:p>
    <w:p w14:paraId="2DB879AD" w14:textId="77777777" w:rsidR="00B47022" w:rsidRPr="00847EA1" w:rsidRDefault="00B47022">
      <w:pPr>
        <w:rPr>
          <w:rFonts w:ascii="Times New Roman" w:eastAsiaTheme="minorEastAsia" w:hAnsi="Times New Roman"/>
          <w:color w:val="FF0000"/>
        </w:rPr>
      </w:pPr>
    </w:p>
    <w:p w14:paraId="1920AA88" w14:textId="77777777" w:rsidR="009D3C36" w:rsidRPr="00847EA1" w:rsidRDefault="009D3C36">
      <w:pPr>
        <w:rPr>
          <w:rFonts w:ascii="Times New Roman" w:eastAsiaTheme="minorEastAsia" w:hAnsi="Times New Roman"/>
          <w:color w:val="FF0000"/>
        </w:rPr>
        <w:sectPr w:rsidR="009D3C36" w:rsidRPr="00847EA1" w:rsidSect="00D7479D">
          <w:pgSz w:w="11906" w:h="16838"/>
          <w:pgMar w:top="1361" w:right="1191" w:bottom="1361" w:left="1418" w:header="851" w:footer="992" w:gutter="0"/>
          <w:cols w:space="425"/>
          <w:docGrid w:type="lines" w:linePitch="312"/>
        </w:sectPr>
      </w:pPr>
    </w:p>
    <w:p w14:paraId="177CD93E" w14:textId="77769D2D" w:rsidR="009D3C36" w:rsidRPr="00D34A0B" w:rsidRDefault="009D3C36" w:rsidP="009D3C36">
      <w:pPr>
        <w:pStyle w:val="1"/>
        <w:spacing w:before="0" w:after="0" w:line="360" w:lineRule="auto"/>
        <w:jc w:val="center"/>
        <w:rPr>
          <w:rFonts w:ascii="黑体" w:eastAsia="黑体" w:hAnsi="黑体"/>
          <w:b w:val="0"/>
          <w:sz w:val="32"/>
          <w:szCs w:val="32"/>
        </w:rPr>
      </w:pPr>
      <w:bookmarkStart w:id="38" w:name="_Toc389809449"/>
      <w:bookmarkStart w:id="39" w:name="_Toc54816773"/>
      <w:bookmarkStart w:id="40" w:name="_Toc54816855"/>
      <w:r w:rsidRPr="00D34A0B">
        <w:rPr>
          <w:rFonts w:ascii="黑体" w:eastAsia="黑体" w:hAnsi="黑体"/>
          <w:b w:val="0"/>
          <w:sz w:val="21"/>
          <w:szCs w:val="32"/>
        </w:rPr>
        <w:lastRenderedPageBreak/>
        <w:t>参考文献</w:t>
      </w:r>
      <w:bookmarkEnd w:id="38"/>
      <w:bookmarkEnd w:id="39"/>
      <w:bookmarkEnd w:id="40"/>
    </w:p>
    <w:p w14:paraId="2BA6EE33" w14:textId="77777777" w:rsidR="009D3C36" w:rsidRPr="00D34A0B" w:rsidRDefault="009D3C36" w:rsidP="009D3C36">
      <w:pPr>
        <w:spacing w:line="500" w:lineRule="exact"/>
        <w:ind w:firstLineChars="200" w:firstLine="420"/>
        <w:rPr>
          <w:rFonts w:ascii="Times New Roman" w:eastAsiaTheme="minorEastAsia" w:hAnsi="Times New Roman"/>
          <w:szCs w:val="21"/>
        </w:rPr>
      </w:pPr>
      <w:r w:rsidRPr="00D34A0B">
        <w:rPr>
          <w:rFonts w:ascii="Times New Roman" w:eastAsiaTheme="minorEastAsia" w:hAnsi="Times New Roman"/>
          <w:szCs w:val="21"/>
        </w:rPr>
        <w:t>[</w:t>
      </w:r>
      <w:r w:rsidR="006A1BC7" w:rsidRPr="00D34A0B">
        <w:rPr>
          <w:rFonts w:ascii="Times New Roman" w:eastAsiaTheme="minorEastAsia" w:hAnsi="Times New Roman" w:hint="eastAsia"/>
          <w:szCs w:val="21"/>
        </w:rPr>
        <w:t>1</w:t>
      </w:r>
      <w:r w:rsidRPr="00D34A0B">
        <w:rPr>
          <w:rFonts w:ascii="Times New Roman" w:eastAsiaTheme="minorEastAsia" w:hAnsi="Times New Roman"/>
          <w:szCs w:val="21"/>
        </w:rPr>
        <w:t xml:space="preserve">] GB/T 7119 </w:t>
      </w:r>
      <w:r w:rsidR="0061737F" w:rsidRPr="00D34A0B">
        <w:rPr>
          <w:rFonts w:ascii="Times New Roman" w:eastAsiaTheme="minorEastAsia" w:hAnsi="Times New Roman" w:hint="eastAsia"/>
          <w:szCs w:val="21"/>
        </w:rPr>
        <w:t xml:space="preserve"> </w:t>
      </w:r>
      <w:r w:rsidRPr="00D34A0B">
        <w:rPr>
          <w:rFonts w:ascii="Times New Roman" w:eastAsiaTheme="minorEastAsia" w:hAnsi="Times New Roman"/>
          <w:szCs w:val="21"/>
        </w:rPr>
        <w:t>节水型企业评价导则</w:t>
      </w:r>
    </w:p>
    <w:p w14:paraId="3E0CE9BA" w14:textId="77777777" w:rsidR="009D3C36" w:rsidRPr="00D34A0B" w:rsidRDefault="009D3C36" w:rsidP="009D3C36">
      <w:pPr>
        <w:spacing w:line="500" w:lineRule="exact"/>
        <w:ind w:firstLineChars="200" w:firstLine="420"/>
        <w:rPr>
          <w:rFonts w:ascii="Times New Roman" w:eastAsiaTheme="minorEastAsia" w:hAnsi="Times New Roman"/>
          <w:szCs w:val="21"/>
        </w:rPr>
      </w:pPr>
      <w:r w:rsidRPr="00D34A0B">
        <w:rPr>
          <w:rFonts w:ascii="Times New Roman" w:eastAsiaTheme="minorEastAsia" w:hAnsi="Times New Roman"/>
          <w:szCs w:val="21"/>
        </w:rPr>
        <w:t>[</w:t>
      </w:r>
      <w:r w:rsidR="006A1BC7" w:rsidRPr="00D34A0B">
        <w:rPr>
          <w:rFonts w:ascii="Times New Roman" w:eastAsiaTheme="minorEastAsia" w:hAnsi="Times New Roman" w:hint="eastAsia"/>
          <w:szCs w:val="21"/>
        </w:rPr>
        <w:t>2</w:t>
      </w:r>
      <w:r w:rsidRPr="00D34A0B">
        <w:rPr>
          <w:rFonts w:ascii="Times New Roman" w:eastAsiaTheme="minorEastAsia" w:hAnsi="Times New Roman"/>
          <w:szCs w:val="21"/>
        </w:rPr>
        <w:t xml:space="preserve">] GB/T 12452 </w:t>
      </w:r>
      <w:r w:rsidRPr="00D34A0B">
        <w:rPr>
          <w:rFonts w:ascii="Times New Roman" w:eastAsiaTheme="minorEastAsia" w:hAnsi="Times New Roman"/>
          <w:szCs w:val="21"/>
        </w:rPr>
        <w:t>企业水平衡测试通则</w:t>
      </w:r>
    </w:p>
    <w:p w14:paraId="106F5E30" w14:textId="77777777" w:rsidR="009D3C36" w:rsidRPr="00D34A0B" w:rsidRDefault="009D3C36" w:rsidP="009D3C36">
      <w:pPr>
        <w:spacing w:line="500" w:lineRule="exact"/>
        <w:ind w:firstLineChars="200" w:firstLine="420"/>
        <w:rPr>
          <w:rFonts w:ascii="Times New Roman" w:eastAsiaTheme="minorEastAsia" w:hAnsi="Times New Roman"/>
          <w:szCs w:val="21"/>
        </w:rPr>
      </w:pPr>
      <w:r w:rsidRPr="00D34A0B">
        <w:rPr>
          <w:rFonts w:ascii="Times New Roman" w:eastAsiaTheme="minorEastAsia" w:hAnsi="Times New Roman"/>
          <w:szCs w:val="21"/>
        </w:rPr>
        <w:t>[</w:t>
      </w:r>
      <w:r w:rsidR="00225356" w:rsidRPr="00D34A0B">
        <w:rPr>
          <w:rFonts w:ascii="Times New Roman" w:eastAsiaTheme="minorEastAsia" w:hAnsi="Times New Roman" w:hint="eastAsia"/>
          <w:szCs w:val="21"/>
        </w:rPr>
        <w:t>3</w:t>
      </w:r>
      <w:r w:rsidR="00766AFB" w:rsidRPr="00D34A0B">
        <w:rPr>
          <w:rFonts w:ascii="Times New Roman" w:eastAsiaTheme="minorEastAsia" w:hAnsi="Times New Roman"/>
          <w:szCs w:val="21"/>
        </w:rPr>
        <w:t xml:space="preserve">] GB/T 26923 </w:t>
      </w:r>
      <w:r w:rsidRPr="00D34A0B">
        <w:rPr>
          <w:rFonts w:ascii="Times New Roman" w:eastAsiaTheme="minorEastAsia" w:hAnsi="Times New Roman"/>
          <w:szCs w:val="21"/>
        </w:rPr>
        <w:t>节水型企业</w:t>
      </w:r>
      <w:r w:rsidR="00766AFB" w:rsidRPr="00D34A0B">
        <w:rPr>
          <w:rFonts w:ascii="Times New Roman" w:eastAsiaTheme="minorEastAsia" w:hAnsi="Times New Roman" w:hint="eastAsia"/>
          <w:szCs w:val="21"/>
        </w:rPr>
        <w:t xml:space="preserve"> </w:t>
      </w:r>
      <w:r w:rsidR="00766AFB" w:rsidRPr="00D34A0B">
        <w:rPr>
          <w:rFonts w:ascii="Times New Roman" w:eastAsiaTheme="minorEastAsia" w:hAnsi="Times New Roman" w:hint="eastAsia"/>
          <w:szCs w:val="21"/>
        </w:rPr>
        <w:t>纺织染整行业</w:t>
      </w:r>
    </w:p>
    <w:p w14:paraId="287CF4A5" w14:textId="1EA04BF3" w:rsidR="00766AFB" w:rsidRPr="00D34A0B" w:rsidRDefault="00766AFB" w:rsidP="009D3C36">
      <w:pPr>
        <w:spacing w:line="500" w:lineRule="exact"/>
        <w:ind w:firstLineChars="200" w:firstLine="420"/>
        <w:rPr>
          <w:rFonts w:ascii="Times New Roman" w:eastAsiaTheme="minorEastAsia" w:hAnsi="Times New Roman"/>
          <w:szCs w:val="21"/>
        </w:rPr>
      </w:pPr>
      <w:r w:rsidRPr="00D34A0B">
        <w:rPr>
          <w:rFonts w:ascii="Times New Roman" w:eastAsiaTheme="minorEastAsia" w:hAnsi="Times New Roman"/>
          <w:szCs w:val="21"/>
        </w:rPr>
        <w:t>[</w:t>
      </w:r>
      <w:r w:rsidR="00D34A0B" w:rsidRPr="00D34A0B">
        <w:rPr>
          <w:rFonts w:ascii="Times New Roman" w:eastAsiaTheme="minorEastAsia" w:hAnsi="Times New Roman"/>
          <w:szCs w:val="21"/>
        </w:rPr>
        <w:t>4</w:t>
      </w:r>
      <w:r w:rsidRPr="00D34A0B">
        <w:rPr>
          <w:rFonts w:ascii="Times New Roman" w:eastAsiaTheme="minorEastAsia" w:hAnsi="Times New Roman"/>
          <w:szCs w:val="21"/>
        </w:rPr>
        <w:t>] GB/T 2692</w:t>
      </w:r>
      <w:r w:rsidR="0061737F" w:rsidRPr="00D34A0B">
        <w:rPr>
          <w:rFonts w:ascii="Times New Roman" w:eastAsiaTheme="minorEastAsia" w:hAnsi="Times New Roman" w:hint="eastAsia"/>
          <w:szCs w:val="21"/>
        </w:rPr>
        <w:t>7</w:t>
      </w:r>
      <w:r w:rsidRPr="00D34A0B">
        <w:rPr>
          <w:rFonts w:ascii="Times New Roman" w:eastAsiaTheme="minorEastAsia" w:hAnsi="Times New Roman"/>
          <w:szCs w:val="21"/>
        </w:rPr>
        <w:t xml:space="preserve"> </w:t>
      </w:r>
      <w:r w:rsidRPr="00D34A0B">
        <w:rPr>
          <w:rFonts w:ascii="Times New Roman" w:eastAsiaTheme="minorEastAsia" w:hAnsi="Times New Roman"/>
          <w:szCs w:val="21"/>
        </w:rPr>
        <w:t>节水型企业</w:t>
      </w:r>
      <w:r w:rsidRPr="00D34A0B">
        <w:rPr>
          <w:rFonts w:ascii="Times New Roman" w:eastAsiaTheme="minorEastAsia" w:hAnsi="Times New Roman" w:hint="eastAsia"/>
          <w:szCs w:val="21"/>
        </w:rPr>
        <w:t xml:space="preserve"> </w:t>
      </w:r>
      <w:r w:rsidR="0061737F" w:rsidRPr="00D34A0B">
        <w:rPr>
          <w:rFonts w:ascii="Times New Roman" w:eastAsiaTheme="minorEastAsia" w:hAnsi="Times New Roman" w:hint="eastAsia"/>
          <w:szCs w:val="21"/>
        </w:rPr>
        <w:t>造纸行业</w:t>
      </w:r>
    </w:p>
    <w:p w14:paraId="5CC22B0B" w14:textId="22E4779C" w:rsidR="009D3C36" w:rsidRPr="00D34A0B" w:rsidRDefault="009D3C36" w:rsidP="009D3C36">
      <w:pPr>
        <w:spacing w:line="500" w:lineRule="exact"/>
        <w:ind w:firstLineChars="200" w:firstLine="420"/>
        <w:rPr>
          <w:rFonts w:ascii="Times New Roman" w:eastAsiaTheme="minorEastAsia" w:hAnsi="Times New Roman"/>
          <w:szCs w:val="21"/>
        </w:rPr>
      </w:pPr>
      <w:r w:rsidRPr="00D34A0B">
        <w:rPr>
          <w:rFonts w:ascii="Times New Roman" w:eastAsiaTheme="minorEastAsia" w:hAnsi="Times New Roman"/>
          <w:szCs w:val="21"/>
        </w:rPr>
        <w:t>[</w:t>
      </w:r>
      <w:r w:rsidR="00D34A0B" w:rsidRPr="00D34A0B">
        <w:rPr>
          <w:rFonts w:ascii="Times New Roman" w:eastAsiaTheme="minorEastAsia" w:hAnsi="Times New Roman"/>
          <w:szCs w:val="21"/>
        </w:rPr>
        <w:t>5</w:t>
      </w:r>
      <w:r w:rsidRPr="00D34A0B">
        <w:rPr>
          <w:rFonts w:ascii="Times New Roman" w:eastAsiaTheme="minorEastAsia" w:hAnsi="Times New Roman"/>
          <w:szCs w:val="21"/>
        </w:rPr>
        <w:t xml:space="preserve">] GB/T 26928 </w:t>
      </w:r>
      <w:r w:rsidRPr="00D34A0B">
        <w:rPr>
          <w:rFonts w:ascii="Times New Roman" w:eastAsiaTheme="minorEastAsia" w:hAnsi="Times New Roman"/>
          <w:szCs w:val="21"/>
        </w:rPr>
        <w:t>节水型社区评价导则</w:t>
      </w:r>
    </w:p>
    <w:p w14:paraId="1FFA1B51" w14:textId="0A14BEE4" w:rsidR="009D3C36" w:rsidRPr="00D34A0B" w:rsidRDefault="009D3C36" w:rsidP="009D3C36">
      <w:pPr>
        <w:spacing w:line="500" w:lineRule="exact"/>
        <w:ind w:firstLineChars="200" w:firstLine="420"/>
        <w:rPr>
          <w:rFonts w:ascii="Times New Roman" w:eastAsiaTheme="minorEastAsia" w:hAnsi="Times New Roman"/>
          <w:szCs w:val="21"/>
        </w:rPr>
      </w:pPr>
      <w:r w:rsidRPr="00D34A0B">
        <w:rPr>
          <w:rFonts w:ascii="Times New Roman" w:eastAsiaTheme="minorEastAsia" w:hAnsi="Times New Roman"/>
          <w:szCs w:val="21"/>
        </w:rPr>
        <w:t>[</w:t>
      </w:r>
      <w:r w:rsidR="00D34A0B" w:rsidRPr="00D34A0B">
        <w:rPr>
          <w:rFonts w:ascii="Times New Roman" w:eastAsiaTheme="minorEastAsia" w:hAnsi="Times New Roman"/>
          <w:szCs w:val="21"/>
        </w:rPr>
        <w:t>6</w:t>
      </w:r>
      <w:r w:rsidRPr="00D34A0B">
        <w:rPr>
          <w:rFonts w:ascii="Times New Roman" w:eastAsiaTheme="minorEastAsia" w:hAnsi="Times New Roman"/>
          <w:szCs w:val="21"/>
        </w:rPr>
        <w:t xml:space="preserve">] GB/T 28284 </w:t>
      </w:r>
      <w:r w:rsidRPr="00D34A0B">
        <w:rPr>
          <w:rFonts w:ascii="Times New Roman" w:eastAsiaTheme="minorEastAsia" w:hAnsi="Times New Roman"/>
          <w:szCs w:val="21"/>
        </w:rPr>
        <w:t>节水型社会指标体系和评价方法</w:t>
      </w:r>
    </w:p>
    <w:p w14:paraId="58EBF948" w14:textId="6FC731CB" w:rsidR="00D34A0B" w:rsidRPr="00D34A0B" w:rsidRDefault="00D34A0B" w:rsidP="009D3C36">
      <w:pPr>
        <w:spacing w:line="500" w:lineRule="exact"/>
        <w:ind w:firstLineChars="200" w:firstLine="420"/>
        <w:rPr>
          <w:rFonts w:ascii="Times New Roman" w:eastAsiaTheme="minorEastAsia" w:hAnsi="Times New Roman"/>
          <w:szCs w:val="21"/>
        </w:rPr>
      </w:pPr>
    </w:p>
    <w:p w14:paraId="47CE3580" w14:textId="77777777" w:rsidR="00D34A0B" w:rsidRPr="00847EA1" w:rsidRDefault="00D34A0B" w:rsidP="009D3C36">
      <w:pPr>
        <w:spacing w:line="500" w:lineRule="exact"/>
        <w:ind w:firstLineChars="200" w:firstLine="420"/>
        <w:rPr>
          <w:rFonts w:ascii="Times New Roman" w:eastAsiaTheme="minorEastAsia" w:hAnsi="Times New Roman"/>
          <w:color w:val="FF0000"/>
          <w:szCs w:val="21"/>
        </w:rPr>
      </w:pPr>
    </w:p>
    <w:p w14:paraId="17E43333" w14:textId="7AE81D22" w:rsidR="00EB2533" w:rsidRPr="00847EA1" w:rsidRDefault="004028B6" w:rsidP="00EB2533">
      <w:pPr>
        <w:jc w:val="center"/>
        <w:rPr>
          <w:rFonts w:ascii="Times New Roman" w:eastAsiaTheme="minorEastAsia" w:hAnsi="Times New Roman"/>
          <w:color w:val="FF0000"/>
        </w:rPr>
      </w:pPr>
      <w:r w:rsidRPr="00847EA1">
        <w:rPr>
          <w:rFonts w:ascii="Times New Roman" w:eastAsiaTheme="minorEastAsia" w:hAnsi="Times New Roman"/>
          <w:noProof/>
          <w:color w:val="FF0000"/>
          <w:sz w:val="24"/>
        </w:rPr>
        <mc:AlternateContent>
          <mc:Choice Requires="wps">
            <w:drawing>
              <wp:anchor distT="0" distB="0" distL="114300" distR="114300" simplePos="0" relativeHeight="251666944" behindDoc="0" locked="0" layoutInCell="1" allowOverlap="1" wp14:anchorId="35AE0A7A" wp14:editId="70D4C3DB">
                <wp:simplePos x="0" y="0"/>
                <wp:positionH relativeFrom="column">
                  <wp:posOffset>1995170</wp:posOffset>
                </wp:positionH>
                <wp:positionV relativeFrom="paragraph">
                  <wp:posOffset>86360</wp:posOffset>
                </wp:positionV>
                <wp:extent cx="1819275" cy="0"/>
                <wp:effectExtent l="13970" t="10160" r="5080" b="889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C12E3" id="_x0000_t32" coordsize="21600,21600" o:spt="32" o:oned="t" path="m,l21600,21600e" filled="f">
                <v:path arrowok="t" fillok="f" o:connecttype="none"/>
                <o:lock v:ext="edit" shapetype="t"/>
              </v:shapetype>
              <v:shape id="AutoShape 26" o:spid="_x0000_s1026" type="#_x0000_t32" style="position:absolute;left:0;text-align:left;margin-left:157.1pt;margin-top:6.8pt;width:143.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"/>
            </w:pict>
          </mc:Fallback>
        </mc:AlternateContent>
      </w:r>
    </w:p>
    <w:sectPr w:rsidR="00EB2533" w:rsidRPr="00847EA1" w:rsidSect="00D5217F">
      <w:pgSz w:w="11906" w:h="16838" w:code="9"/>
      <w:pgMar w:top="1588" w:right="1418" w:bottom="1418" w:left="1418" w:header="1191" w:footer="96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788B8" w14:textId="77777777" w:rsidR="00CF3927" w:rsidRDefault="00CF3927" w:rsidP="00A859CD">
      <w:r>
        <w:separator/>
      </w:r>
    </w:p>
  </w:endnote>
  <w:endnote w:type="continuationSeparator" w:id="0">
    <w:p w14:paraId="4CF878F2" w14:textId="77777777" w:rsidR="00CF3927" w:rsidRDefault="00CF3927" w:rsidP="00A8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A55CD" w14:textId="77777777" w:rsidR="00D808C6" w:rsidRDefault="00D808C6" w:rsidP="006233CC">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688D" w14:textId="77777777" w:rsidR="00D808C6" w:rsidRPr="0027013B" w:rsidRDefault="00D808C6" w:rsidP="00CC4FF6">
    <w:pPr>
      <w:pStyle w:val="a6"/>
      <w:jc w:val="center"/>
      <w:rPr>
        <w:rFonts w:ascii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908717"/>
      <w:docPartObj>
        <w:docPartGallery w:val="Page Numbers (Bottom of Page)"/>
        <w:docPartUnique/>
      </w:docPartObj>
    </w:sdtPr>
    <w:sdtEndPr>
      <w:rPr>
        <w:rFonts w:asciiTheme="minorEastAsia" w:hAnsiTheme="minorEastAsia"/>
      </w:rPr>
    </w:sdtEndPr>
    <w:sdtContent>
      <w:p w14:paraId="340F5934" w14:textId="77777777" w:rsidR="00D808C6" w:rsidRPr="0027013B" w:rsidRDefault="00D808C6" w:rsidP="00CC4FF6">
        <w:pPr>
          <w:pStyle w:val="a6"/>
          <w:jc w:val="center"/>
          <w:rPr>
            <w:rFonts w:asciiTheme="minorEastAsia" w:hAnsiTheme="minorEastAsia"/>
          </w:rPr>
        </w:pPr>
        <w:r w:rsidRPr="0027013B">
          <w:rPr>
            <w:rFonts w:asciiTheme="minorEastAsia" w:hAnsiTheme="minorEastAsia"/>
          </w:rPr>
          <w:fldChar w:fldCharType="begin"/>
        </w:r>
        <w:r w:rsidRPr="0027013B">
          <w:rPr>
            <w:rFonts w:asciiTheme="minorEastAsia" w:hAnsiTheme="minorEastAsia"/>
          </w:rPr>
          <w:instrText>PAGE   \* MERGEFORMAT</w:instrText>
        </w:r>
        <w:r w:rsidRPr="0027013B">
          <w:rPr>
            <w:rFonts w:asciiTheme="minorEastAsia" w:hAnsiTheme="minorEastAsia"/>
          </w:rPr>
          <w:fldChar w:fldCharType="separate"/>
        </w:r>
        <w:r w:rsidRPr="00124CCF">
          <w:rPr>
            <w:rFonts w:asciiTheme="minorEastAsia" w:hAnsiTheme="minorEastAsia"/>
            <w:noProof/>
            <w:lang w:val="zh-CN"/>
          </w:rPr>
          <w:t>II</w:t>
        </w:r>
        <w:r w:rsidRPr="0027013B">
          <w:rPr>
            <w:rFonts w:asciiTheme="minorEastAsia" w:hAnsiTheme="minorEastAsia"/>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452246"/>
      <w:docPartObj>
        <w:docPartGallery w:val="Page Numbers (Bottom of Page)"/>
        <w:docPartUnique/>
      </w:docPartObj>
    </w:sdtPr>
    <w:sdtEndPr>
      <w:rPr>
        <w:rFonts w:asciiTheme="minorEastAsia" w:hAnsiTheme="minorEastAsia"/>
      </w:rPr>
    </w:sdtEndPr>
    <w:sdtContent>
      <w:p w14:paraId="1C359E74" w14:textId="77777777" w:rsidR="00D808C6" w:rsidRPr="0027013B" w:rsidRDefault="00D808C6" w:rsidP="00CC4FF6">
        <w:pPr>
          <w:pStyle w:val="a6"/>
          <w:jc w:val="center"/>
          <w:rPr>
            <w:rFonts w:asciiTheme="minorEastAsia" w:hAnsiTheme="minorEastAsia"/>
          </w:rPr>
        </w:pPr>
        <w:r w:rsidRPr="0027013B">
          <w:rPr>
            <w:rFonts w:asciiTheme="minorEastAsia" w:hAnsiTheme="minorEastAsia"/>
          </w:rPr>
          <w:fldChar w:fldCharType="begin"/>
        </w:r>
        <w:r w:rsidRPr="0027013B">
          <w:rPr>
            <w:rFonts w:asciiTheme="minorEastAsia" w:hAnsiTheme="minorEastAsia"/>
          </w:rPr>
          <w:instrText>PAGE   \* MERGEFORMAT</w:instrText>
        </w:r>
        <w:r w:rsidRPr="0027013B">
          <w:rPr>
            <w:rFonts w:asciiTheme="minorEastAsia" w:hAnsiTheme="minorEastAsia"/>
          </w:rPr>
          <w:fldChar w:fldCharType="separate"/>
        </w:r>
        <w:r w:rsidRPr="00124CCF">
          <w:rPr>
            <w:rFonts w:asciiTheme="minorEastAsia" w:hAnsiTheme="minorEastAsia"/>
            <w:noProof/>
            <w:lang w:val="zh-CN"/>
          </w:rPr>
          <w:t>26</w:t>
        </w:r>
        <w:r w:rsidRPr="0027013B">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06666" w14:textId="77777777" w:rsidR="00CF3927" w:rsidRDefault="00CF3927" w:rsidP="00A859CD">
      <w:r>
        <w:separator/>
      </w:r>
    </w:p>
  </w:footnote>
  <w:footnote w:type="continuationSeparator" w:id="0">
    <w:p w14:paraId="62F05E0A" w14:textId="77777777" w:rsidR="00CF3927" w:rsidRDefault="00CF3927" w:rsidP="00A8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A2274" w14:textId="77777777" w:rsidR="00D808C6" w:rsidRPr="0027013B" w:rsidRDefault="00D808C6" w:rsidP="0027013B">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D83F" w14:textId="77777777" w:rsidR="00D808C6" w:rsidRDefault="00D808C6" w:rsidP="006233CC">
    <w:pPr>
      <w:pStyle w:val="a4"/>
      <w:pBdr>
        <w:bottom w:val="none" w:sz="0" w:space="0" w:color="auto"/>
      </w:pBdr>
      <w:ind w:right="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86B8" w14:textId="786CB516" w:rsidR="00D808C6" w:rsidRDefault="00D808C6" w:rsidP="0027013B">
    <w:pPr>
      <w:pStyle w:val="a4"/>
      <w:pBdr>
        <w:bottom w:val="none" w:sz="0" w:space="0" w:color="auto"/>
      </w:pBdr>
      <w:jc w:val="right"/>
    </w:pPr>
    <w:r w:rsidRPr="0027013B">
      <w:rPr>
        <w:rFonts w:ascii="黑体" w:eastAsia="黑体" w:hAnsi="黑体"/>
        <w:bCs/>
        <w:kern w:val="0"/>
        <w:sz w:val="21"/>
        <w:szCs w:val="28"/>
      </w:rPr>
      <w:t>DB34</w:t>
    </w:r>
    <w:r w:rsidRPr="0027013B">
      <w:rPr>
        <w:rFonts w:ascii="黑体" w:eastAsia="黑体" w:hAnsi="黑体" w:hint="eastAsia"/>
        <w:bCs/>
        <w:kern w:val="0"/>
        <w:sz w:val="21"/>
        <w:szCs w:val="28"/>
      </w:rPr>
      <w:t>/</w:t>
    </w:r>
    <w:r w:rsidRPr="0027013B">
      <w:rPr>
        <w:rFonts w:ascii="黑体" w:eastAsia="黑体" w:hAnsi="黑体"/>
        <w:bCs/>
        <w:kern w:val="0"/>
        <w:sz w:val="21"/>
        <w:szCs w:val="28"/>
      </w:rPr>
      <w:t xml:space="preserve">T </w:t>
    </w:r>
    <w:r>
      <w:rPr>
        <w:rFonts w:ascii="黑体" w:eastAsia="黑体" w:hAnsi="黑体"/>
        <w:bCs/>
        <w:kern w:val="0"/>
        <w:sz w:val="21"/>
        <w:szCs w:val="28"/>
      </w:rPr>
      <w:t>XXX</w:t>
    </w:r>
    <w:r w:rsidRPr="0027013B">
      <w:rPr>
        <w:rFonts w:ascii="黑体" w:eastAsia="黑体" w:hAnsi="黑体"/>
        <w:bCs/>
        <w:kern w:val="0"/>
        <w:sz w:val="21"/>
        <w:szCs w:val="28"/>
      </w:rPr>
      <w:t>─</w:t>
    </w:r>
    <w:r>
      <w:rPr>
        <w:rFonts w:ascii="黑体" w:eastAsia="黑体" w:hAnsi="黑体"/>
        <w:bCs/>
        <w:kern w:val="0"/>
        <w:sz w:val="21"/>
        <w:szCs w:val="28"/>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2AD"/>
    <w:multiLevelType w:val="multilevel"/>
    <w:tmpl w:val="079102AD"/>
    <w:lvl w:ilvl="0">
      <w:start w:val="1"/>
      <w:numFmt w:val="decimal"/>
      <w:suff w:val="nothing"/>
      <w:lvlText w:val="注%1："/>
      <w:lvlJc w:val="left"/>
      <w:pPr>
        <w:ind w:left="3930" w:hanging="448"/>
      </w:pPr>
      <w:rPr>
        <w:rFonts w:ascii="黑体" w:eastAsia="黑体" w:hint="eastAsia"/>
        <w:b w:val="0"/>
        <w:i w:val="0"/>
        <w:sz w:val="18"/>
        <w:lang w:val="en-US"/>
      </w:rPr>
    </w:lvl>
    <w:lvl w:ilvl="1">
      <w:start w:val="1"/>
      <w:numFmt w:val="lowerLetter"/>
      <w:lvlText w:val="%2)"/>
      <w:lvlJc w:val="left"/>
      <w:pPr>
        <w:tabs>
          <w:tab w:val="num" w:pos="3119"/>
        </w:tabs>
        <w:ind w:left="4111" w:hanging="629"/>
      </w:pPr>
      <w:rPr>
        <w:rFonts w:hint="eastAsia"/>
      </w:rPr>
    </w:lvl>
    <w:lvl w:ilvl="2">
      <w:start w:val="1"/>
      <w:numFmt w:val="lowerRoman"/>
      <w:lvlText w:val="%3."/>
      <w:lvlJc w:val="right"/>
      <w:pPr>
        <w:tabs>
          <w:tab w:val="num" w:pos="3119"/>
        </w:tabs>
        <w:ind w:left="4111" w:hanging="629"/>
      </w:pPr>
      <w:rPr>
        <w:rFonts w:hint="eastAsia"/>
      </w:rPr>
    </w:lvl>
    <w:lvl w:ilvl="3">
      <w:start w:val="1"/>
      <w:numFmt w:val="decimal"/>
      <w:lvlText w:val="%4."/>
      <w:lvlJc w:val="left"/>
      <w:pPr>
        <w:tabs>
          <w:tab w:val="num" w:pos="3119"/>
        </w:tabs>
        <w:ind w:left="4111" w:hanging="629"/>
      </w:pPr>
      <w:rPr>
        <w:rFonts w:hint="eastAsia"/>
      </w:rPr>
    </w:lvl>
    <w:lvl w:ilvl="4">
      <w:start w:val="1"/>
      <w:numFmt w:val="lowerLetter"/>
      <w:lvlText w:val="%5)"/>
      <w:lvlJc w:val="left"/>
      <w:pPr>
        <w:tabs>
          <w:tab w:val="num" w:pos="3119"/>
        </w:tabs>
        <w:ind w:left="4111" w:hanging="629"/>
      </w:pPr>
      <w:rPr>
        <w:rFonts w:hint="eastAsia"/>
      </w:rPr>
    </w:lvl>
    <w:lvl w:ilvl="5">
      <w:start w:val="1"/>
      <w:numFmt w:val="lowerRoman"/>
      <w:lvlText w:val="%6."/>
      <w:lvlJc w:val="right"/>
      <w:pPr>
        <w:tabs>
          <w:tab w:val="num" w:pos="3119"/>
        </w:tabs>
        <w:ind w:left="4111" w:hanging="629"/>
      </w:pPr>
      <w:rPr>
        <w:rFonts w:hint="eastAsia"/>
      </w:rPr>
    </w:lvl>
    <w:lvl w:ilvl="6">
      <w:start w:val="1"/>
      <w:numFmt w:val="decimal"/>
      <w:lvlText w:val="%7."/>
      <w:lvlJc w:val="left"/>
      <w:pPr>
        <w:tabs>
          <w:tab w:val="num" w:pos="3119"/>
        </w:tabs>
        <w:ind w:left="4111" w:hanging="629"/>
      </w:pPr>
      <w:rPr>
        <w:rFonts w:hint="eastAsia"/>
      </w:rPr>
    </w:lvl>
    <w:lvl w:ilvl="7">
      <w:start w:val="1"/>
      <w:numFmt w:val="lowerLetter"/>
      <w:lvlText w:val="%8)"/>
      <w:lvlJc w:val="left"/>
      <w:pPr>
        <w:tabs>
          <w:tab w:val="num" w:pos="3119"/>
        </w:tabs>
        <w:ind w:left="4111" w:hanging="629"/>
      </w:pPr>
      <w:rPr>
        <w:rFonts w:hint="eastAsia"/>
      </w:rPr>
    </w:lvl>
    <w:lvl w:ilvl="8">
      <w:start w:val="1"/>
      <w:numFmt w:val="lowerRoman"/>
      <w:lvlText w:val="%9."/>
      <w:lvlJc w:val="right"/>
      <w:pPr>
        <w:tabs>
          <w:tab w:val="num" w:pos="3119"/>
        </w:tabs>
        <w:ind w:left="4111" w:hanging="629"/>
      </w:pPr>
      <w:rPr>
        <w:rFonts w:hint="eastAsia"/>
      </w:rPr>
    </w:lvl>
  </w:abstractNum>
  <w:abstractNum w:abstractNumId="1" w15:restartNumberingAfterBreak="0">
    <w:nsid w:val="093C6778"/>
    <w:multiLevelType w:val="multilevel"/>
    <w:tmpl w:val="093C6778"/>
    <w:lvl w:ilvl="0">
      <w:start w:val="1"/>
      <w:numFmt w:val="decimal"/>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C5917C3"/>
    <w:multiLevelType w:val="multilevel"/>
    <w:tmpl w:val="2C5917C3"/>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15:restartNumberingAfterBreak="0">
    <w:nsid w:val="3D733618"/>
    <w:multiLevelType w:val="multilevel"/>
    <w:tmpl w:val="3D733618"/>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15:restartNumberingAfterBreak="0">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15:restartNumberingAfterBreak="0">
    <w:nsid w:val="646260FA"/>
    <w:multiLevelType w:val="multilevel"/>
    <w:tmpl w:val="646260FA"/>
    <w:lvl w:ilvl="0">
      <w:start w:val="1"/>
      <w:numFmt w:val="decimal"/>
      <w:suff w:val="nothing"/>
      <w:lvlText w:val="表%1　"/>
      <w:lvlJc w:val="left"/>
      <w:pPr>
        <w:ind w:left="272"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57D3FBC"/>
    <w:multiLevelType w:val="multilevel"/>
    <w:tmpl w:val="63DEA9EE"/>
    <w:lvl w:ilvl="0">
      <w:start w:val="1"/>
      <w:numFmt w:val="upperLetter"/>
      <w:suff w:val="nothing"/>
      <w:lvlText w:val="附　录　%1"/>
      <w:lvlJc w:val="left"/>
      <w:pPr>
        <w:ind w:left="0" w:firstLine="0"/>
      </w:pPr>
      <w:rPr>
        <w:rFonts w:ascii="黑体" w:eastAsia="黑体" w:hAnsi="Times New Roman" w:hint="eastAsia"/>
        <w:b w:val="0"/>
        <w:i w:val="0"/>
        <w:spacing w:val="0"/>
        <w:w w:val="100"/>
        <w:sz w:val="24"/>
        <w:szCs w:val="24"/>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D6C07CD"/>
    <w:multiLevelType w:val="multilevel"/>
    <w:tmpl w:val="6D6C07CD"/>
    <w:lvl w:ilvl="0">
      <w:start w:val="1"/>
      <w:numFmt w:val="lowerLetter"/>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15:restartNumberingAfterBreak="0">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5"/>
  </w:num>
  <w:num w:numId="2">
    <w:abstractNumId w:val="13"/>
  </w:num>
  <w:num w:numId="3">
    <w:abstractNumId w:val="14"/>
  </w:num>
  <w:num w:numId="4">
    <w:abstractNumId w:val="8"/>
  </w:num>
  <w:num w:numId="5">
    <w:abstractNumId w:val="12"/>
  </w:num>
  <w:num w:numId="6">
    <w:abstractNumId w:val="15"/>
  </w:num>
  <w:num w:numId="7">
    <w:abstractNumId w:val="6"/>
  </w:num>
  <w:num w:numId="8">
    <w:abstractNumId w:val="9"/>
  </w:num>
  <w:num w:numId="9">
    <w:abstractNumId w:val="7"/>
  </w:num>
  <w:num w:numId="10">
    <w:abstractNumId w:val="0"/>
  </w:num>
  <w:num w:numId="11">
    <w:abstractNumId w:val="16"/>
  </w:num>
  <w:num w:numId="12">
    <w:abstractNumId w:val="10"/>
  </w:num>
  <w:num w:numId="13">
    <w:abstractNumId w:val="2"/>
  </w:num>
  <w:num w:numId="14">
    <w:abstractNumId w:val="4"/>
  </w:num>
  <w:num w:numId="15">
    <w:abstractNumId w:val="3"/>
  </w:num>
  <w:num w:numId="16">
    <w:abstractNumId w:val="11"/>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28"/>
    <w:rsid w:val="00000836"/>
    <w:rsid w:val="00000D85"/>
    <w:rsid w:val="000020CF"/>
    <w:rsid w:val="0000268C"/>
    <w:rsid w:val="000040F5"/>
    <w:rsid w:val="0000425A"/>
    <w:rsid w:val="000045F8"/>
    <w:rsid w:val="000061F4"/>
    <w:rsid w:val="00006A2E"/>
    <w:rsid w:val="000079D5"/>
    <w:rsid w:val="00007BEA"/>
    <w:rsid w:val="00011ACC"/>
    <w:rsid w:val="00012108"/>
    <w:rsid w:val="00012C0C"/>
    <w:rsid w:val="000139C8"/>
    <w:rsid w:val="00014294"/>
    <w:rsid w:val="00016361"/>
    <w:rsid w:val="00016EE4"/>
    <w:rsid w:val="00016F3A"/>
    <w:rsid w:val="00016FAD"/>
    <w:rsid w:val="00017B95"/>
    <w:rsid w:val="0002037B"/>
    <w:rsid w:val="000209A5"/>
    <w:rsid w:val="00021356"/>
    <w:rsid w:val="00021B8B"/>
    <w:rsid w:val="00021CCF"/>
    <w:rsid w:val="00023724"/>
    <w:rsid w:val="00023EC1"/>
    <w:rsid w:val="0002445B"/>
    <w:rsid w:val="000244E9"/>
    <w:rsid w:val="00024576"/>
    <w:rsid w:val="00024E5A"/>
    <w:rsid w:val="00025F31"/>
    <w:rsid w:val="000268C3"/>
    <w:rsid w:val="00026F5A"/>
    <w:rsid w:val="00026FDE"/>
    <w:rsid w:val="0003050F"/>
    <w:rsid w:val="00030691"/>
    <w:rsid w:val="0003197A"/>
    <w:rsid w:val="00031B6D"/>
    <w:rsid w:val="00031D53"/>
    <w:rsid w:val="00031E14"/>
    <w:rsid w:val="00032907"/>
    <w:rsid w:val="00033297"/>
    <w:rsid w:val="0003403A"/>
    <w:rsid w:val="000343B3"/>
    <w:rsid w:val="00034979"/>
    <w:rsid w:val="00035140"/>
    <w:rsid w:val="0003565E"/>
    <w:rsid w:val="00035693"/>
    <w:rsid w:val="00035877"/>
    <w:rsid w:val="000369BE"/>
    <w:rsid w:val="000371F7"/>
    <w:rsid w:val="00037272"/>
    <w:rsid w:val="000373F7"/>
    <w:rsid w:val="000402DB"/>
    <w:rsid w:val="00040D2B"/>
    <w:rsid w:val="00042CE6"/>
    <w:rsid w:val="00042F0D"/>
    <w:rsid w:val="0004307B"/>
    <w:rsid w:val="00043559"/>
    <w:rsid w:val="00043646"/>
    <w:rsid w:val="00044AA6"/>
    <w:rsid w:val="00045E6C"/>
    <w:rsid w:val="00046533"/>
    <w:rsid w:val="00046D8C"/>
    <w:rsid w:val="00047CBA"/>
    <w:rsid w:val="00050242"/>
    <w:rsid w:val="00050A91"/>
    <w:rsid w:val="00051E5F"/>
    <w:rsid w:val="0005204F"/>
    <w:rsid w:val="00052E85"/>
    <w:rsid w:val="00052EB0"/>
    <w:rsid w:val="000530FE"/>
    <w:rsid w:val="00053AEE"/>
    <w:rsid w:val="000552A5"/>
    <w:rsid w:val="000556DB"/>
    <w:rsid w:val="00055B98"/>
    <w:rsid w:val="00055C29"/>
    <w:rsid w:val="00055D78"/>
    <w:rsid w:val="000564AD"/>
    <w:rsid w:val="000569D7"/>
    <w:rsid w:val="00057EE9"/>
    <w:rsid w:val="000611D3"/>
    <w:rsid w:val="0006167C"/>
    <w:rsid w:val="00062241"/>
    <w:rsid w:val="00062FBB"/>
    <w:rsid w:val="000632E2"/>
    <w:rsid w:val="00063DD8"/>
    <w:rsid w:val="0006405C"/>
    <w:rsid w:val="00064867"/>
    <w:rsid w:val="000651FE"/>
    <w:rsid w:val="000657F9"/>
    <w:rsid w:val="00065FA5"/>
    <w:rsid w:val="00066B27"/>
    <w:rsid w:val="0006748E"/>
    <w:rsid w:val="000676BA"/>
    <w:rsid w:val="00070829"/>
    <w:rsid w:val="00070D52"/>
    <w:rsid w:val="00071488"/>
    <w:rsid w:val="00071612"/>
    <w:rsid w:val="00072470"/>
    <w:rsid w:val="000724EE"/>
    <w:rsid w:val="000725C3"/>
    <w:rsid w:val="00072809"/>
    <w:rsid w:val="00073E93"/>
    <w:rsid w:val="00074713"/>
    <w:rsid w:val="000749AF"/>
    <w:rsid w:val="00074C82"/>
    <w:rsid w:val="0007577C"/>
    <w:rsid w:val="00076C4B"/>
    <w:rsid w:val="00076F61"/>
    <w:rsid w:val="0007769E"/>
    <w:rsid w:val="00077754"/>
    <w:rsid w:val="00077CE2"/>
    <w:rsid w:val="00077D44"/>
    <w:rsid w:val="00077FA3"/>
    <w:rsid w:val="00080812"/>
    <w:rsid w:val="00080A3C"/>
    <w:rsid w:val="00081132"/>
    <w:rsid w:val="000814E2"/>
    <w:rsid w:val="00082172"/>
    <w:rsid w:val="000829DE"/>
    <w:rsid w:val="000832B7"/>
    <w:rsid w:val="00083686"/>
    <w:rsid w:val="00083840"/>
    <w:rsid w:val="0008394D"/>
    <w:rsid w:val="00083EAA"/>
    <w:rsid w:val="000845A3"/>
    <w:rsid w:val="000852EA"/>
    <w:rsid w:val="00086C23"/>
    <w:rsid w:val="00086CDD"/>
    <w:rsid w:val="00087A57"/>
    <w:rsid w:val="00091873"/>
    <w:rsid w:val="00092784"/>
    <w:rsid w:val="0009379E"/>
    <w:rsid w:val="00093C60"/>
    <w:rsid w:val="0009432C"/>
    <w:rsid w:val="00094423"/>
    <w:rsid w:val="000946CF"/>
    <w:rsid w:val="0009491A"/>
    <w:rsid w:val="00094BB2"/>
    <w:rsid w:val="000950D9"/>
    <w:rsid w:val="0009516D"/>
    <w:rsid w:val="00095573"/>
    <w:rsid w:val="000967DE"/>
    <w:rsid w:val="00097640"/>
    <w:rsid w:val="00097E57"/>
    <w:rsid w:val="000A0270"/>
    <w:rsid w:val="000A032D"/>
    <w:rsid w:val="000A08A4"/>
    <w:rsid w:val="000A11F1"/>
    <w:rsid w:val="000A12EB"/>
    <w:rsid w:val="000A1E87"/>
    <w:rsid w:val="000A25D7"/>
    <w:rsid w:val="000A29BB"/>
    <w:rsid w:val="000A32C8"/>
    <w:rsid w:val="000A36AC"/>
    <w:rsid w:val="000A3B71"/>
    <w:rsid w:val="000A3E57"/>
    <w:rsid w:val="000A3F26"/>
    <w:rsid w:val="000A436C"/>
    <w:rsid w:val="000A5E14"/>
    <w:rsid w:val="000A6805"/>
    <w:rsid w:val="000A6853"/>
    <w:rsid w:val="000A6B9C"/>
    <w:rsid w:val="000A7A8C"/>
    <w:rsid w:val="000A7F56"/>
    <w:rsid w:val="000B113A"/>
    <w:rsid w:val="000B2115"/>
    <w:rsid w:val="000B34D3"/>
    <w:rsid w:val="000B3980"/>
    <w:rsid w:val="000B42D4"/>
    <w:rsid w:val="000B4858"/>
    <w:rsid w:val="000B62A6"/>
    <w:rsid w:val="000B62AE"/>
    <w:rsid w:val="000B6DC2"/>
    <w:rsid w:val="000B7160"/>
    <w:rsid w:val="000B7371"/>
    <w:rsid w:val="000B73D9"/>
    <w:rsid w:val="000B786B"/>
    <w:rsid w:val="000B7C77"/>
    <w:rsid w:val="000B7DB1"/>
    <w:rsid w:val="000C0BA6"/>
    <w:rsid w:val="000C0D89"/>
    <w:rsid w:val="000C193A"/>
    <w:rsid w:val="000C27CC"/>
    <w:rsid w:val="000C2ED1"/>
    <w:rsid w:val="000C3480"/>
    <w:rsid w:val="000C3A16"/>
    <w:rsid w:val="000C4C01"/>
    <w:rsid w:val="000C5F9C"/>
    <w:rsid w:val="000C5FC4"/>
    <w:rsid w:val="000C6539"/>
    <w:rsid w:val="000C665E"/>
    <w:rsid w:val="000C676E"/>
    <w:rsid w:val="000D01B3"/>
    <w:rsid w:val="000D05F4"/>
    <w:rsid w:val="000D1097"/>
    <w:rsid w:val="000D18A2"/>
    <w:rsid w:val="000D1A83"/>
    <w:rsid w:val="000D217D"/>
    <w:rsid w:val="000D261A"/>
    <w:rsid w:val="000D281C"/>
    <w:rsid w:val="000D3120"/>
    <w:rsid w:val="000D3473"/>
    <w:rsid w:val="000D4221"/>
    <w:rsid w:val="000D4BD1"/>
    <w:rsid w:val="000D5694"/>
    <w:rsid w:val="000D56CC"/>
    <w:rsid w:val="000D57E8"/>
    <w:rsid w:val="000D5B61"/>
    <w:rsid w:val="000D668B"/>
    <w:rsid w:val="000D6B6F"/>
    <w:rsid w:val="000D75E6"/>
    <w:rsid w:val="000D77A1"/>
    <w:rsid w:val="000D785B"/>
    <w:rsid w:val="000D7B54"/>
    <w:rsid w:val="000E02BB"/>
    <w:rsid w:val="000E0547"/>
    <w:rsid w:val="000E0767"/>
    <w:rsid w:val="000E18A6"/>
    <w:rsid w:val="000E221D"/>
    <w:rsid w:val="000E295C"/>
    <w:rsid w:val="000E311C"/>
    <w:rsid w:val="000E4269"/>
    <w:rsid w:val="000E438D"/>
    <w:rsid w:val="000E474F"/>
    <w:rsid w:val="000E4AB5"/>
    <w:rsid w:val="000E5E16"/>
    <w:rsid w:val="000E6845"/>
    <w:rsid w:val="000E6C8D"/>
    <w:rsid w:val="000E6E8C"/>
    <w:rsid w:val="000E70A4"/>
    <w:rsid w:val="000E7418"/>
    <w:rsid w:val="000E79F5"/>
    <w:rsid w:val="000F1265"/>
    <w:rsid w:val="000F1BE1"/>
    <w:rsid w:val="000F24D0"/>
    <w:rsid w:val="000F2813"/>
    <w:rsid w:val="000F2833"/>
    <w:rsid w:val="000F3006"/>
    <w:rsid w:val="000F3363"/>
    <w:rsid w:val="000F3867"/>
    <w:rsid w:val="000F3BB4"/>
    <w:rsid w:val="000F45D0"/>
    <w:rsid w:val="000F4AB1"/>
    <w:rsid w:val="000F5C1A"/>
    <w:rsid w:val="000F775F"/>
    <w:rsid w:val="0010211D"/>
    <w:rsid w:val="00102135"/>
    <w:rsid w:val="00102574"/>
    <w:rsid w:val="00102758"/>
    <w:rsid w:val="00103616"/>
    <w:rsid w:val="001036CD"/>
    <w:rsid w:val="00104977"/>
    <w:rsid w:val="00104CE4"/>
    <w:rsid w:val="00104E4C"/>
    <w:rsid w:val="0010512C"/>
    <w:rsid w:val="001054B6"/>
    <w:rsid w:val="001057B7"/>
    <w:rsid w:val="0010633A"/>
    <w:rsid w:val="00106B8B"/>
    <w:rsid w:val="00110FB4"/>
    <w:rsid w:val="001115CD"/>
    <w:rsid w:val="00111AFF"/>
    <w:rsid w:val="001128CD"/>
    <w:rsid w:val="0011373D"/>
    <w:rsid w:val="001141D5"/>
    <w:rsid w:val="00116020"/>
    <w:rsid w:val="00116A05"/>
    <w:rsid w:val="00117312"/>
    <w:rsid w:val="00121805"/>
    <w:rsid w:val="00122517"/>
    <w:rsid w:val="00122AE7"/>
    <w:rsid w:val="001233D4"/>
    <w:rsid w:val="00124B25"/>
    <w:rsid w:val="00124CCF"/>
    <w:rsid w:val="00125D02"/>
    <w:rsid w:val="00125DB7"/>
    <w:rsid w:val="00125FEB"/>
    <w:rsid w:val="001268C3"/>
    <w:rsid w:val="00127462"/>
    <w:rsid w:val="00127546"/>
    <w:rsid w:val="00127D43"/>
    <w:rsid w:val="00130138"/>
    <w:rsid w:val="00130380"/>
    <w:rsid w:val="00130AE7"/>
    <w:rsid w:val="00130CE1"/>
    <w:rsid w:val="00130F18"/>
    <w:rsid w:val="0013113F"/>
    <w:rsid w:val="00131280"/>
    <w:rsid w:val="0013237F"/>
    <w:rsid w:val="00132860"/>
    <w:rsid w:val="0013298E"/>
    <w:rsid w:val="00132A85"/>
    <w:rsid w:val="001342E1"/>
    <w:rsid w:val="001345D3"/>
    <w:rsid w:val="001347B7"/>
    <w:rsid w:val="00134889"/>
    <w:rsid w:val="0013541D"/>
    <w:rsid w:val="0013655E"/>
    <w:rsid w:val="00136B3D"/>
    <w:rsid w:val="00137059"/>
    <w:rsid w:val="001370EB"/>
    <w:rsid w:val="00137763"/>
    <w:rsid w:val="001379F1"/>
    <w:rsid w:val="001404AB"/>
    <w:rsid w:val="00140F12"/>
    <w:rsid w:val="0014110D"/>
    <w:rsid w:val="0014274E"/>
    <w:rsid w:val="00142B46"/>
    <w:rsid w:val="00143C45"/>
    <w:rsid w:val="00144C85"/>
    <w:rsid w:val="0014524C"/>
    <w:rsid w:val="00145AB0"/>
    <w:rsid w:val="001500CC"/>
    <w:rsid w:val="0015036E"/>
    <w:rsid w:val="00151461"/>
    <w:rsid w:val="00152093"/>
    <w:rsid w:val="0015226A"/>
    <w:rsid w:val="00152591"/>
    <w:rsid w:val="00152EAD"/>
    <w:rsid w:val="00153A3D"/>
    <w:rsid w:val="0015460E"/>
    <w:rsid w:val="001548DA"/>
    <w:rsid w:val="00156508"/>
    <w:rsid w:val="001603F2"/>
    <w:rsid w:val="001607AA"/>
    <w:rsid w:val="001635DB"/>
    <w:rsid w:val="001639FB"/>
    <w:rsid w:val="00163D7A"/>
    <w:rsid w:val="00165F15"/>
    <w:rsid w:val="001662AC"/>
    <w:rsid w:val="0016662A"/>
    <w:rsid w:val="001666E6"/>
    <w:rsid w:val="00166C9C"/>
    <w:rsid w:val="001678AF"/>
    <w:rsid w:val="00167BE5"/>
    <w:rsid w:val="00167CCA"/>
    <w:rsid w:val="00170312"/>
    <w:rsid w:val="00170432"/>
    <w:rsid w:val="001709F3"/>
    <w:rsid w:val="00170EF8"/>
    <w:rsid w:val="0017264B"/>
    <w:rsid w:val="00172FA3"/>
    <w:rsid w:val="0017467E"/>
    <w:rsid w:val="00174C95"/>
    <w:rsid w:val="00175389"/>
    <w:rsid w:val="001764FB"/>
    <w:rsid w:val="00177036"/>
    <w:rsid w:val="00177289"/>
    <w:rsid w:val="001773C8"/>
    <w:rsid w:val="001775EA"/>
    <w:rsid w:val="00177FBD"/>
    <w:rsid w:val="00180321"/>
    <w:rsid w:val="00180D63"/>
    <w:rsid w:val="00182090"/>
    <w:rsid w:val="00182883"/>
    <w:rsid w:val="00182EA0"/>
    <w:rsid w:val="00183C88"/>
    <w:rsid w:val="00184164"/>
    <w:rsid w:val="001848C3"/>
    <w:rsid w:val="0018505C"/>
    <w:rsid w:val="00185AAB"/>
    <w:rsid w:val="00186085"/>
    <w:rsid w:val="0018678A"/>
    <w:rsid w:val="00186E72"/>
    <w:rsid w:val="00190455"/>
    <w:rsid w:val="001906A6"/>
    <w:rsid w:val="00191E03"/>
    <w:rsid w:val="00191EAD"/>
    <w:rsid w:val="00192324"/>
    <w:rsid w:val="00192552"/>
    <w:rsid w:val="00192782"/>
    <w:rsid w:val="00193160"/>
    <w:rsid w:val="0019446E"/>
    <w:rsid w:val="00194811"/>
    <w:rsid w:val="0019669C"/>
    <w:rsid w:val="00196758"/>
    <w:rsid w:val="00197718"/>
    <w:rsid w:val="00197C97"/>
    <w:rsid w:val="001A002D"/>
    <w:rsid w:val="001A0312"/>
    <w:rsid w:val="001A07CB"/>
    <w:rsid w:val="001A14C7"/>
    <w:rsid w:val="001A1C08"/>
    <w:rsid w:val="001A2407"/>
    <w:rsid w:val="001A3B73"/>
    <w:rsid w:val="001A4CC7"/>
    <w:rsid w:val="001A4DB7"/>
    <w:rsid w:val="001A50CD"/>
    <w:rsid w:val="001A5EBA"/>
    <w:rsid w:val="001A6A0C"/>
    <w:rsid w:val="001A7096"/>
    <w:rsid w:val="001A7127"/>
    <w:rsid w:val="001A7170"/>
    <w:rsid w:val="001A7804"/>
    <w:rsid w:val="001A791B"/>
    <w:rsid w:val="001A7B6B"/>
    <w:rsid w:val="001B051D"/>
    <w:rsid w:val="001B0763"/>
    <w:rsid w:val="001B0FDC"/>
    <w:rsid w:val="001B1FFF"/>
    <w:rsid w:val="001B3903"/>
    <w:rsid w:val="001B47B9"/>
    <w:rsid w:val="001B48E5"/>
    <w:rsid w:val="001B4CD7"/>
    <w:rsid w:val="001B530E"/>
    <w:rsid w:val="001B53DB"/>
    <w:rsid w:val="001B5A19"/>
    <w:rsid w:val="001B5B39"/>
    <w:rsid w:val="001B5E54"/>
    <w:rsid w:val="001B6DCB"/>
    <w:rsid w:val="001C0D4E"/>
    <w:rsid w:val="001C0E06"/>
    <w:rsid w:val="001C18C9"/>
    <w:rsid w:val="001C1997"/>
    <w:rsid w:val="001C1D3A"/>
    <w:rsid w:val="001C1E68"/>
    <w:rsid w:val="001C2A2F"/>
    <w:rsid w:val="001C39CA"/>
    <w:rsid w:val="001C4336"/>
    <w:rsid w:val="001C5933"/>
    <w:rsid w:val="001C5ADE"/>
    <w:rsid w:val="001C76D6"/>
    <w:rsid w:val="001C7A79"/>
    <w:rsid w:val="001C7F5E"/>
    <w:rsid w:val="001D1128"/>
    <w:rsid w:val="001D168C"/>
    <w:rsid w:val="001D1C24"/>
    <w:rsid w:val="001D1D73"/>
    <w:rsid w:val="001D2067"/>
    <w:rsid w:val="001D2678"/>
    <w:rsid w:val="001D2C96"/>
    <w:rsid w:val="001D36AE"/>
    <w:rsid w:val="001D48FA"/>
    <w:rsid w:val="001D4BC2"/>
    <w:rsid w:val="001D513E"/>
    <w:rsid w:val="001D5783"/>
    <w:rsid w:val="001D5BC6"/>
    <w:rsid w:val="001D5E7A"/>
    <w:rsid w:val="001D622F"/>
    <w:rsid w:val="001D7FBF"/>
    <w:rsid w:val="001E0B09"/>
    <w:rsid w:val="001E1172"/>
    <w:rsid w:val="001E1DE8"/>
    <w:rsid w:val="001E1EEF"/>
    <w:rsid w:val="001E20D2"/>
    <w:rsid w:val="001E2621"/>
    <w:rsid w:val="001E2EBA"/>
    <w:rsid w:val="001E3042"/>
    <w:rsid w:val="001E312A"/>
    <w:rsid w:val="001E3394"/>
    <w:rsid w:val="001E4263"/>
    <w:rsid w:val="001E496B"/>
    <w:rsid w:val="001E4D05"/>
    <w:rsid w:val="001E6523"/>
    <w:rsid w:val="001E6BFD"/>
    <w:rsid w:val="001E6DB9"/>
    <w:rsid w:val="001E6F62"/>
    <w:rsid w:val="001E7557"/>
    <w:rsid w:val="001E7ED9"/>
    <w:rsid w:val="001E7F01"/>
    <w:rsid w:val="001E7FE2"/>
    <w:rsid w:val="001F0677"/>
    <w:rsid w:val="001F088B"/>
    <w:rsid w:val="001F0DF8"/>
    <w:rsid w:val="001F0E6C"/>
    <w:rsid w:val="001F1BC7"/>
    <w:rsid w:val="001F225D"/>
    <w:rsid w:val="001F22DE"/>
    <w:rsid w:val="001F37A1"/>
    <w:rsid w:val="001F3CF6"/>
    <w:rsid w:val="001F3D96"/>
    <w:rsid w:val="001F4215"/>
    <w:rsid w:val="001F42F7"/>
    <w:rsid w:val="001F4423"/>
    <w:rsid w:val="001F44B6"/>
    <w:rsid w:val="001F466B"/>
    <w:rsid w:val="001F4A62"/>
    <w:rsid w:val="001F5428"/>
    <w:rsid w:val="001F6476"/>
    <w:rsid w:val="001F7242"/>
    <w:rsid w:val="001F7892"/>
    <w:rsid w:val="001F7D0A"/>
    <w:rsid w:val="002007D0"/>
    <w:rsid w:val="00200DC4"/>
    <w:rsid w:val="002018D6"/>
    <w:rsid w:val="002024BA"/>
    <w:rsid w:val="0020355E"/>
    <w:rsid w:val="002040F6"/>
    <w:rsid w:val="002052C9"/>
    <w:rsid w:val="00205427"/>
    <w:rsid w:val="00205CCB"/>
    <w:rsid w:val="00205D35"/>
    <w:rsid w:val="00206B15"/>
    <w:rsid w:val="00206EF4"/>
    <w:rsid w:val="00207560"/>
    <w:rsid w:val="00207D0B"/>
    <w:rsid w:val="002104C3"/>
    <w:rsid w:val="00210D6E"/>
    <w:rsid w:val="002128F7"/>
    <w:rsid w:val="00212C41"/>
    <w:rsid w:val="00212E69"/>
    <w:rsid w:val="00213E38"/>
    <w:rsid w:val="00215346"/>
    <w:rsid w:val="002153B3"/>
    <w:rsid w:val="002155E2"/>
    <w:rsid w:val="00217491"/>
    <w:rsid w:val="00217540"/>
    <w:rsid w:val="002177AB"/>
    <w:rsid w:val="002203B2"/>
    <w:rsid w:val="00220D4D"/>
    <w:rsid w:val="002212D2"/>
    <w:rsid w:val="00221897"/>
    <w:rsid w:val="00221FF2"/>
    <w:rsid w:val="00223795"/>
    <w:rsid w:val="002238D7"/>
    <w:rsid w:val="0022503B"/>
    <w:rsid w:val="002252A8"/>
    <w:rsid w:val="00225356"/>
    <w:rsid w:val="00225866"/>
    <w:rsid w:val="0022609B"/>
    <w:rsid w:val="002265C7"/>
    <w:rsid w:val="00226613"/>
    <w:rsid w:val="00226994"/>
    <w:rsid w:val="0022739A"/>
    <w:rsid w:val="00227B56"/>
    <w:rsid w:val="00227C89"/>
    <w:rsid w:val="00231AB4"/>
    <w:rsid w:val="0023206E"/>
    <w:rsid w:val="002323FD"/>
    <w:rsid w:val="00232B9E"/>
    <w:rsid w:val="00232E90"/>
    <w:rsid w:val="00233105"/>
    <w:rsid w:val="00233529"/>
    <w:rsid w:val="002348AB"/>
    <w:rsid w:val="002356A6"/>
    <w:rsid w:val="00235E89"/>
    <w:rsid w:val="002362A4"/>
    <w:rsid w:val="00236D90"/>
    <w:rsid w:val="00237E37"/>
    <w:rsid w:val="002401B5"/>
    <w:rsid w:val="002403BB"/>
    <w:rsid w:val="0024269E"/>
    <w:rsid w:val="002426F5"/>
    <w:rsid w:val="00242BF0"/>
    <w:rsid w:val="00243129"/>
    <w:rsid w:val="00243137"/>
    <w:rsid w:val="0024321C"/>
    <w:rsid w:val="00243955"/>
    <w:rsid w:val="002449A2"/>
    <w:rsid w:val="00244A35"/>
    <w:rsid w:val="00245067"/>
    <w:rsid w:val="00245822"/>
    <w:rsid w:val="00245B8A"/>
    <w:rsid w:val="00247B13"/>
    <w:rsid w:val="0025037B"/>
    <w:rsid w:val="00250A86"/>
    <w:rsid w:val="00251A88"/>
    <w:rsid w:val="00252CF4"/>
    <w:rsid w:val="00253925"/>
    <w:rsid w:val="00253F83"/>
    <w:rsid w:val="002540AE"/>
    <w:rsid w:val="00254CB8"/>
    <w:rsid w:val="00255725"/>
    <w:rsid w:val="00255B39"/>
    <w:rsid w:val="00255C4A"/>
    <w:rsid w:val="002574BD"/>
    <w:rsid w:val="002577F1"/>
    <w:rsid w:val="0026015E"/>
    <w:rsid w:val="00261274"/>
    <w:rsid w:val="002613F1"/>
    <w:rsid w:val="0026259F"/>
    <w:rsid w:val="00262A4A"/>
    <w:rsid w:val="00262D3A"/>
    <w:rsid w:val="00262F74"/>
    <w:rsid w:val="002641FE"/>
    <w:rsid w:val="00265031"/>
    <w:rsid w:val="0026620F"/>
    <w:rsid w:val="00266F1E"/>
    <w:rsid w:val="002672C6"/>
    <w:rsid w:val="0026733F"/>
    <w:rsid w:val="00267650"/>
    <w:rsid w:val="00267764"/>
    <w:rsid w:val="0027013B"/>
    <w:rsid w:val="00270C45"/>
    <w:rsid w:val="00270F85"/>
    <w:rsid w:val="00272A56"/>
    <w:rsid w:val="00273BA9"/>
    <w:rsid w:val="00274272"/>
    <w:rsid w:val="00276028"/>
    <w:rsid w:val="00276167"/>
    <w:rsid w:val="00276BE2"/>
    <w:rsid w:val="00276FA9"/>
    <w:rsid w:val="00277608"/>
    <w:rsid w:val="00277A53"/>
    <w:rsid w:val="00277A64"/>
    <w:rsid w:val="00281B4F"/>
    <w:rsid w:val="00283A6F"/>
    <w:rsid w:val="00283DF1"/>
    <w:rsid w:val="00283E4C"/>
    <w:rsid w:val="0028443A"/>
    <w:rsid w:val="00284BD6"/>
    <w:rsid w:val="00284F7C"/>
    <w:rsid w:val="00285212"/>
    <w:rsid w:val="00285958"/>
    <w:rsid w:val="00286481"/>
    <w:rsid w:val="0028722B"/>
    <w:rsid w:val="002878AD"/>
    <w:rsid w:val="00287DE6"/>
    <w:rsid w:val="00290DA7"/>
    <w:rsid w:val="00291CCA"/>
    <w:rsid w:val="00291D02"/>
    <w:rsid w:val="00291D23"/>
    <w:rsid w:val="00291DCA"/>
    <w:rsid w:val="00292A29"/>
    <w:rsid w:val="00293AE0"/>
    <w:rsid w:val="00293E4A"/>
    <w:rsid w:val="0029437D"/>
    <w:rsid w:val="00294B7A"/>
    <w:rsid w:val="00295D58"/>
    <w:rsid w:val="00296039"/>
    <w:rsid w:val="002967B2"/>
    <w:rsid w:val="00296CE2"/>
    <w:rsid w:val="002973BA"/>
    <w:rsid w:val="002975A5"/>
    <w:rsid w:val="00297D07"/>
    <w:rsid w:val="002A07A2"/>
    <w:rsid w:val="002A137B"/>
    <w:rsid w:val="002A1A6D"/>
    <w:rsid w:val="002A1F6A"/>
    <w:rsid w:val="002A27C0"/>
    <w:rsid w:val="002A5086"/>
    <w:rsid w:val="002A546E"/>
    <w:rsid w:val="002A60D4"/>
    <w:rsid w:val="002A64DB"/>
    <w:rsid w:val="002A64FF"/>
    <w:rsid w:val="002A6CDB"/>
    <w:rsid w:val="002B150A"/>
    <w:rsid w:val="002B20EF"/>
    <w:rsid w:val="002B213F"/>
    <w:rsid w:val="002B3FE1"/>
    <w:rsid w:val="002B420D"/>
    <w:rsid w:val="002B4991"/>
    <w:rsid w:val="002B4DF3"/>
    <w:rsid w:val="002B54AF"/>
    <w:rsid w:val="002B5961"/>
    <w:rsid w:val="002B597D"/>
    <w:rsid w:val="002B5D5E"/>
    <w:rsid w:val="002B611F"/>
    <w:rsid w:val="002B7FFD"/>
    <w:rsid w:val="002C0162"/>
    <w:rsid w:val="002C1171"/>
    <w:rsid w:val="002C1423"/>
    <w:rsid w:val="002C18A7"/>
    <w:rsid w:val="002C1A0A"/>
    <w:rsid w:val="002C1C20"/>
    <w:rsid w:val="002C2021"/>
    <w:rsid w:val="002C23E0"/>
    <w:rsid w:val="002C247E"/>
    <w:rsid w:val="002C2B4C"/>
    <w:rsid w:val="002C2C59"/>
    <w:rsid w:val="002C2C64"/>
    <w:rsid w:val="002C3317"/>
    <w:rsid w:val="002C36B4"/>
    <w:rsid w:val="002C3AB6"/>
    <w:rsid w:val="002C3C97"/>
    <w:rsid w:val="002C3CB3"/>
    <w:rsid w:val="002C4173"/>
    <w:rsid w:val="002C433F"/>
    <w:rsid w:val="002C45CA"/>
    <w:rsid w:val="002C5EBD"/>
    <w:rsid w:val="002C66D0"/>
    <w:rsid w:val="002C68CF"/>
    <w:rsid w:val="002C68E3"/>
    <w:rsid w:val="002C6D2A"/>
    <w:rsid w:val="002C6DAB"/>
    <w:rsid w:val="002D14A5"/>
    <w:rsid w:val="002D1F70"/>
    <w:rsid w:val="002D2709"/>
    <w:rsid w:val="002D273A"/>
    <w:rsid w:val="002D49D2"/>
    <w:rsid w:val="002D4B7C"/>
    <w:rsid w:val="002D527D"/>
    <w:rsid w:val="002D53CA"/>
    <w:rsid w:val="002D53F5"/>
    <w:rsid w:val="002D5A47"/>
    <w:rsid w:val="002D5CAA"/>
    <w:rsid w:val="002D5E21"/>
    <w:rsid w:val="002D605B"/>
    <w:rsid w:val="002D6827"/>
    <w:rsid w:val="002D6ECD"/>
    <w:rsid w:val="002D71A2"/>
    <w:rsid w:val="002D7A65"/>
    <w:rsid w:val="002E0816"/>
    <w:rsid w:val="002E0F2F"/>
    <w:rsid w:val="002E10B0"/>
    <w:rsid w:val="002E12D7"/>
    <w:rsid w:val="002E188D"/>
    <w:rsid w:val="002E3218"/>
    <w:rsid w:val="002E4C3B"/>
    <w:rsid w:val="002E5E4B"/>
    <w:rsid w:val="002E7F6D"/>
    <w:rsid w:val="002F0A7D"/>
    <w:rsid w:val="002F1FD0"/>
    <w:rsid w:val="002F26F2"/>
    <w:rsid w:val="002F2F9A"/>
    <w:rsid w:val="002F32B6"/>
    <w:rsid w:val="002F330D"/>
    <w:rsid w:val="002F3DD8"/>
    <w:rsid w:val="002F4836"/>
    <w:rsid w:val="002F6594"/>
    <w:rsid w:val="002F671B"/>
    <w:rsid w:val="002F769E"/>
    <w:rsid w:val="00300A78"/>
    <w:rsid w:val="003017B3"/>
    <w:rsid w:val="00301959"/>
    <w:rsid w:val="00301A2B"/>
    <w:rsid w:val="00301A51"/>
    <w:rsid w:val="00302221"/>
    <w:rsid w:val="003034A0"/>
    <w:rsid w:val="00303CA8"/>
    <w:rsid w:val="00303EC7"/>
    <w:rsid w:val="003042AA"/>
    <w:rsid w:val="0030449C"/>
    <w:rsid w:val="00304904"/>
    <w:rsid w:val="0030512B"/>
    <w:rsid w:val="003057C4"/>
    <w:rsid w:val="0030594E"/>
    <w:rsid w:val="00305A14"/>
    <w:rsid w:val="00305F4D"/>
    <w:rsid w:val="00306824"/>
    <w:rsid w:val="00306A66"/>
    <w:rsid w:val="00306C95"/>
    <w:rsid w:val="003074FA"/>
    <w:rsid w:val="00307785"/>
    <w:rsid w:val="003078F4"/>
    <w:rsid w:val="003079DF"/>
    <w:rsid w:val="00307EDD"/>
    <w:rsid w:val="003107A1"/>
    <w:rsid w:val="00311161"/>
    <w:rsid w:val="003111DF"/>
    <w:rsid w:val="00311360"/>
    <w:rsid w:val="00311600"/>
    <w:rsid w:val="00311A04"/>
    <w:rsid w:val="00311D4B"/>
    <w:rsid w:val="00312C4A"/>
    <w:rsid w:val="003130D6"/>
    <w:rsid w:val="00313CF8"/>
    <w:rsid w:val="0031437A"/>
    <w:rsid w:val="003165D2"/>
    <w:rsid w:val="0031697A"/>
    <w:rsid w:val="00317812"/>
    <w:rsid w:val="00317CDB"/>
    <w:rsid w:val="00321441"/>
    <w:rsid w:val="00321641"/>
    <w:rsid w:val="003219E2"/>
    <w:rsid w:val="00321B94"/>
    <w:rsid w:val="00322D64"/>
    <w:rsid w:val="003234C5"/>
    <w:rsid w:val="003239E9"/>
    <w:rsid w:val="00323BF1"/>
    <w:rsid w:val="0032555C"/>
    <w:rsid w:val="00325C40"/>
    <w:rsid w:val="00325DCA"/>
    <w:rsid w:val="003260B4"/>
    <w:rsid w:val="0032675E"/>
    <w:rsid w:val="00326C0B"/>
    <w:rsid w:val="00326D46"/>
    <w:rsid w:val="00327DF6"/>
    <w:rsid w:val="00330E26"/>
    <w:rsid w:val="00330E90"/>
    <w:rsid w:val="003313EF"/>
    <w:rsid w:val="00331948"/>
    <w:rsid w:val="00332C35"/>
    <w:rsid w:val="00332E90"/>
    <w:rsid w:val="0033391A"/>
    <w:rsid w:val="00333CE7"/>
    <w:rsid w:val="00333DA9"/>
    <w:rsid w:val="003347B2"/>
    <w:rsid w:val="00334B71"/>
    <w:rsid w:val="00335245"/>
    <w:rsid w:val="0033545C"/>
    <w:rsid w:val="00335C3B"/>
    <w:rsid w:val="00336342"/>
    <w:rsid w:val="0033696D"/>
    <w:rsid w:val="00336E53"/>
    <w:rsid w:val="00336F21"/>
    <w:rsid w:val="00337279"/>
    <w:rsid w:val="0034102C"/>
    <w:rsid w:val="00341030"/>
    <w:rsid w:val="00341528"/>
    <w:rsid w:val="00341F16"/>
    <w:rsid w:val="00342490"/>
    <w:rsid w:val="00344481"/>
    <w:rsid w:val="00345ED5"/>
    <w:rsid w:val="00345FA8"/>
    <w:rsid w:val="00345FF3"/>
    <w:rsid w:val="00346129"/>
    <w:rsid w:val="00346B23"/>
    <w:rsid w:val="00346E94"/>
    <w:rsid w:val="0034731B"/>
    <w:rsid w:val="003477C2"/>
    <w:rsid w:val="00347814"/>
    <w:rsid w:val="003501A5"/>
    <w:rsid w:val="003517AE"/>
    <w:rsid w:val="00351FD6"/>
    <w:rsid w:val="00353076"/>
    <w:rsid w:val="003544A4"/>
    <w:rsid w:val="00354D44"/>
    <w:rsid w:val="003557A4"/>
    <w:rsid w:val="00355EBF"/>
    <w:rsid w:val="00356682"/>
    <w:rsid w:val="00356B68"/>
    <w:rsid w:val="00356BF9"/>
    <w:rsid w:val="0035702F"/>
    <w:rsid w:val="00360602"/>
    <w:rsid w:val="00360C60"/>
    <w:rsid w:val="00360CD2"/>
    <w:rsid w:val="00360EFE"/>
    <w:rsid w:val="003612F3"/>
    <w:rsid w:val="00362112"/>
    <w:rsid w:val="003623C5"/>
    <w:rsid w:val="0036255D"/>
    <w:rsid w:val="00362A82"/>
    <w:rsid w:val="00362C2E"/>
    <w:rsid w:val="00362DEA"/>
    <w:rsid w:val="003633C3"/>
    <w:rsid w:val="00363A52"/>
    <w:rsid w:val="00363B12"/>
    <w:rsid w:val="00363E7F"/>
    <w:rsid w:val="00363F3C"/>
    <w:rsid w:val="003651EC"/>
    <w:rsid w:val="003656F3"/>
    <w:rsid w:val="00366287"/>
    <w:rsid w:val="003663A7"/>
    <w:rsid w:val="00367B2B"/>
    <w:rsid w:val="00370269"/>
    <w:rsid w:val="00370D1E"/>
    <w:rsid w:val="003711BB"/>
    <w:rsid w:val="003715F5"/>
    <w:rsid w:val="00371AEB"/>
    <w:rsid w:val="0037224B"/>
    <w:rsid w:val="00372F74"/>
    <w:rsid w:val="00373290"/>
    <w:rsid w:val="0037341E"/>
    <w:rsid w:val="00373B2C"/>
    <w:rsid w:val="0037404D"/>
    <w:rsid w:val="00374272"/>
    <w:rsid w:val="0037448A"/>
    <w:rsid w:val="00374930"/>
    <w:rsid w:val="00374B84"/>
    <w:rsid w:val="00374EAE"/>
    <w:rsid w:val="00374FBA"/>
    <w:rsid w:val="003766B4"/>
    <w:rsid w:val="00376719"/>
    <w:rsid w:val="003768E9"/>
    <w:rsid w:val="00376990"/>
    <w:rsid w:val="00376A6D"/>
    <w:rsid w:val="00376AC8"/>
    <w:rsid w:val="00377073"/>
    <w:rsid w:val="003772E9"/>
    <w:rsid w:val="00377F52"/>
    <w:rsid w:val="00380080"/>
    <w:rsid w:val="0038087F"/>
    <w:rsid w:val="00380E29"/>
    <w:rsid w:val="00380E80"/>
    <w:rsid w:val="00381124"/>
    <w:rsid w:val="00381144"/>
    <w:rsid w:val="0038130D"/>
    <w:rsid w:val="00381977"/>
    <w:rsid w:val="003827D6"/>
    <w:rsid w:val="00382A98"/>
    <w:rsid w:val="00382F38"/>
    <w:rsid w:val="0038465F"/>
    <w:rsid w:val="003863EC"/>
    <w:rsid w:val="003868C4"/>
    <w:rsid w:val="00386BC2"/>
    <w:rsid w:val="003873A9"/>
    <w:rsid w:val="00387538"/>
    <w:rsid w:val="0039082E"/>
    <w:rsid w:val="00390FF8"/>
    <w:rsid w:val="00391292"/>
    <w:rsid w:val="00391D21"/>
    <w:rsid w:val="003921B9"/>
    <w:rsid w:val="00392311"/>
    <w:rsid w:val="00392E9D"/>
    <w:rsid w:val="00393EE9"/>
    <w:rsid w:val="00394085"/>
    <w:rsid w:val="00394149"/>
    <w:rsid w:val="0039583B"/>
    <w:rsid w:val="00395983"/>
    <w:rsid w:val="00397E51"/>
    <w:rsid w:val="003A00E3"/>
    <w:rsid w:val="003A0217"/>
    <w:rsid w:val="003A076E"/>
    <w:rsid w:val="003A0D3F"/>
    <w:rsid w:val="003A11B5"/>
    <w:rsid w:val="003A141B"/>
    <w:rsid w:val="003A1520"/>
    <w:rsid w:val="003A158C"/>
    <w:rsid w:val="003A1D99"/>
    <w:rsid w:val="003A32F4"/>
    <w:rsid w:val="003A3C86"/>
    <w:rsid w:val="003A3D1A"/>
    <w:rsid w:val="003A3D82"/>
    <w:rsid w:val="003A47AA"/>
    <w:rsid w:val="003A48DC"/>
    <w:rsid w:val="003A4CAC"/>
    <w:rsid w:val="003A4FBF"/>
    <w:rsid w:val="003A6183"/>
    <w:rsid w:val="003A7B8F"/>
    <w:rsid w:val="003A7E1C"/>
    <w:rsid w:val="003B0647"/>
    <w:rsid w:val="003B08DA"/>
    <w:rsid w:val="003B09A2"/>
    <w:rsid w:val="003B1860"/>
    <w:rsid w:val="003B1E5B"/>
    <w:rsid w:val="003B2422"/>
    <w:rsid w:val="003B3D35"/>
    <w:rsid w:val="003B3DFA"/>
    <w:rsid w:val="003B4E41"/>
    <w:rsid w:val="003B5101"/>
    <w:rsid w:val="003B5BB9"/>
    <w:rsid w:val="003B6336"/>
    <w:rsid w:val="003B65B9"/>
    <w:rsid w:val="003B665E"/>
    <w:rsid w:val="003B6B22"/>
    <w:rsid w:val="003B6ED0"/>
    <w:rsid w:val="003B7175"/>
    <w:rsid w:val="003B7517"/>
    <w:rsid w:val="003C04EA"/>
    <w:rsid w:val="003C05B3"/>
    <w:rsid w:val="003C1F28"/>
    <w:rsid w:val="003C20A1"/>
    <w:rsid w:val="003C2124"/>
    <w:rsid w:val="003C2499"/>
    <w:rsid w:val="003C275A"/>
    <w:rsid w:val="003C30AC"/>
    <w:rsid w:val="003C3CDB"/>
    <w:rsid w:val="003C4FE4"/>
    <w:rsid w:val="003C5F8F"/>
    <w:rsid w:val="003C65DB"/>
    <w:rsid w:val="003C68E5"/>
    <w:rsid w:val="003C7304"/>
    <w:rsid w:val="003C78B8"/>
    <w:rsid w:val="003C79FC"/>
    <w:rsid w:val="003C7DAD"/>
    <w:rsid w:val="003D06D9"/>
    <w:rsid w:val="003D07C9"/>
    <w:rsid w:val="003D1545"/>
    <w:rsid w:val="003D1592"/>
    <w:rsid w:val="003D27C2"/>
    <w:rsid w:val="003D3325"/>
    <w:rsid w:val="003D3C8C"/>
    <w:rsid w:val="003D3F2F"/>
    <w:rsid w:val="003D41F1"/>
    <w:rsid w:val="003D4D64"/>
    <w:rsid w:val="003D5EC2"/>
    <w:rsid w:val="003D621E"/>
    <w:rsid w:val="003D6767"/>
    <w:rsid w:val="003D69B1"/>
    <w:rsid w:val="003D74F7"/>
    <w:rsid w:val="003D7F6A"/>
    <w:rsid w:val="003E08DA"/>
    <w:rsid w:val="003E1995"/>
    <w:rsid w:val="003E1A00"/>
    <w:rsid w:val="003E282A"/>
    <w:rsid w:val="003E2A52"/>
    <w:rsid w:val="003E3746"/>
    <w:rsid w:val="003E46FC"/>
    <w:rsid w:val="003E5234"/>
    <w:rsid w:val="003E6CAF"/>
    <w:rsid w:val="003E7185"/>
    <w:rsid w:val="003E7D00"/>
    <w:rsid w:val="003F0B13"/>
    <w:rsid w:val="003F3444"/>
    <w:rsid w:val="003F3BF8"/>
    <w:rsid w:val="003F3C6A"/>
    <w:rsid w:val="003F3F04"/>
    <w:rsid w:val="003F40DA"/>
    <w:rsid w:val="003F499C"/>
    <w:rsid w:val="003F4E22"/>
    <w:rsid w:val="003F50F6"/>
    <w:rsid w:val="003F5582"/>
    <w:rsid w:val="003F55BE"/>
    <w:rsid w:val="003F59CC"/>
    <w:rsid w:val="003F65FD"/>
    <w:rsid w:val="004004B5"/>
    <w:rsid w:val="00400BA6"/>
    <w:rsid w:val="00400F1C"/>
    <w:rsid w:val="00401AAA"/>
    <w:rsid w:val="00401DF1"/>
    <w:rsid w:val="0040224D"/>
    <w:rsid w:val="00402677"/>
    <w:rsid w:val="004028B6"/>
    <w:rsid w:val="00402C37"/>
    <w:rsid w:val="0040307C"/>
    <w:rsid w:val="00403B16"/>
    <w:rsid w:val="00403F22"/>
    <w:rsid w:val="004040A5"/>
    <w:rsid w:val="00404DE8"/>
    <w:rsid w:val="00405817"/>
    <w:rsid w:val="004059B2"/>
    <w:rsid w:val="00405C4D"/>
    <w:rsid w:val="00405D30"/>
    <w:rsid w:val="00406076"/>
    <w:rsid w:val="00406443"/>
    <w:rsid w:val="0040742C"/>
    <w:rsid w:val="00407758"/>
    <w:rsid w:val="00407A66"/>
    <w:rsid w:val="004110F3"/>
    <w:rsid w:val="0041180B"/>
    <w:rsid w:val="00412709"/>
    <w:rsid w:val="00412AA3"/>
    <w:rsid w:val="00413450"/>
    <w:rsid w:val="0041348E"/>
    <w:rsid w:val="00413F60"/>
    <w:rsid w:val="00414A2D"/>
    <w:rsid w:val="00414D6B"/>
    <w:rsid w:val="004150FD"/>
    <w:rsid w:val="00415345"/>
    <w:rsid w:val="004154AE"/>
    <w:rsid w:val="00415895"/>
    <w:rsid w:val="00415FD2"/>
    <w:rsid w:val="004169AE"/>
    <w:rsid w:val="00417F23"/>
    <w:rsid w:val="00420C58"/>
    <w:rsid w:val="00420D1F"/>
    <w:rsid w:val="00420D80"/>
    <w:rsid w:val="004211AF"/>
    <w:rsid w:val="00421B11"/>
    <w:rsid w:val="00422756"/>
    <w:rsid w:val="00423369"/>
    <w:rsid w:val="00423F1E"/>
    <w:rsid w:val="0042459E"/>
    <w:rsid w:val="00424BAD"/>
    <w:rsid w:val="00424D4C"/>
    <w:rsid w:val="0042564D"/>
    <w:rsid w:val="004257BB"/>
    <w:rsid w:val="00426716"/>
    <w:rsid w:val="00430304"/>
    <w:rsid w:val="0043102A"/>
    <w:rsid w:val="00431948"/>
    <w:rsid w:val="00431B62"/>
    <w:rsid w:val="00432A02"/>
    <w:rsid w:val="00432E7B"/>
    <w:rsid w:val="00433CBB"/>
    <w:rsid w:val="00433D4C"/>
    <w:rsid w:val="00433F2A"/>
    <w:rsid w:val="004342A4"/>
    <w:rsid w:val="004346EF"/>
    <w:rsid w:val="00434BA6"/>
    <w:rsid w:val="004354FB"/>
    <w:rsid w:val="00436CCC"/>
    <w:rsid w:val="00437361"/>
    <w:rsid w:val="0044017A"/>
    <w:rsid w:val="0044146C"/>
    <w:rsid w:val="00441E29"/>
    <w:rsid w:val="00441EB3"/>
    <w:rsid w:val="00441F30"/>
    <w:rsid w:val="004428FF"/>
    <w:rsid w:val="00442E5F"/>
    <w:rsid w:val="00443057"/>
    <w:rsid w:val="00443836"/>
    <w:rsid w:val="004439D2"/>
    <w:rsid w:val="004442A9"/>
    <w:rsid w:val="004465C3"/>
    <w:rsid w:val="0044724B"/>
    <w:rsid w:val="00450740"/>
    <w:rsid w:val="00451006"/>
    <w:rsid w:val="0045127C"/>
    <w:rsid w:val="00451520"/>
    <w:rsid w:val="004528E7"/>
    <w:rsid w:val="00454EE5"/>
    <w:rsid w:val="004555AD"/>
    <w:rsid w:val="00455B1A"/>
    <w:rsid w:val="00456410"/>
    <w:rsid w:val="00456953"/>
    <w:rsid w:val="004573D3"/>
    <w:rsid w:val="00460446"/>
    <w:rsid w:val="00460496"/>
    <w:rsid w:val="00462935"/>
    <w:rsid w:val="00462D40"/>
    <w:rsid w:val="00463252"/>
    <w:rsid w:val="00463268"/>
    <w:rsid w:val="004637F8"/>
    <w:rsid w:val="00463D13"/>
    <w:rsid w:val="00464331"/>
    <w:rsid w:val="00464815"/>
    <w:rsid w:val="004648C2"/>
    <w:rsid w:val="00464C2D"/>
    <w:rsid w:val="00464C9F"/>
    <w:rsid w:val="00466B92"/>
    <w:rsid w:val="0046710B"/>
    <w:rsid w:val="00467275"/>
    <w:rsid w:val="00467541"/>
    <w:rsid w:val="00467E3B"/>
    <w:rsid w:val="00470C7D"/>
    <w:rsid w:val="00471572"/>
    <w:rsid w:val="00472FC8"/>
    <w:rsid w:val="004739F4"/>
    <w:rsid w:val="00473F60"/>
    <w:rsid w:val="004748E3"/>
    <w:rsid w:val="00474A7D"/>
    <w:rsid w:val="0047515B"/>
    <w:rsid w:val="00475361"/>
    <w:rsid w:val="004755D9"/>
    <w:rsid w:val="00475BF3"/>
    <w:rsid w:val="004765BF"/>
    <w:rsid w:val="00476A49"/>
    <w:rsid w:val="0047787A"/>
    <w:rsid w:val="0047789B"/>
    <w:rsid w:val="004803BF"/>
    <w:rsid w:val="004819DF"/>
    <w:rsid w:val="00482415"/>
    <w:rsid w:val="00482792"/>
    <w:rsid w:val="00482E87"/>
    <w:rsid w:val="00484314"/>
    <w:rsid w:val="004844C3"/>
    <w:rsid w:val="00484622"/>
    <w:rsid w:val="00486357"/>
    <w:rsid w:val="0048690A"/>
    <w:rsid w:val="0048773D"/>
    <w:rsid w:val="004877A5"/>
    <w:rsid w:val="00487CAD"/>
    <w:rsid w:val="00490B16"/>
    <w:rsid w:val="00490D5B"/>
    <w:rsid w:val="004912BE"/>
    <w:rsid w:val="004914BB"/>
    <w:rsid w:val="004916F8"/>
    <w:rsid w:val="00492FE2"/>
    <w:rsid w:val="00493470"/>
    <w:rsid w:val="00493CF7"/>
    <w:rsid w:val="004946A4"/>
    <w:rsid w:val="00494B90"/>
    <w:rsid w:val="00496244"/>
    <w:rsid w:val="00496B42"/>
    <w:rsid w:val="004A0500"/>
    <w:rsid w:val="004A06DC"/>
    <w:rsid w:val="004A2ACD"/>
    <w:rsid w:val="004A3B13"/>
    <w:rsid w:val="004A3B2A"/>
    <w:rsid w:val="004A3D1E"/>
    <w:rsid w:val="004A3FEB"/>
    <w:rsid w:val="004A4E11"/>
    <w:rsid w:val="004A5443"/>
    <w:rsid w:val="004A5A2D"/>
    <w:rsid w:val="004A5EF6"/>
    <w:rsid w:val="004A6B05"/>
    <w:rsid w:val="004A7E16"/>
    <w:rsid w:val="004A7FA8"/>
    <w:rsid w:val="004B011B"/>
    <w:rsid w:val="004B1746"/>
    <w:rsid w:val="004B1D0B"/>
    <w:rsid w:val="004B2067"/>
    <w:rsid w:val="004B3A18"/>
    <w:rsid w:val="004B4534"/>
    <w:rsid w:val="004B48CC"/>
    <w:rsid w:val="004B54FA"/>
    <w:rsid w:val="004B626E"/>
    <w:rsid w:val="004B6D4A"/>
    <w:rsid w:val="004B710F"/>
    <w:rsid w:val="004B7172"/>
    <w:rsid w:val="004B7286"/>
    <w:rsid w:val="004C0B9B"/>
    <w:rsid w:val="004C0DE6"/>
    <w:rsid w:val="004C0F18"/>
    <w:rsid w:val="004C2935"/>
    <w:rsid w:val="004C330F"/>
    <w:rsid w:val="004C3545"/>
    <w:rsid w:val="004C36F9"/>
    <w:rsid w:val="004C43A4"/>
    <w:rsid w:val="004C4676"/>
    <w:rsid w:val="004C604E"/>
    <w:rsid w:val="004C6392"/>
    <w:rsid w:val="004C65ED"/>
    <w:rsid w:val="004C7522"/>
    <w:rsid w:val="004C779F"/>
    <w:rsid w:val="004C7836"/>
    <w:rsid w:val="004D05D6"/>
    <w:rsid w:val="004D1385"/>
    <w:rsid w:val="004D14AA"/>
    <w:rsid w:val="004D1811"/>
    <w:rsid w:val="004D181D"/>
    <w:rsid w:val="004D1F16"/>
    <w:rsid w:val="004D2035"/>
    <w:rsid w:val="004D23E2"/>
    <w:rsid w:val="004D316E"/>
    <w:rsid w:val="004D45F7"/>
    <w:rsid w:val="004D4D53"/>
    <w:rsid w:val="004D5910"/>
    <w:rsid w:val="004D607B"/>
    <w:rsid w:val="004D6618"/>
    <w:rsid w:val="004D72C1"/>
    <w:rsid w:val="004D75ED"/>
    <w:rsid w:val="004D77A0"/>
    <w:rsid w:val="004D7D9B"/>
    <w:rsid w:val="004E16F0"/>
    <w:rsid w:val="004E1921"/>
    <w:rsid w:val="004E22E2"/>
    <w:rsid w:val="004E3185"/>
    <w:rsid w:val="004E35CC"/>
    <w:rsid w:val="004E36C3"/>
    <w:rsid w:val="004E3A5F"/>
    <w:rsid w:val="004E3E60"/>
    <w:rsid w:val="004E4836"/>
    <w:rsid w:val="004E4856"/>
    <w:rsid w:val="004E5311"/>
    <w:rsid w:val="004E5ADF"/>
    <w:rsid w:val="004E6298"/>
    <w:rsid w:val="004E6489"/>
    <w:rsid w:val="004E6C26"/>
    <w:rsid w:val="004E769E"/>
    <w:rsid w:val="004F02A8"/>
    <w:rsid w:val="004F0A76"/>
    <w:rsid w:val="004F0BFE"/>
    <w:rsid w:val="004F1809"/>
    <w:rsid w:val="004F1900"/>
    <w:rsid w:val="004F2488"/>
    <w:rsid w:val="004F27C6"/>
    <w:rsid w:val="004F2B89"/>
    <w:rsid w:val="004F2DB1"/>
    <w:rsid w:val="004F36BC"/>
    <w:rsid w:val="004F37C7"/>
    <w:rsid w:val="004F3839"/>
    <w:rsid w:val="004F430A"/>
    <w:rsid w:val="004F4DC9"/>
    <w:rsid w:val="004F574D"/>
    <w:rsid w:val="004F5E63"/>
    <w:rsid w:val="004F65BB"/>
    <w:rsid w:val="004F6954"/>
    <w:rsid w:val="004F6B52"/>
    <w:rsid w:val="004F72D0"/>
    <w:rsid w:val="004F7781"/>
    <w:rsid w:val="004F786B"/>
    <w:rsid w:val="0050092B"/>
    <w:rsid w:val="00501025"/>
    <w:rsid w:val="00501603"/>
    <w:rsid w:val="00501627"/>
    <w:rsid w:val="00501702"/>
    <w:rsid w:val="00501B01"/>
    <w:rsid w:val="00501E4C"/>
    <w:rsid w:val="00502163"/>
    <w:rsid w:val="00502360"/>
    <w:rsid w:val="0050278C"/>
    <w:rsid w:val="00502C65"/>
    <w:rsid w:val="005033D5"/>
    <w:rsid w:val="0050387B"/>
    <w:rsid w:val="00503FE5"/>
    <w:rsid w:val="005044EF"/>
    <w:rsid w:val="00504752"/>
    <w:rsid w:val="00504906"/>
    <w:rsid w:val="005054AC"/>
    <w:rsid w:val="00505BA6"/>
    <w:rsid w:val="00507638"/>
    <w:rsid w:val="00507C2E"/>
    <w:rsid w:val="00507C8A"/>
    <w:rsid w:val="00507E3D"/>
    <w:rsid w:val="00510920"/>
    <w:rsid w:val="00510A2B"/>
    <w:rsid w:val="00510A81"/>
    <w:rsid w:val="00510C88"/>
    <w:rsid w:val="005110F8"/>
    <w:rsid w:val="00511157"/>
    <w:rsid w:val="005112BC"/>
    <w:rsid w:val="00511498"/>
    <w:rsid w:val="0051163E"/>
    <w:rsid w:val="00512233"/>
    <w:rsid w:val="005134D6"/>
    <w:rsid w:val="00513550"/>
    <w:rsid w:val="00513BB6"/>
    <w:rsid w:val="00514ADA"/>
    <w:rsid w:val="005157EB"/>
    <w:rsid w:val="00516B49"/>
    <w:rsid w:val="00517065"/>
    <w:rsid w:val="005174F7"/>
    <w:rsid w:val="00517B27"/>
    <w:rsid w:val="00520D1A"/>
    <w:rsid w:val="0052182D"/>
    <w:rsid w:val="00522AC9"/>
    <w:rsid w:val="00522E06"/>
    <w:rsid w:val="00522F45"/>
    <w:rsid w:val="005231C1"/>
    <w:rsid w:val="00524548"/>
    <w:rsid w:val="0052461F"/>
    <w:rsid w:val="00524E0F"/>
    <w:rsid w:val="00525119"/>
    <w:rsid w:val="00525D2E"/>
    <w:rsid w:val="00526BF1"/>
    <w:rsid w:val="00526D0E"/>
    <w:rsid w:val="005273B0"/>
    <w:rsid w:val="00527F07"/>
    <w:rsid w:val="00530474"/>
    <w:rsid w:val="00530692"/>
    <w:rsid w:val="00531475"/>
    <w:rsid w:val="0053194D"/>
    <w:rsid w:val="00531AE3"/>
    <w:rsid w:val="00531AFC"/>
    <w:rsid w:val="0053202D"/>
    <w:rsid w:val="005321A9"/>
    <w:rsid w:val="00532E7E"/>
    <w:rsid w:val="00533362"/>
    <w:rsid w:val="005334EA"/>
    <w:rsid w:val="0053469B"/>
    <w:rsid w:val="00534757"/>
    <w:rsid w:val="00534CE0"/>
    <w:rsid w:val="00535067"/>
    <w:rsid w:val="00535325"/>
    <w:rsid w:val="00535CBF"/>
    <w:rsid w:val="005363BC"/>
    <w:rsid w:val="0053664A"/>
    <w:rsid w:val="00536CBD"/>
    <w:rsid w:val="00537266"/>
    <w:rsid w:val="0053736A"/>
    <w:rsid w:val="00537AA3"/>
    <w:rsid w:val="00537FBA"/>
    <w:rsid w:val="00537FDB"/>
    <w:rsid w:val="00540198"/>
    <w:rsid w:val="005418E8"/>
    <w:rsid w:val="00542292"/>
    <w:rsid w:val="00542589"/>
    <w:rsid w:val="0054296F"/>
    <w:rsid w:val="00542F2F"/>
    <w:rsid w:val="00543642"/>
    <w:rsid w:val="005440E8"/>
    <w:rsid w:val="005448BA"/>
    <w:rsid w:val="00544BD6"/>
    <w:rsid w:val="00544D06"/>
    <w:rsid w:val="00545EAF"/>
    <w:rsid w:val="0054653F"/>
    <w:rsid w:val="00546841"/>
    <w:rsid w:val="00547EFC"/>
    <w:rsid w:val="00547F72"/>
    <w:rsid w:val="00550D6D"/>
    <w:rsid w:val="00551779"/>
    <w:rsid w:val="00551B53"/>
    <w:rsid w:val="005533D4"/>
    <w:rsid w:val="00554F96"/>
    <w:rsid w:val="00555AA1"/>
    <w:rsid w:val="00556705"/>
    <w:rsid w:val="005578FF"/>
    <w:rsid w:val="00560CCE"/>
    <w:rsid w:val="005613C0"/>
    <w:rsid w:val="00562753"/>
    <w:rsid w:val="00562CE1"/>
    <w:rsid w:val="00563822"/>
    <w:rsid w:val="00563BE5"/>
    <w:rsid w:val="00564390"/>
    <w:rsid w:val="005646FA"/>
    <w:rsid w:val="00564766"/>
    <w:rsid w:val="00564C34"/>
    <w:rsid w:val="00564CF9"/>
    <w:rsid w:val="0056512C"/>
    <w:rsid w:val="005653FD"/>
    <w:rsid w:val="005659FE"/>
    <w:rsid w:val="00565E51"/>
    <w:rsid w:val="00566442"/>
    <w:rsid w:val="005667C8"/>
    <w:rsid w:val="00567A4C"/>
    <w:rsid w:val="00567C12"/>
    <w:rsid w:val="005707BF"/>
    <w:rsid w:val="00570B3C"/>
    <w:rsid w:val="0057117C"/>
    <w:rsid w:val="00571418"/>
    <w:rsid w:val="005719B6"/>
    <w:rsid w:val="00572479"/>
    <w:rsid w:val="00572AA6"/>
    <w:rsid w:val="00572B43"/>
    <w:rsid w:val="00572CCE"/>
    <w:rsid w:val="005732AF"/>
    <w:rsid w:val="00573EFE"/>
    <w:rsid w:val="00574228"/>
    <w:rsid w:val="0057445A"/>
    <w:rsid w:val="00574558"/>
    <w:rsid w:val="00577966"/>
    <w:rsid w:val="00577B5E"/>
    <w:rsid w:val="005803BB"/>
    <w:rsid w:val="00580614"/>
    <w:rsid w:val="00580CA6"/>
    <w:rsid w:val="00580FDF"/>
    <w:rsid w:val="005811DC"/>
    <w:rsid w:val="005817ED"/>
    <w:rsid w:val="00581818"/>
    <w:rsid w:val="00581B93"/>
    <w:rsid w:val="00581D62"/>
    <w:rsid w:val="00582359"/>
    <w:rsid w:val="00582D5B"/>
    <w:rsid w:val="0058323A"/>
    <w:rsid w:val="00583FB3"/>
    <w:rsid w:val="0058461D"/>
    <w:rsid w:val="00584C91"/>
    <w:rsid w:val="00584E7E"/>
    <w:rsid w:val="005858CA"/>
    <w:rsid w:val="0058766A"/>
    <w:rsid w:val="00587C08"/>
    <w:rsid w:val="00587F6C"/>
    <w:rsid w:val="00590087"/>
    <w:rsid w:val="0059152B"/>
    <w:rsid w:val="00591E4F"/>
    <w:rsid w:val="00592A50"/>
    <w:rsid w:val="005932F2"/>
    <w:rsid w:val="00593F46"/>
    <w:rsid w:val="0059437C"/>
    <w:rsid w:val="005947F1"/>
    <w:rsid w:val="005953AA"/>
    <w:rsid w:val="00595EAF"/>
    <w:rsid w:val="0059653E"/>
    <w:rsid w:val="005973BC"/>
    <w:rsid w:val="00597670"/>
    <w:rsid w:val="005A116D"/>
    <w:rsid w:val="005A1352"/>
    <w:rsid w:val="005A1838"/>
    <w:rsid w:val="005A2771"/>
    <w:rsid w:val="005A27DF"/>
    <w:rsid w:val="005A2AEE"/>
    <w:rsid w:val="005A2B98"/>
    <w:rsid w:val="005A2F7C"/>
    <w:rsid w:val="005A3298"/>
    <w:rsid w:val="005A3DAE"/>
    <w:rsid w:val="005A40D6"/>
    <w:rsid w:val="005A4349"/>
    <w:rsid w:val="005A4CEA"/>
    <w:rsid w:val="005A6147"/>
    <w:rsid w:val="005A693B"/>
    <w:rsid w:val="005A6EC1"/>
    <w:rsid w:val="005A7581"/>
    <w:rsid w:val="005A75FC"/>
    <w:rsid w:val="005A7738"/>
    <w:rsid w:val="005A7A86"/>
    <w:rsid w:val="005A7DB4"/>
    <w:rsid w:val="005B0944"/>
    <w:rsid w:val="005B2D9C"/>
    <w:rsid w:val="005B2E1D"/>
    <w:rsid w:val="005B32E4"/>
    <w:rsid w:val="005B491C"/>
    <w:rsid w:val="005B5767"/>
    <w:rsid w:val="005B5A3B"/>
    <w:rsid w:val="005B6B51"/>
    <w:rsid w:val="005B77B3"/>
    <w:rsid w:val="005B7B6E"/>
    <w:rsid w:val="005B7BC1"/>
    <w:rsid w:val="005C0607"/>
    <w:rsid w:val="005C24FF"/>
    <w:rsid w:val="005C2E0D"/>
    <w:rsid w:val="005C2E19"/>
    <w:rsid w:val="005C2F98"/>
    <w:rsid w:val="005C3114"/>
    <w:rsid w:val="005C3746"/>
    <w:rsid w:val="005C395D"/>
    <w:rsid w:val="005C3982"/>
    <w:rsid w:val="005C5AF3"/>
    <w:rsid w:val="005C5EE3"/>
    <w:rsid w:val="005C64DA"/>
    <w:rsid w:val="005C6672"/>
    <w:rsid w:val="005C66D2"/>
    <w:rsid w:val="005C69FA"/>
    <w:rsid w:val="005C6DC6"/>
    <w:rsid w:val="005C72B5"/>
    <w:rsid w:val="005C72FE"/>
    <w:rsid w:val="005C77E5"/>
    <w:rsid w:val="005D09B0"/>
    <w:rsid w:val="005D19EA"/>
    <w:rsid w:val="005D1BF1"/>
    <w:rsid w:val="005D1E84"/>
    <w:rsid w:val="005D2179"/>
    <w:rsid w:val="005D2370"/>
    <w:rsid w:val="005D25A2"/>
    <w:rsid w:val="005D2B9E"/>
    <w:rsid w:val="005D40B3"/>
    <w:rsid w:val="005D457A"/>
    <w:rsid w:val="005D4852"/>
    <w:rsid w:val="005D508E"/>
    <w:rsid w:val="005D6120"/>
    <w:rsid w:val="005D6875"/>
    <w:rsid w:val="005D75DE"/>
    <w:rsid w:val="005E0696"/>
    <w:rsid w:val="005E0C7C"/>
    <w:rsid w:val="005E30B9"/>
    <w:rsid w:val="005E3A7B"/>
    <w:rsid w:val="005E424D"/>
    <w:rsid w:val="005E44C4"/>
    <w:rsid w:val="005E5239"/>
    <w:rsid w:val="005E6B15"/>
    <w:rsid w:val="005E7626"/>
    <w:rsid w:val="005E7C58"/>
    <w:rsid w:val="005F02E4"/>
    <w:rsid w:val="005F05BB"/>
    <w:rsid w:val="005F068D"/>
    <w:rsid w:val="005F0C0F"/>
    <w:rsid w:val="005F15F6"/>
    <w:rsid w:val="005F2581"/>
    <w:rsid w:val="005F3359"/>
    <w:rsid w:val="005F3601"/>
    <w:rsid w:val="005F38C6"/>
    <w:rsid w:val="005F3C0A"/>
    <w:rsid w:val="005F434F"/>
    <w:rsid w:val="005F4718"/>
    <w:rsid w:val="005F5980"/>
    <w:rsid w:val="005F6CF6"/>
    <w:rsid w:val="005F6EA7"/>
    <w:rsid w:val="005F79A4"/>
    <w:rsid w:val="005F7B56"/>
    <w:rsid w:val="00600223"/>
    <w:rsid w:val="00600AA5"/>
    <w:rsid w:val="0060116E"/>
    <w:rsid w:val="00601336"/>
    <w:rsid w:val="006013A2"/>
    <w:rsid w:val="00601787"/>
    <w:rsid w:val="00601A83"/>
    <w:rsid w:val="00602D9F"/>
    <w:rsid w:val="00603C49"/>
    <w:rsid w:val="00603FC0"/>
    <w:rsid w:val="00604ADE"/>
    <w:rsid w:val="00604B5F"/>
    <w:rsid w:val="00604C17"/>
    <w:rsid w:val="00604F31"/>
    <w:rsid w:val="006053EF"/>
    <w:rsid w:val="006063A7"/>
    <w:rsid w:val="006063C9"/>
    <w:rsid w:val="0060660B"/>
    <w:rsid w:val="0060689C"/>
    <w:rsid w:val="00606912"/>
    <w:rsid w:val="006069C4"/>
    <w:rsid w:val="00607962"/>
    <w:rsid w:val="0061072D"/>
    <w:rsid w:val="006117F5"/>
    <w:rsid w:val="00611D6C"/>
    <w:rsid w:val="00611F14"/>
    <w:rsid w:val="00612F49"/>
    <w:rsid w:val="00613479"/>
    <w:rsid w:val="00613954"/>
    <w:rsid w:val="00613C98"/>
    <w:rsid w:val="0061419D"/>
    <w:rsid w:val="00614733"/>
    <w:rsid w:val="00614D37"/>
    <w:rsid w:val="00615A41"/>
    <w:rsid w:val="00616AE7"/>
    <w:rsid w:val="00616EF1"/>
    <w:rsid w:val="0061737F"/>
    <w:rsid w:val="00617988"/>
    <w:rsid w:val="00617D48"/>
    <w:rsid w:val="00620BD4"/>
    <w:rsid w:val="006212A0"/>
    <w:rsid w:val="006220F3"/>
    <w:rsid w:val="006222E7"/>
    <w:rsid w:val="0062244B"/>
    <w:rsid w:val="006233CC"/>
    <w:rsid w:val="0062391B"/>
    <w:rsid w:val="00625723"/>
    <w:rsid w:val="00625A50"/>
    <w:rsid w:val="00626185"/>
    <w:rsid w:val="00626CB2"/>
    <w:rsid w:val="00627A55"/>
    <w:rsid w:val="00627D87"/>
    <w:rsid w:val="0063025A"/>
    <w:rsid w:val="00630C2A"/>
    <w:rsid w:val="0063140B"/>
    <w:rsid w:val="00631874"/>
    <w:rsid w:val="00632A29"/>
    <w:rsid w:val="00633CA7"/>
    <w:rsid w:val="00633E5F"/>
    <w:rsid w:val="00633EDE"/>
    <w:rsid w:val="0063432A"/>
    <w:rsid w:val="006348D5"/>
    <w:rsid w:val="006348E1"/>
    <w:rsid w:val="00634DC8"/>
    <w:rsid w:val="00635FA8"/>
    <w:rsid w:val="006360E3"/>
    <w:rsid w:val="00636275"/>
    <w:rsid w:val="00636C52"/>
    <w:rsid w:val="00640B4E"/>
    <w:rsid w:val="00640F3E"/>
    <w:rsid w:val="00641370"/>
    <w:rsid w:val="00641BFF"/>
    <w:rsid w:val="006426DC"/>
    <w:rsid w:val="006427A1"/>
    <w:rsid w:val="00642B45"/>
    <w:rsid w:val="00642B80"/>
    <w:rsid w:val="00642CD3"/>
    <w:rsid w:val="00642F60"/>
    <w:rsid w:val="006430D7"/>
    <w:rsid w:val="006437D9"/>
    <w:rsid w:val="006439E4"/>
    <w:rsid w:val="00644214"/>
    <w:rsid w:val="00644C03"/>
    <w:rsid w:val="00644C58"/>
    <w:rsid w:val="0064511F"/>
    <w:rsid w:val="00645659"/>
    <w:rsid w:val="0064586B"/>
    <w:rsid w:val="00646145"/>
    <w:rsid w:val="00646568"/>
    <w:rsid w:val="00646AA7"/>
    <w:rsid w:val="00650F8C"/>
    <w:rsid w:val="006511EB"/>
    <w:rsid w:val="00651482"/>
    <w:rsid w:val="0065272B"/>
    <w:rsid w:val="00652DB6"/>
    <w:rsid w:val="006536CC"/>
    <w:rsid w:val="00653A72"/>
    <w:rsid w:val="006547F1"/>
    <w:rsid w:val="006548B5"/>
    <w:rsid w:val="0065567E"/>
    <w:rsid w:val="00655FEC"/>
    <w:rsid w:val="006560D8"/>
    <w:rsid w:val="00656442"/>
    <w:rsid w:val="006568D3"/>
    <w:rsid w:val="006576FA"/>
    <w:rsid w:val="0065789B"/>
    <w:rsid w:val="00657A0F"/>
    <w:rsid w:val="00657A4D"/>
    <w:rsid w:val="00657FBC"/>
    <w:rsid w:val="00660810"/>
    <w:rsid w:val="006611B5"/>
    <w:rsid w:val="00661C75"/>
    <w:rsid w:val="00662741"/>
    <w:rsid w:val="00662937"/>
    <w:rsid w:val="00662DBD"/>
    <w:rsid w:val="00663AC5"/>
    <w:rsid w:val="00665525"/>
    <w:rsid w:val="0066663F"/>
    <w:rsid w:val="0066675F"/>
    <w:rsid w:val="00666C9C"/>
    <w:rsid w:val="00666E15"/>
    <w:rsid w:val="00667203"/>
    <w:rsid w:val="0067020D"/>
    <w:rsid w:val="00670C62"/>
    <w:rsid w:val="00670D3A"/>
    <w:rsid w:val="00671689"/>
    <w:rsid w:val="00671B7A"/>
    <w:rsid w:val="00671F75"/>
    <w:rsid w:val="00673F85"/>
    <w:rsid w:val="00674AF8"/>
    <w:rsid w:val="00674E63"/>
    <w:rsid w:val="0067570C"/>
    <w:rsid w:val="0067608A"/>
    <w:rsid w:val="00680636"/>
    <w:rsid w:val="00680EEC"/>
    <w:rsid w:val="00681900"/>
    <w:rsid w:val="00681983"/>
    <w:rsid w:val="00681AF5"/>
    <w:rsid w:val="00681B1F"/>
    <w:rsid w:val="00682DCF"/>
    <w:rsid w:val="00682F40"/>
    <w:rsid w:val="00683D58"/>
    <w:rsid w:val="0068447D"/>
    <w:rsid w:val="00686877"/>
    <w:rsid w:val="006868F0"/>
    <w:rsid w:val="006869CF"/>
    <w:rsid w:val="00686BBF"/>
    <w:rsid w:val="0068774A"/>
    <w:rsid w:val="00687A4F"/>
    <w:rsid w:val="006914A6"/>
    <w:rsid w:val="00691BC7"/>
    <w:rsid w:val="00692B1A"/>
    <w:rsid w:val="00692D13"/>
    <w:rsid w:val="006933FD"/>
    <w:rsid w:val="00693EE0"/>
    <w:rsid w:val="00695997"/>
    <w:rsid w:val="0069626D"/>
    <w:rsid w:val="006A06AD"/>
    <w:rsid w:val="006A07B5"/>
    <w:rsid w:val="006A157B"/>
    <w:rsid w:val="006A17E5"/>
    <w:rsid w:val="006A1BC7"/>
    <w:rsid w:val="006A1E7E"/>
    <w:rsid w:val="006A360D"/>
    <w:rsid w:val="006A3AF2"/>
    <w:rsid w:val="006A43EA"/>
    <w:rsid w:val="006A4472"/>
    <w:rsid w:val="006A484D"/>
    <w:rsid w:val="006A4AEA"/>
    <w:rsid w:val="006A6CA0"/>
    <w:rsid w:val="006A730E"/>
    <w:rsid w:val="006A7453"/>
    <w:rsid w:val="006A762F"/>
    <w:rsid w:val="006A7CFF"/>
    <w:rsid w:val="006A7F50"/>
    <w:rsid w:val="006B137D"/>
    <w:rsid w:val="006B1537"/>
    <w:rsid w:val="006B182D"/>
    <w:rsid w:val="006B184D"/>
    <w:rsid w:val="006B2592"/>
    <w:rsid w:val="006B2BC9"/>
    <w:rsid w:val="006B2C4E"/>
    <w:rsid w:val="006B2E01"/>
    <w:rsid w:val="006B337C"/>
    <w:rsid w:val="006B4143"/>
    <w:rsid w:val="006B4509"/>
    <w:rsid w:val="006B50CA"/>
    <w:rsid w:val="006B6100"/>
    <w:rsid w:val="006B61B7"/>
    <w:rsid w:val="006B6C56"/>
    <w:rsid w:val="006B773D"/>
    <w:rsid w:val="006B7898"/>
    <w:rsid w:val="006C0B73"/>
    <w:rsid w:val="006C110F"/>
    <w:rsid w:val="006C1836"/>
    <w:rsid w:val="006C1F0D"/>
    <w:rsid w:val="006C3F80"/>
    <w:rsid w:val="006C526D"/>
    <w:rsid w:val="006C581E"/>
    <w:rsid w:val="006C58DB"/>
    <w:rsid w:val="006C61AA"/>
    <w:rsid w:val="006C6E3C"/>
    <w:rsid w:val="006D1EE6"/>
    <w:rsid w:val="006D2846"/>
    <w:rsid w:val="006D312C"/>
    <w:rsid w:val="006D318D"/>
    <w:rsid w:val="006D3418"/>
    <w:rsid w:val="006D3DFF"/>
    <w:rsid w:val="006D4B37"/>
    <w:rsid w:val="006D4F74"/>
    <w:rsid w:val="006D5BEA"/>
    <w:rsid w:val="006D6B6A"/>
    <w:rsid w:val="006D6D33"/>
    <w:rsid w:val="006D79F9"/>
    <w:rsid w:val="006E0527"/>
    <w:rsid w:val="006E0AEF"/>
    <w:rsid w:val="006E2555"/>
    <w:rsid w:val="006E2699"/>
    <w:rsid w:val="006E3942"/>
    <w:rsid w:val="006E444E"/>
    <w:rsid w:val="006E5369"/>
    <w:rsid w:val="006E6BBC"/>
    <w:rsid w:val="006E6DA8"/>
    <w:rsid w:val="006E7164"/>
    <w:rsid w:val="006E745C"/>
    <w:rsid w:val="006E7B8F"/>
    <w:rsid w:val="006F12F0"/>
    <w:rsid w:val="006F1710"/>
    <w:rsid w:val="006F2501"/>
    <w:rsid w:val="006F2D80"/>
    <w:rsid w:val="006F4917"/>
    <w:rsid w:val="006F520B"/>
    <w:rsid w:val="006F5692"/>
    <w:rsid w:val="006F62F3"/>
    <w:rsid w:val="006F6546"/>
    <w:rsid w:val="006F696B"/>
    <w:rsid w:val="006F79D3"/>
    <w:rsid w:val="006F7B84"/>
    <w:rsid w:val="0070041B"/>
    <w:rsid w:val="00700DC4"/>
    <w:rsid w:val="00700E46"/>
    <w:rsid w:val="00700EB9"/>
    <w:rsid w:val="00701558"/>
    <w:rsid w:val="00702678"/>
    <w:rsid w:val="00704959"/>
    <w:rsid w:val="00705051"/>
    <w:rsid w:val="00705166"/>
    <w:rsid w:val="00705827"/>
    <w:rsid w:val="00705900"/>
    <w:rsid w:val="00706610"/>
    <w:rsid w:val="007074F4"/>
    <w:rsid w:val="00707BE5"/>
    <w:rsid w:val="00710221"/>
    <w:rsid w:val="007109C2"/>
    <w:rsid w:val="0071151B"/>
    <w:rsid w:val="00711D08"/>
    <w:rsid w:val="0071202D"/>
    <w:rsid w:val="00713ADC"/>
    <w:rsid w:val="00713CB0"/>
    <w:rsid w:val="0071479B"/>
    <w:rsid w:val="007156CE"/>
    <w:rsid w:val="00715D1C"/>
    <w:rsid w:val="00716180"/>
    <w:rsid w:val="00716C17"/>
    <w:rsid w:val="00716D31"/>
    <w:rsid w:val="00717285"/>
    <w:rsid w:val="00717376"/>
    <w:rsid w:val="00717D9A"/>
    <w:rsid w:val="00717F16"/>
    <w:rsid w:val="007204D9"/>
    <w:rsid w:val="007205C3"/>
    <w:rsid w:val="0072094D"/>
    <w:rsid w:val="00723791"/>
    <w:rsid w:val="0072386A"/>
    <w:rsid w:val="00723876"/>
    <w:rsid w:val="00723CFE"/>
    <w:rsid w:val="00724009"/>
    <w:rsid w:val="00724EAD"/>
    <w:rsid w:val="00724F19"/>
    <w:rsid w:val="00725246"/>
    <w:rsid w:val="00725CC4"/>
    <w:rsid w:val="007261AE"/>
    <w:rsid w:val="007269F4"/>
    <w:rsid w:val="00726B05"/>
    <w:rsid w:val="007315B2"/>
    <w:rsid w:val="0073196F"/>
    <w:rsid w:val="00731FB7"/>
    <w:rsid w:val="00731FB9"/>
    <w:rsid w:val="007321B2"/>
    <w:rsid w:val="00732716"/>
    <w:rsid w:val="00732959"/>
    <w:rsid w:val="00732C75"/>
    <w:rsid w:val="007330FF"/>
    <w:rsid w:val="0073401F"/>
    <w:rsid w:val="00734E48"/>
    <w:rsid w:val="00734FA3"/>
    <w:rsid w:val="00735E98"/>
    <w:rsid w:val="00736B50"/>
    <w:rsid w:val="007372A4"/>
    <w:rsid w:val="00737C26"/>
    <w:rsid w:val="007410FB"/>
    <w:rsid w:val="007414BC"/>
    <w:rsid w:val="0074167C"/>
    <w:rsid w:val="00742120"/>
    <w:rsid w:val="00742132"/>
    <w:rsid w:val="00742415"/>
    <w:rsid w:val="0074274A"/>
    <w:rsid w:val="007432F4"/>
    <w:rsid w:val="00743E24"/>
    <w:rsid w:val="0074413B"/>
    <w:rsid w:val="00744604"/>
    <w:rsid w:val="00744D06"/>
    <w:rsid w:val="00744F20"/>
    <w:rsid w:val="007453A7"/>
    <w:rsid w:val="0074679E"/>
    <w:rsid w:val="007468EC"/>
    <w:rsid w:val="00746FD8"/>
    <w:rsid w:val="00750B0F"/>
    <w:rsid w:val="00750B2B"/>
    <w:rsid w:val="00750FCE"/>
    <w:rsid w:val="0075138B"/>
    <w:rsid w:val="007528EE"/>
    <w:rsid w:val="0075291F"/>
    <w:rsid w:val="00752938"/>
    <w:rsid w:val="00752B63"/>
    <w:rsid w:val="007533B7"/>
    <w:rsid w:val="007534B0"/>
    <w:rsid w:val="007547F7"/>
    <w:rsid w:val="00754869"/>
    <w:rsid w:val="00754A4F"/>
    <w:rsid w:val="007561AD"/>
    <w:rsid w:val="00757AA5"/>
    <w:rsid w:val="007609A4"/>
    <w:rsid w:val="00760C51"/>
    <w:rsid w:val="00760E4D"/>
    <w:rsid w:val="00761CA9"/>
    <w:rsid w:val="00761DB2"/>
    <w:rsid w:val="00762523"/>
    <w:rsid w:val="00763696"/>
    <w:rsid w:val="00763C16"/>
    <w:rsid w:val="0076423A"/>
    <w:rsid w:val="00764521"/>
    <w:rsid w:val="00764A0A"/>
    <w:rsid w:val="00765158"/>
    <w:rsid w:val="00765475"/>
    <w:rsid w:val="007656C2"/>
    <w:rsid w:val="00766540"/>
    <w:rsid w:val="00766AFB"/>
    <w:rsid w:val="007676A3"/>
    <w:rsid w:val="0077045C"/>
    <w:rsid w:val="00770872"/>
    <w:rsid w:val="00771B12"/>
    <w:rsid w:val="007733E9"/>
    <w:rsid w:val="007736F4"/>
    <w:rsid w:val="00773B28"/>
    <w:rsid w:val="00774D16"/>
    <w:rsid w:val="00775294"/>
    <w:rsid w:val="00775D22"/>
    <w:rsid w:val="007764CA"/>
    <w:rsid w:val="00776975"/>
    <w:rsid w:val="0077704E"/>
    <w:rsid w:val="00777737"/>
    <w:rsid w:val="00777C07"/>
    <w:rsid w:val="0078273F"/>
    <w:rsid w:val="0078295A"/>
    <w:rsid w:val="0078295D"/>
    <w:rsid w:val="00782E3E"/>
    <w:rsid w:val="00783372"/>
    <w:rsid w:val="007837DF"/>
    <w:rsid w:val="00783AB1"/>
    <w:rsid w:val="00784A1F"/>
    <w:rsid w:val="00784C84"/>
    <w:rsid w:val="007857F6"/>
    <w:rsid w:val="00785936"/>
    <w:rsid w:val="00785A90"/>
    <w:rsid w:val="00786D28"/>
    <w:rsid w:val="0079082D"/>
    <w:rsid w:val="007924F1"/>
    <w:rsid w:val="00792D79"/>
    <w:rsid w:val="0079373C"/>
    <w:rsid w:val="00794409"/>
    <w:rsid w:val="00794E86"/>
    <w:rsid w:val="00796096"/>
    <w:rsid w:val="00796DC6"/>
    <w:rsid w:val="00796F7A"/>
    <w:rsid w:val="007A0316"/>
    <w:rsid w:val="007A031A"/>
    <w:rsid w:val="007A0639"/>
    <w:rsid w:val="007A17CF"/>
    <w:rsid w:val="007A1C2C"/>
    <w:rsid w:val="007A2197"/>
    <w:rsid w:val="007A229B"/>
    <w:rsid w:val="007A33DC"/>
    <w:rsid w:val="007A36A1"/>
    <w:rsid w:val="007A40B1"/>
    <w:rsid w:val="007A41A0"/>
    <w:rsid w:val="007A42E3"/>
    <w:rsid w:val="007A4FA5"/>
    <w:rsid w:val="007A58B3"/>
    <w:rsid w:val="007A6533"/>
    <w:rsid w:val="007A7951"/>
    <w:rsid w:val="007A7C85"/>
    <w:rsid w:val="007A7D58"/>
    <w:rsid w:val="007B032E"/>
    <w:rsid w:val="007B0625"/>
    <w:rsid w:val="007B1695"/>
    <w:rsid w:val="007B1851"/>
    <w:rsid w:val="007B31F4"/>
    <w:rsid w:val="007B3432"/>
    <w:rsid w:val="007B488F"/>
    <w:rsid w:val="007B5219"/>
    <w:rsid w:val="007B56BB"/>
    <w:rsid w:val="007B7305"/>
    <w:rsid w:val="007B746E"/>
    <w:rsid w:val="007B7CF3"/>
    <w:rsid w:val="007B7EFF"/>
    <w:rsid w:val="007C004A"/>
    <w:rsid w:val="007C0D5B"/>
    <w:rsid w:val="007C103A"/>
    <w:rsid w:val="007C1CD1"/>
    <w:rsid w:val="007C2268"/>
    <w:rsid w:val="007C294E"/>
    <w:rsid w:val="007C29B8"/>
    <w:rsid w:val="007C2E5D"/>
    <w:rsid w:val="007C3063"/>
    <w:rsid w:val="007C36AC"/>
    <w:rsid w:val="007C3E6C"/>
    <w:rsid w:val="007C4401"/>
    <w:rsid w:val="007C47F0"/>
    <w:rsid w:val="007C4DA8"/>
    <w:rsid w:val="007C5322"/>
    <w:rsid w:val="007C6B23"/>
    <w:rsid w:val="007C7249"/>
    <w:rsid w:val="007C7E44"/>
    <w:rsid w:val="007D0BEC"/>
    <w:rsid w:val="007D12AD"/>
    <w:rsid w:val="007D14C0"/>
    <w:rsid w:val="007D1591"/>
    <w:rsid w:val="007D1872"/>
    <w:rsid w:val="007D27A1"/>
    <w:rsid w:val="007D2CE9"/>
    <w:rsid w:val="007D2FEE"/>
    <w:rsid w:val="007D3FCB"/>
    <w:rsid w:val="007D4299"/>
    <w:rsid w:val="007D4605"/>
    <w:rsid w:val="007D49FA"/>
    <w:rsid w:val="007D5EE5"/>
    <w:rsid w:val="007D63EA"/>
    <w:rsid w:val="007D7234"/>
    <w:rsid w:val="007E0145"/>
    <w:rsid w:val="007E0293"/>
    <w:rsid w:val="007E0312"/>
    <w:rsid w:val="007E0519"/>
    <w:rsid w:val="007E0EAF"/>
    <w:rsid w:val="007E1952"/>
    <w:rsid w:val="007E1AAE"/>
    <w:rsid w:val="007E28C4"/>
    <w:rsid w:val="007E28FC"/>
    <w:rsid w:val="007E2924"/>
    <w:rsid w:val="007E2E85"/>
    <w:rsid w:val="007E38DB"/>
    <w:rsid w:val="007E3F6C"/>
    <w:rsid w:val="007E3F7A"/>
    <w:rsid w:val="007E42EB"/>
    <w:rsid w:val="007E5D0D"/>
    <w:rsid w:val="007E61C8"/>
    <w:rsid w:val="007E688A"/>
    <w:rsid w:val="007E6962"/>
    <w:rsid w:val="007E7CC2"/>
    <w:rsid w:val="007F0373"/>
    <w:rsid w:val="007F0418"/>
    <w:rsid w:val="007F06F2"/>
    <w:rsid w:val="007F15CF"/>
    <w:rsid w:val="007F2178"/>
    <w:rsid w:val="007F2399"/>
    <w:rsid w:val="007F2702"/>
    <w:rsid w:val="007F3425"/>
    <w:rsid w:val="007F3B92"/>
    <w:rsid w:val="007F5CAC"/>
    <w:rsid w:val="007F5D75"/>
    <w:rsid w:val="007F6D29"/>
    <w:rsid w:val="007F7737"/>
    <w:rsid w:val="008013CF"/>
    <w:rsid w:val="0080187D"/>
    <w:rsid w:val="00802E61"/>
    <w:rsid w:val="00802FB2"/>
    <w:rsid w:val="0080371D"/>
    <w:rsid w:val="008047D7"/>
    <w:rsid w:val="00805C1C"/>
    <w:rsid w:val="00806B1B"/>
    <w:rsid w:val="00806BDF"/>
    <w:rsid w:val="00807BB9"/>
    <w:rsid w:val="00812B67"/>
    <w:rsid w:val="00812FCF"/>
    <w:rsid w:val="00813032"/>
    <w:rsid w:val="008134A8"/>
    <w:rsid w:val="00814016"/>
    <w:rsid w:val="0081434A"/>
    <w:rsid w:val="0081481C"/>
    <w:rsid w:val="00815CD3"/>
    <w:rsid w:val="00817C56"/>
    <w:rsid w:val="00817DB7"/>
    <w:rsid w:val="00821738"/>
    <w:rsid w:val="00821CE4"/>
    <w:rsid w:val="00821EC6"/>
    <w:rsid w:val="0082236C"/>
    <w:rsid w:val="008237FC"/>
    <w:rsid w:val="0082407F"/>
    <w:rsid w:val="0082457D"/>
    <w:rsid w:val="00825184"/>
    <w:rsid w:val="008251C8"/>
    <w:rsid w:val="008257AD"/>
    <w:rsid w:val="00825FD2"/>
    <w:rsid w:val="00826043"/>
    <w:rsid w:val="008266E8"/>
    <w:rsid w:val="00826EC6"/>
    <w:rsid w:val="008272D4"/>
    <w:rsid w:val="00827477"/>
    <w:rsid w:val="008300E9"/>
    <w:rsid w:val="008303F1"/>
    <w:rsid w:val="00830462"/>
    <w:rsid w:val="00830584"/>
    <w:rsid w:val="008309BD"/>
    <w:rsid w:val="00830B30"/>
    <w:rsid w:val="00830D09"/>
    <w:rsid w:val="00831BD2"/>
    <w:rsid w:val="008322A3"/>
    <w:rsid w:val="008326B0"/>
    <w:rsid w:val="00832911"/>
    <w:rsid w:val="008329C3"/>
    <w:rsid w:val="00832DE9"/>
    <w:rsid w:val="00833326"/>
    <w:rsid w:val="00833A5A"/>
    <w:rsid w:val="00833C09"/>
    <w:rsid w:val="00833E9D"/>
    <w:rsid w:val="00834C88"/>
    <w:rsid w:val="008350B8"/>
    <w:rsid w:val="008353A4"/>
    <w:rsid w:val="008355D2"/>
    <w:rsid w:val="0083659E"/>
    <w:rsid w:val="00836CE5"/>
    <w:rsid w:val="0084037A"/>
    <w:rsid w:val="00841D7E"/>
    <w:rsid w:val="00841DCA"/>
    <w:rsid w:val="00842835"/>
    <w:rsid w:val="008428D5"/>
    <w:rsid w:val="00842B03"/>
    <w:rsid w:val="008430C0"/>
    <w:rsid w:val="0084349D"/>
    <w:rsid w:val="008435DD"/>
    <w:rsid w:val="008448C9"/>
    <w:rsid w:val="00845BAA"/>
    <w:rsid w:val="00846854"/>
    <w:rsid w:val="00846B4C"/>
    <w:rsid w:val="00847956"/>
    <w:rsid w:val="00847EA1"/>
    <w:rsid w:val="00850AAC"/>
    <w:rsid w:val="00851BF1"/>
    <w:rsid w:val="00852874"/>
    <w:rsid w:val="00854855"/>
    <w:rsid w:val="00854FCE"/>
    <w:rsid w:val="00855AF5"/>
    <w:rsid w:val="0085607E"/>
    <w:rsid w:val="00856103"/>
    <w:rsid w:val="008570C9"/>
    <w:rsid w:val="008578E7"/>
    <w:rsid w:val="008579C7"/>
    <w:rsid w:val="00857AFE"/>
    <w:rsid w:val="00857EA5"/>
    <w:rsid w:val="0086076C"/>
    <w:rsid w:val="0086089E"/>
    <w:rsid w:val="00860CD5"/>
    <w:rsid w:val="00860F6D"/>
    <w:rsid w:val="00861167"/>
    <w:rsid w:val="00861249"/>
    <w:rsid w:val="00861771"/>
    <w:rsid w:val="00862E40"/>
    <w:rsid w:val="00863402"/>
    <w:rsid w:val="008635C0"/>
    <w:rsid w:val="00863795"/>
    <w:rsid w:val="008638DA"/>
    <w:rsid w:val="00864B65"/>
    <w:rsid w:val="00864D8F"/>
    <w:rsid w:val="00864F2B"/>
    <w:rsid w:val="008651CB"/>
    <w:rsid w:val="008654DB"/>
    <w:rsid w:val="008667D6"/>
    <w:rsid w:val="00866DE4"/>
    <w:rsid w:val="00867182"/>
    <w:rsid w:val="008673D2"/>
    <w:rsid w:val="0086778B"/>
    <w:rsid w:val="008678A3"/>
    <w:rsid w:val="008679E0"/>
    <w:rsid w:val="008741A9"/>
    <w:rsid w:val="008768A4"/>
    <w:rsid w:val="008772C5"/>
    <w:rsid w:val="008777CB"/>
    <w:rsid w:val="00877CB8"/>
    <w:rsid w:val="00880902"/>
    <w:rsid w:val="008827D8"/>
    <w:rsid w:val="00882823"/>
    <w:rsid w:val="00883BE9"/>
    <w:rsid w:val="00883C88"/>
    <w:rsid w:val="00883CA1"/>
    <w:rsid w:val="00883D42"/>
    <w:rsid w:val="008849B6"/>
    <w:rsid w:val="00884ECE"/>
    <w:rsid w:val="008853F0"/>
    <w:rsid w:val="008858CC"/>
    <w:rsid w:val="00885BA4"/>
    <w:rsid w:val="00885FE5"/>
    <w:rsid w:val="008876C6"/>
    <w:rsid w:val="008902E2"/>
    <w:rsid w:val="008919F8"/>
    <w:rsid w:val="008926F1"/>
    <w:rsid w:val="00892833"/>
    <w:rsid w:val="0089330F"/>
    <w:rsid w:val="00893314"/>
    <w:rsid w:val="0089441B"/>
    <w:rsid w:val="008947EF"/>
    <w:rsid w:val="00894D63"/>
    <w:rsid w:val="00896165"/>
    <w:rsid w:val="00896AD6"/>
    <w:rsid w:val="00897C04"/>
    <w:rsid w:val="00897E58"/>
    <w:rsid w:val="008A1B15"/>
    <w:rsid w:val="008A3289"/>
    <w:rsid w:val="008A3E78"/>
    <w:rsid w:val="008A4608"/>
    <w:rsid w:val="008A5164"/>
    <w:rsid w:val="008A560D"/>
    <w:rsid w:val="008A5AA8"/>
    <w:rsid w:val="008A66A0"/>
    <w:rsid w:val="008A690A"/>
    <w:rsid w:val="008A6AE0"/>
    <w:rsid w:val="008B033F"/>
    <w:rsid w:val="008B0348"/>
    <w:rsid w:val="008B0B6F"/>
    <w:rsid w:val="008B104B"/>
    <w:rsid w:val="008B146A"/>
    <w:rsid w:val="008B1532"/>
    <w:rsid w:val="008B2171"/>
    <w:rsid w:val="008B2CD7"/>
    <w:rsid w:val="008B2FA3"/>
    <w:rsid w:val="008B3731"/>
    <w:rsid w:val="008B3BCF"/>
    <w:rsid w:val="008B4719"/>
    <w:rsid w:val="008B4B47"/>
    <w:rsid w:val="008B51D5"/>
    <w:rsid w:val="008B5C56"/>
    <w:rsid w:val="008B616A"/>
    <w:rsid w:val="008B67F1"/>
    <w:rsid w:val="008B68B9"/>
    <w:rsid w:val="008B711C"/>
    <w:rsid w:val="008B7983"/>
    <w:rsid w:val="008B7D45"/>
    <w:rsid w:val="008C00BE"/>
    <w:rsid w:val="008C0664"/>
    <w:rsid w:val="008C0F7D"/>
    <w:rsid w:val="008C105D"/>
    <w:rsid w:val="008C14B9"/>
    <w:rsid w:val="008C2206"/>
    <w:rsid w:val="008C2A0D"/>
    <w:rsid w:val="008C32A5"/>
    <w:rsid w:val="008C3433"/>
    <w:rsid w:val="008C367C"/>
    <w:rsid w:val="008C49E0"/>
    <w:rsid w:val="008C5090"/>
    <w:rsid w:val="008C5269"/>
    <w:rsid w:val="008C6A27"/>
    <w:rsid w:val="008C74F4"/>
    <w:rsid w:val="008C7A35"/>
    <w:rsid w:val="008D010E"/>
    <w:rsid w:val="008D0A0C"/>
    <w:rsid w:val="008D0A1E"/>
    <w:rsid w:val="008D12AB"/>
    <w:rsid w:val="008D1829"/>
    <w:rsid w:val="008D196D"/>
    <w:rsid w:val="008D26EC"/>
    <w:rsid w:val="008D28CF"/>
    <w:rsid w:val="008D2E3C"/>
    <w:rsid w:val="008D338B"/>
    <w:rsid w:val="008D48A2"/>
    <w:rsid w:val="008D5BE1"/>
    <w:rsid w:val="008D6139"/>
    <w:rsid w:val="008D6BDE"/>
    <w:rsid w:val="008D6C83"/>
    <w:rsid w:val="008D7A13"/>
    <w:rsid w:val="008D7C8B"/>
    <w:rsid w:val="008E052C"/>
    <w:rsid w:val="008E0D6F"/>
    <w:rsid w:val="008E0FC4"/>
    <w:rsid w:val="008E3569"/>
    <w:rsid w:val="008E37D4"/>
    <w:rsid w:val="008E39F7"/>
    <w:rsid w:val="008E3FB6"/>
    <w:rsid w:val="008E42D6"/>
    <w:rsid w:val="008E4F33"/>
    <w:rsid w:val="008E566F"/>
    <w:rsid w:val="008E5B34"/>
    <w:rsid w:val="008E719D"/>
    <w:rsid w:val="008E75C4"/>
    <w:rsid w:val="008E7A09"/>
    <w:rsid w:val="008F032B"/>
    <w:rsid w:val="008F119C"/>
    <w:rsid w:val="008F1504"/>
    <w:rsid w:val="008F19DC"/>
    <w:rsid w:val="008F1BE6"/>
    <w:rsid w:val="008F1D0A"/>
    <w:rsid w:val="008F321E"/>
    <w:rsid w:val="008F32E9"/>
    <w:rsid w:val="008F38BC"/>
    <w:rsid w:val="008F3BFD"/>
    <w:rsid w:val="008F537C"/>
    <w:rsid w:val="008F5641"/>
    <w:rsid w:val="008F5AFB"/>
    <w:rsid w:val="008F5EFE"/>
    <w:rsid w:val="008F68B9"/>
    <w:rsid w:val="008F7321"/>
    <w:rsid w:val="008F7C95"/>
    <w:rsid w:val="00901A55"/>
    <w:rsid w:val="0090213C"/>
    <w:rsid w:val="00902540"/>
    <w:rsid w:val="00902FDF"/>
    <w:rsid w:val="009034E4"/>
    <w:rsid w:val="00903C74"/>
    <w:rsid w:val="00903CE5"/>
    <w:rsid w:val="00904C4D"/>
    <w:rsid w:val="00905C82"/>
    <w:rsid w:val="00905F31"/>
    <w:rsid w:val="0090628E"/>
    <w:rsid w:val="009112AB"/>
    <w:rsid w:val="00911B50"/>
    <w:rsid w:val="0091395F"/>
    <w:rsid w:val="00914EA2"/>
    <w:rsid w:val="009162BF"/>
    <w:rsid w:val="00917446"/>
    <w:rsid w:val="00917693"/>
    <w:rsid w:val="009177C0"/>
    <w:rsid w:val="00917A2F"/>
    <w:rsid w:val="009206F2"/>
    <w:rsid w:val="009208D4"/>
    <w:rsid w:val="009223D8"/>
    <w:rsid w:val="009226DA"/>
    <w:rsid w:val="009227A7"/>
    <w:rsid w:val="00923219"/>
    <w:rsid w:val="00923757"/>
    <w:rsid w:val="009241DB"/>
    <w:rsid w:val="00924275"/>
    <w:rsid w:val="00924E6E"/>
    <w:rsid w:val="009256F1"/>
    <w:rsid w:val="0092575C"/>
    <w:rsid w:val="00925772"/>
    <w:rsid w:val="0092589A"/>
    <w:rsid w:val="009264CF"/>
    <w:rsid w:val="00926E1E"/>
    <w:rsid w:val="00927FA6"/>
    <w:rsid w:val="0093038B"/>
    <w:rsid w:val="00931016"/>
    <w:rsid w:val="009310C6"/>
    <w:rsid w:val="009313E0"/>
    <w:rsid w:val="00931FC4"/>
    <w:rsid w:val="009329A8"/>
    <w:rsid w:val="00932FD3"/>
    <w:rsid w:val="00933B61"/>
    <w:rsid w:val="00933C55"/>
    <w:rsid w:val="00933E0D"/>
    <w:rsid w:val="0093409D"/>
    <w:rsid w:val="00934B93"/>
    <w:rsid w:val="009368BB"/>
    <w:rsid w:val="00936C57"/>
    <w:rsid w:val="00937089"/>
    <w:rsid w:val="00937718"/>
    <w:rsid w:val="00937B30"/>
    <w:rsid w:val="00940D33"/>
    <w:rsid w:val="00941075"/>
    <w:rsid w:val="009418C7"/>
    <w:rsid w:val="009425DF"/>
    <w:rsid w:val="00942E59"/>
    <w:rsid w:val="0094321C"/>
    <w:rsid w:val="00943891"/>
    <w:rsid w:val="009443E6"/>
    <w:rsid w:val="0094473E"/>
    <w:rsid w:val="009456D0"/>
    <w:rsid w:val="00945FC7"/>
    <w:rsid w:val="0094643C"/>
    <w:rsid w:val="00947433"/>
    <w:rsid w:val="00947F1D"/>
    <w:rsid w:val="009503F7"/>
    <w:rsid w:val="009504EC"/>
    <w:rsid w:val="00950703"/>
    <w:rsid w:val="009516CD"/>
    <w:rsid w:val="0095204C"/>
    <w:rsid w:val="009521F9"/>
    <w:rsid w:val="00952582"/>
    <w:rsid w:val="00952A14"/>
    <w:rsid w:val="00952D49"/>
    <w:rsid w:val="00954AF7"/>
    <w:rsid w:val="0095564B"/>
    <w:rsid w:val="009557F4"/>
    <w:rsid w:val="00955A6F"/>
    <w:rsid w:val="009566F0"/>
    <w:rsid w:val="00956CA6"/>
    <w:rsid w:val="009573C9"/>
    <w:rsid w:val="009577C5"/>
    <w:rsid w:val="00960E1C"/>
    <w:rsid w:val="0096120F"/>
    <w:rsid w:val="00961AFA"/>
    <w:rsid w:val="00961F2D"/>
    <w:rsid w:val="00964537"/>
    <w:rsid w:val="009646BE"/>
    <w:rsid w:val="00964CEF"/>
    <w:rsid w:val="009650B6"/>
    <w:rsid w:val="00965ABD"/>
    <w:rsid w:val="00965D72"/>
    <w:rsid w:val="00966A39"/>
    <w:rsid w:val="00966C9C"/>
    <w:rsid w:val="0096706E"/>
    <w:rsid w:val="00967091"/>
    <w:rsid w:val="0096728D"/>
    <w:rsid w:val="00967526"/>
    <w:rsid w:val="009709DE"/>
    <w:rsid w:val="009711D6"/>
    <w:rsid w:val="0097153B"/>
    <w:rsid w:val="00971922"/>
    <w:rsid w:val="00971956"/>
    <w:rsid w:val="00973410"/>
    <w:rsid w:val="00973BDE"/>
    <w:rsid w:val="00974591"/>
    <w:rsid w:val="00974FFA"/>
    <w:rsid w:val="009751A7"/>
    <w:rsid w:val="009766D1"/>
    <w:rsid w:val="00976F9E"/>
    <w:rsid w:val="009779ED"/>
    <w:rsid w:val="00980FB8"/>
    <w:rsid w:val="00982DD7"/>
    <w:rsid w:val="009838ED"/>
    <w:rsid w:val="00985A7E"/>
    <w:rsid w:val="00985DAE"/>
    <w:rsid w:val="00985E3C"/>
    <w:rsid w:val="00985F3D"/>
    <w:rsid w:val="00986D7B"/>
    <w:rsid w:val="00986D9A"/>
    <w:rsid w:val="00986FDC"/>
    <w:rsid w:val="00987033"/>
    <w:rsid w:val="009871D7"/>
    <w:rsid w:val="009875C0"/>
    <w:rsid w:val="00987608"/>
    <w:rsid w:val="00987B6A"/>
    <w:rsid w:val="00991087"/>
    <w:rsid w:val="00991204"/>
    <w:rsid w:val="009919D1"/>
    <w:rsid w:val="00991F30"/>
    <w:rsid w:val="00994E78"/>
    <w:rsid w:val="00995749"/>
    <w:rsid w:val="009957EE"/>
    <w:rsid w:val="00995C36"/>
    <w:rsid w:val="00996679"/>
    <w:rsid w:val="0099754D"/>
    <w:rsid w:val="00997580"/>
    <w:rsid w:val="00997A21"/>
    <w:rsid w:val="009A0D78"/>
    <w:rsid w:val="009A195C"/>
    <w:rsid w:val="009A1CE6"/>
    <w:rsid w:val="009A3923"/>
    <w:rsid w:val="009A3986"/>
    <w:rsid w:val="009A3A49"/>
    <w:rsid w:val="009A3CE7"/>
    <w:rsid w:val="009A3ED9"/>
    <w:rsid w:val="009A462F"/>
    <w:rsid w:val="009A46D2"/>
    <w:rsid w:val="009A489D"/>
    <w:rsid w:val="009A6062"/>
    <w:rsid w:val="009A644C"/>
    <w:rsid w:val="009A72A8"/>
    <w:rsid w:val="009A79D1"/>
    <w:rsid w:val="009A7D4B"/>
    <w:rsid w:val="009B0054"/>
    <w:rsid w:val="009B02FC"/>
    <w:rsid w:val="009B0B1E"/>
    <w:rsid w:val="009B185C"/>
    <w:rsid w:val="009B1CE3"/>
    <w:rsid w:val="009B21C1"/>
    <w:rsid w:val="009B2EF6"/>
    <w:rsid w:val="009B37A2"/>
    <w:rsid w:val="009B3E9E"/>
    <w:rsid w:val="009B430A"/>
    <w:rsid w:val="009B4C0E"/>
    <w:rsid w:val="009B4F60"/>
    <w:rsid w:val="009B502C"/>
    <w:rsid w:val="009B5E58"/>
    <w:rsid w:val="009B617F"/>
    <w:rsid w:val="009B6626"/>
    <w:rsid w:val="009B6750"/>
    <w:rsid w:val="009B67C5"/>
    <w:rsid w:val="009B6D10"/>
    <w:rsid w:val="009B6D62"/>
    <w:rsid w:val="009B711B"/>
    <w:rsid w:val="009B7335"/>
    <w:rsid w:val="009B7765"/>
    <w:rsid w:val="009B7D85"/>
    <w:rsid w:val="009C15EC"/>
    <w:rsid w:val="009C1B92"/>
    <w:rsid w:val="009C211C"/>
    <w:rsid w:val="009C597E"/>
    <w:rsid w:val="009C64C6"/>
    <w:rsid w:val="009C7269"/>
    <w:rsid w:val="009C7732"/>
    <w:rsid w:val="009C7913"/>
    <w:rsid w:val="009D012C"/>
    <w:rsid w:val="009D03A5"/>
    <w:rsid w:val="009D13DB"/>
    <w:rsid w:val="009D1B5E"/>
    <w:rsid w:val="009D24BB"/>
    <w:rsid w:val="009D33C6"/>
    <w:rsid w:val="009D343A"/>
    <w:rsid w:val="009D3780"/>
    <w:rsid w:val="009D3C36"/>
    <w:rsid w:val="009D49C4"/>
    <w:rsid w:val="009D4B54"/>
    <w:rsid w:val="009D4E34"/>
    <w:rsid w:val="009D4F2D"/>
    <w:rsid w:val="009D5582"/>
    <w:rsid w:val="009D598C"/>
    <w:rsid w:val="009D5AA8"/>
    <w:rsid w:val="009D5E29"/>
    <w:rsid w:val="009D6B97"/>
    <w:rsid w:val="009E0152"/>
    <w:rsid w:val="009E0357"/>
    <w:rsid w:val="009E03FC"/>
    <w:rsid w:val="009E1288"/>
    <w:rsid w:val="009E13AE"/>
    <w:rsid w:val="009E194B"/>
    <w:rsid w:val="009E25F0"/>
    <w:rsid w:val="009E3084"/>
    <w:rsid w:val="009E3576"/>
    <w:rsid w:val="009E3A8A"/>
    <w:rsid w:val="009E3BD5"/>
    <w:rsid w:val="009E482D"/>
    <w:rsid w:val="009E4926"/>
    <w:rsid w:val="009E518A"/>
    <w:rsid w:val="009E52A7"/>
    <w:rsid w:val="009E5411"/>
    <w:rsid w:val="009E54D7"/>
    <w:rsid w:val="009E5702"/>
    <w:rsid w:val="009E5772"/>
    <w:rsid w:val="009E5FBA"/>
    <w:rsid w:val="009E7121"/>
    <w:rsid w:val="009E73D3"/>
    <w:rsid w:val="009E7E94"/>
    <w:rsid w:val="009F0B99"/>
    <w:rsid w:val="009F0EF7"/>
    <w:rsid w:val="009F16A5"/>
    <w:rsid w:val="009F16F9"/>
    <w:rsid w:val="009F21F4"/>
    <w:rsid w:val="009F262D"/>
    <w:rsid w:val="009F2B31"/>
    <w:rsid w:val="009F352A"/>
    <w:rsid w:val="009F4536"/>
    <w:rsid w:val="009F510C"/>
    <w:rsid w:val="009F665D"/>
    <w:rsid w:val="009F779B"/>
    <w:rsid w:val="009F7F93"/>
    <w:rsid w:val="00A002E7"/>
    <w:rsid w:val="00A00566"/>
    <w:rsid w:val="00A018D6"/>
    <w:rsid w:val="00A02153"/>
    <w:rsid w:val="00A0245B"/>
    <w:rsid w:val="00A02D08"/>
    <w:rsid w:val="00A03E3C"/>
    <w:rsid w:val="00A04130"/>
    <w:rsid w:val="00A04868"/>
    <w:rsid w:val="00A0595F"/>
    <w:rsid w:val="00A05F48"/>
    <w:rsid w:val="00A06829"/>
    <w:rsid w:val="00A079BD"/>
    <w:rsid w:val="00A10528"/>
    <w:rsid w:val="00A12471"/>
    <w:rsid w:val="00A13E6B"/>
    <w:rsid w:val="00A144F5"/>
    <w:rsid w:val="00A154CC"/>
    <w:rsid w:val="00A15D35"/>
    <w:rsid w:val="00A163FF"/>
    <w:rsid w:val="00A2020D"/>
    <w:rsid w:val="00A20364"/>
    <w:rsid w:val="00A2066F"/>
    <w:rsid w:val="00A20D60"/>
    <w:rsid w:val="00A21999"/>
    <w:rsid w:val="00A21A9D"/>
    <w:rsid w:val="00A22042"/>
    <w:rsid w:val="00A22160"/>
    <w:rsid w:val="00A23B87"/>
    <w:rsid w:val="00A24E0F"/>
    <w:rsid w:val="00A24F93"/>
    <w:rsid w:val="00A258C0"/>
    <w:rsid w:val="00A25F9B"/>
    <w:rsid w:val="00A26396"/>
    <w:rsid w:val="00A30F24"/>
    <w:rsid w:val="00A3165B"/>
    <w:rsid w:val="00A31863"/>
    <w:rsid w:val="00A33786"/>
    <w:rsid w:val="00A33D7B"/>
    <w:rsid w:val="00A351F1"/>
    <w:rsid w:val="00A3639C"/>
    <w:rsid w:val="00A40CAE"/>
    <w:rsid w:val="00A4219E"/>
    <w:rsid w:val="00A421C7"/>
    <w:rsid w:val="00A426CB"/>
    <w:rsid w:val="00A44CB6"/>
    <w:rsid w:val="00A453C1"/>
    <w:rsid w:val="00A45E54"/>
    <w:rsid w:val="00A465F6"/>
    <w:rsid w:val="00A46997"/>
    <w:rsid w:val="00A46B0D"/>
    <w:rsid w:val="00A50399"/>
    <w:rsid w:val="00A503B3"/>
    <w:rsid w:val="00A50FCD"/>
    <w:rsid w:val="00A534F4"/>
    <w:rsid w:val="00A53590"/>
    <w:rsid w:val="00A53BD1"/>
    <w:rsid w:val="00A54D7B"/>
    <w:rsid w:val="00A567F0"/>
    <w:rsid w:val="00A56CC0"/>
    <w:rsid w:val="00A60920"/>
    <w:rsid w:val="00A609A9"/>
    <w:rsid w:val="00A6123F"/>
    <w:rsid w:val="00A61270"/>
    <w:rsid w:val="00A6151A"/>
    <w:rsid w:val="00A636DD"/>
    <w:rsid w:val="00A63D81"/>
    <w:rsid w:val="00A645E1"/>
    <w:rsid w:val="00A653E3"/>
    <w:rsid w:val="00A658E6"/>
    <w:rsid w:val="00A65DD6"/>
    <w:rsid w:val="00A664F3"/>
    <w:rsid w:val="00A667CD"/>
    <w:rsid w:val="00A678C7"/>
    <w:rsid w:val="00A70656"/>
    <w:rsid w:val="00A70930"/>
    <w:rsid w:val="00A724F8"/>
    <w:rsid w:val="00A729D2"/>
    <w:rsid w:val="00A73290"/>
    <w:rsid w:val="00A73E5F"/>
    <w:rsid w:val="00A73EDA"/>
    <w:rsid w:val="00A74464"/>
    <w:rsid w:val="00A767AB"/>
    <w:rsid w:val="00A77078"/>
    <w:rsid w:val="00A77974"/>
    <w:rsid w:val="00A77A1D"/>
    <w:rsid w:val="00A80F4A"/>
    <w:rsid w:val="00A81341"/>
    <w:rsid w:val="00A81608"/>
    <w:rsid w:val="00A827CD"/>
    <w:rsid w:val="00A82C3A"/>
    <w:rsid w:val="00A82FBC"/>
    <w:rsid w:val="00A8398D"/>
    <w:rsid w:val="00A83FAE"/>
    <w:rsid w:val="00A8443B"/>
    <w:rsid w:val="00A84A79"/>
    <w:rsid w:val="00A84E34"/>
    <w:rsid w:val="00A859CD"/>
    <w:rsid w:val="00A85CB4"/>
    <w:rsid w:val="00A85E62"/>
    <w:rsid w:val="00A8641A"/>
    <w:rsid w:val="00A87BA8"/>
    <w:rsid w:val="00A87DB9"/>
    <w:rsid w:val="00A87F5A"/>
    <w:rsid w:val="00A9062D"/>
    <w:rsid w:val="00A90DDF"/>
    <w:rsid w:val="00A91334"/>
    <w:rsid w:val="00A92D36"/>
    <w:rsid w:val="00A930ED"/>
    <w:rsid w:val="00A94179"/>
    <w:rsid w:val="00A9425E"/>
    <w:rsid w:val="00A95687"/>
    <w:rsid w:val="00A95A77"/>
    <w:rsid w:val="00A95D35"/>
    <w:rsid w:val="00A96027"/>
    <w:rsid w:val="00A96894"/>
    <w:rsid w:val="00A96B61"/>
    <w:rsid w:val="00A96DDD"/>
    <w:rsid w:val="00A9746A"/>
    <w:rsid w:val="00A97500"/>
    <w:rsid w:val="00A97DE4"/>
    <w:rsid w:val="00AA082A"/>
    <w:rsid w:val="00AA0CC4"/>
    <w:rsid w:val="00AA10A6"/>
    <w:rsid w:val="00AA1EA3"/>
    <w:rsid w:val="00AA3147"/>
    <w:rsid w:val="00AA412E"/>
    <w:rsid w:val="00AA6322"/>
    <w:rsid w:val="00AA63BF"/>
    <w:rsid w:val="00AA655C"/>
    <w:rsid w:val="00AA7385"/>
    <w:rsid w:val="00AB0013"/>
    <w:rsid w:val="00AB052B"/>
    <w:rsid w:val="00AB11F7"/>
    <w:rsid w:val="00AB18FB"/>
    <w:rsid w:val="00AB1B14"/>
    <w:rsid w:val="00AB1B4A"/>
    <w:rsid w:val="00AB1D04"/>
    <w:rsid w:val="00AB2E9C"/>
    <w:rsid w:val="00AB444B"/>
    <w:rsid w:val="00AB4898"/>
    <w:rsid w:val="00AB4E23"/>
    <w:rsid w:val="00AB52CE"/>
    <w:rsid w:val="00AB567D"/>
    <w:rsid w:val="00AB56C1"/>
    <w:rsid w:val="00AB6291"/>
    <w:rsid w:val="00AB7487"/>
    <w:rsid w:val="00AB797B"/>
    <w:rsid w:val="00AB7C6E"/>
    <w:rsid w:val="00AC000B"/>
    <w:rsid w:val="00AC0173"/>
    <w:rsid w:val="00AC0392"/>
    <w:rsid w:val="00AC0400"/>
    <w:rsid w:val="00AC072F"/>
    <w:rsid w:val="00AC1A66"/>
    <w:rsid w:val="00AC1E3D"/>
    <w:rsid w:val="00AC2597"/>
    <w:rsid w:val="00AC263F"/>
    <w:rsid w:val="00AC2FB1"/>
    <w:rsid w:val="00AC3C40"/>
    <w:rsid w:val="00AC3E2F"/>
    <w:rsid w:val="00AC453D"/>
    <w:rsid w:val="00AC680D"/>
    <w:rsid w:val="00AC6D98"/>
    <w:rsid w:val="00AC71FB"/>
    <w:rsid w:val="00AC7AAC"/>
    <w:rsid w:val="00AD0710"/>
    <w:rsid w:val="00AD0BB8"/>
    <w:rsid w:val="00AD0CA1"/>
    <w:rsid w:val="00AD1200"/>
    <w:rsid w:val="00AD1650"/>
    <w:rsid w:val="00AD278F"/>
    <w:rsid w:val="00AD2F53"/>
    <w:rsid w:val="00AD31E1"/>
    <w:rsid w:val="00AD3369"/>
    <w:rsid w:val="00AD37C3"/>
    <w:rsid w:val="00AD37C8"/>
    <w:rsid w:val="00AD39B5"/>
    <w:rsid w:val="00AD3D3F"/>
    <w:rsid w:val="00AD407B"/>
    <w:rsid w:val="00AD4613"/>
    <w:rsid w:val="00AD5422"/>
    <w:rsid w:val="00AD5D29"/>
    <w:rsid w:val="00AD6EF5"/>
    <w:rsid w:val="00AD7BCE"/>
    <w:rsid w:val="00AE0159"/>
    <w:rsid w:val="00AE043B"/>
    <w:rsid w:val="00AE09EC"/>
    <w:rsid w:val="00AE0E23"/>
    <w:rsid w:val="00AE1B60"/>
    <w:rsid w:val="00AE2470"/>
    <w:rsid w:val="00AE3E42"/>
    <w:rsid w:val="00AE53B1"/>
    <w:rsid w:val="00AE6A98"/>
    <w:rsid w:val="00AE787C"/>
    <w:rsid w:val="00AF149F"/>
    <w:rsid w:val="00AF2002"/>
    <w:rsid w:val="00AF2A9C"/>
    <w:rsid w:val="00AF3220"/>
    <w:rsid w:val="00AF4035"/>
    <w:rsid w:val="00AF456E"/>
    <w:rsid w:val="00AF4F88"/>
    <w:rsid w:val="00AF5298"/>
    <w:rsid w:val="00AF6BD2"/>
    <w:rsid w:val="00AF6E9A"/>
    <w:rsid w:val="00AF7158"/>
    <w:rsid w:val="00AF798F"/>
    <w:rsid w:val="00B00DAB"/>
    <w:rsid w:val="00B00EA5"/>
    <w:rsid w:val="00B01257"/>
    <w:rsid w:val="00B02DF8"/>
    <w:rsid w:val="00B030A9"/>
    <w:rsid w:val="00B035B2"/>
    <w:rsid w:val="00B03EB4"/>
    <w:rsid w:val="00B040ED"/>
    <w:rsid w:val="00B04465"/>
    <w:rsid w:val="00B04616"/>
    <w:rsid w:val="00B051D2"/>
    <w:rsid w:val="00B05759"/>
    <w:rsid w:val="00B06BF6"/>
    <w:rsid w:val="00B106EE"/>
    <w:rsid w:val="00B10E2F"/>
    <w:rsid w:val="00B10E48"/>
    <w:rsid w:val="00B10FD3"/>
    <w:rsid w:val="00B11921"/>
    <w:rsid w:val="00B120DB"/>
    <w:rsid w:val="00B1215F"/>
    <w:rsid w:val="00B1225E"/>
    <w:rsid w:val="00B12415"/>
    <w:rsid w:val="00B12B73"/>
    <w:rsid w:val="00B12D15"/>
    <w:rsid w:val="00B130E3"/>
    <w:rsid w:val="00B1396C"/>
    <w:rsid w:val="00B149A4"/>
    <w:rsid w:val="00B15CF6"/>
    <w:rsid w:val="00B1651E"/>
    <w:rsid w:val="00B20077"/>
    <w:rsid w:val="00B207B4"/>
    <w:rsid w:val="00B21366"/>
    <w:rsid w:val="00B21505"/>
    <w:rsid w:val="00B21CC1"/>
    <w:rsid w:val="00B22726"/>
    <w:rsid w:val="00B22CE9"/>
    <w:rsid w:val="00B238CE"/>
    <w:rsid w:val="00B23B2D"/>
    <w:rsid w:val="00B23C65"/>
    <w:rsid w:val="00B278CE"/>
    <w:rsid w:val="00B30125"/>
    <w:rsid w:val="00B342D4"/>
    <w:rsid w:val="00B35043"/>
    <w:rsid w:val="00B35570"/>
    <w:rsid w:val="00B35FC2"/>
    <w:rsid w:val="00B35FC8"/>
    <w:rsid w:val="00B36D4E"/>
    <w:rsid w:val="00B41217"/>
    <w:rsid w:val="00B41777"/>
    <w:rsid w:val="00B41B3F"/>
    <w:rsid w:val="00B42243"/>
    <w:rsid w:val="00B42754"/>
    <w:rsid w:val="00B42995"/>
    <w:rsid w:val="00B42FDF"/>
    <w:rsid w:val="00B439D8"/>
    <w:rsid w:val="00B4404A"/>
    <w:rsid w:val="00B448B9"/>
    <w:rsid w:val="00B4499C"/>
    <w:rsid w:val="00B44F8F"/>
    <w:rsid w:val="00B45356"/>
    <w:rsid w:val="00B455D5"/>
    <w:rsid w:val="00B456B6"/>
    <w:rsid w:val="00B457BB"/>
    <w:rsid w:val="00B46BBD"/>
    <w:rsid w:val="00B47022"/>
    <w:rsid w:val="00B4719F"/>
    <w:rsid w:val="00B47357"/>
    <w:rsid w:val="00B473EB"/>
    <w:rsid w:val="00B47433"/>
    <w:rsid w:val="00B4787B"/>
    <w:rsid w:val="00B479F4"/>
    <w:rsid w:val="00B505FE"/>
    <w:rsid w:val="00B50617"/>
    <w:rsid w:val="00B50B84"/>
    <w:rsid w:val="00B5195A"/>
    <w:rsid w:val="00B51A30"/>
    <w:rsid w:val="00B528B2"/>
    <w:rsid w:val="00B52B26"/>
    <w:rsid w:val="00B53699"/>
    <w:rsid w:val="00B53C87"/>
    <w:rsid w:val="00B54E6C"/>
    <w:rsid w:val="00B5530E"/>
    <w:rsid w:val="00B55742"/>
    <w:rsid w:val="00B55EFE"/>
    <w:rsid w:val="00B56827"/>
    <w:rsid w:val="00B568FE"/>
    <w:rsid w:val="00B60805"/>
    <w:rsid w:val="00B609DB"/>
    <w:rsid w:val="00B6168D"/>
    <w:rsid w:val="00B62002"/>
    <w:rsid w:val="00B62145"/>
    <w:rsid w:val="00B629EB"/>
    <w:rsid w:val="00B62BA0"/>
    <w:rsid w:val="00B64949"/>
    <w:rsid w:val="00B64C85"/>
    <w:rsid w:val="00B64F03"/>
    <w:rsid w:val="00B6519B"/>
    <w:rsid w:val="00B6547B"/>
    <w:rsid w:val="00B65727"/>
    <w:rsid w:val="00B65AAC"/>
    <w:rsid w:val="00B6663A"/>
    <w:rsid w:val="00B67617"/>
    <w:rsid w:val="00B70F3D"/>
    <w:rsid w:val="00B72BA0"/>
    <w:rsid w:val="00B72EDD"/>
    <w:rsid w:val="00B72FF5"/>
    <w:rsid w:val="00B742B8"/>
    <w:rsid w:val="00B76837"/>
    <w:rsid w:val="00B77142"/>
    <w:rsid w:val="00B771D3"/>
    <w:rsid w:val="00B77EC4"/>
    <w:rsid w:val="00B8028B"/>
    <w:rsid w:val="00B80DB2"/>
    <w:rsid w:val="00B816E7"/>
    <w:rsid w:val="00B830E9"/>
    <w:rsid w:val="00B836BA"/>
    <w:rsid w:val="00B83B2F"/>
    <w:rsid w:val="00B84315"/>
    <w:rsid w:val="00B87063"/>
    <w:rsid w:val="00B87FA7"/>
    <w:rsid w:val="00B9058E"/>
    <w:rsid w:val="00B9086B"/>
    <w:rsid w:val="00B909DF"/>
    <w:rsid w:val="00B91033"/>
    <w:rsid w:val="00B911A0"/>
    <w:rsid w:val="00B91616"/>
    <w:rsid w:val="00B91628"/>
    <w:rsid w:val="00B91CD4"/>
    <w:rsid w:val="00B91F81"/>
    <w:rsid w:val="00B935F3"/>
    <w:rsid w:val="00B93F16"/>
    <w:rsid w:val="00B93F2A"/>
    <w:rsid w:val="00B9431B"/>
    <w:rsid w:val="00B96AE3"/>
    <w:rsid w:val="00B96B66"/>
    <w:rsid w:val="00B97394"/>
    <w:rsid w:val="00B97CAB"/>
    <w:rsid w:val="00BA02E8"/>
    <w:rsid w:val="00BA05BF"/>
    <w:rsid w:val="00BA06BC"/>
    <w:rsid w:val="00BA1956"/>
    <w:rsid w:val="00BA2947"/>
    <w:rsid w:val="00BA33F6"/>
    <w:rsid w:val="00BA3C1C"/>
    <w:rsid w:val="00BA4D70"/>
    <w:rsid w:val="00BA5512"/>
    <w:rsid w:val="00BA56EE"/>
    <w:rsid w:val="00BA596A"/>
    <w:rsid w:val="00BA5BD5"/>
    <w:rsid w:val="00BA5D17"/>
    <w:rsid w:val="00BA66C6"/>
    <w:rsid w:val="00BA678A"/>
    <w:rsid w:val="00BA6BD7"/>
    <w:rsid w:val="00BA7168"/>
    <w:rsid w:val="00BB0500"/>
    <w:rsid w:val="00BB1728"/>
    <w:rsid w:val="00BB19E3"/>
    <w:rsid w:val="00BB1CE0"/>
    <w:rsid w:val="00BB2326"/>
    <w:rsid w:val="00BB33DF"/>
    <w:rsid w:val="00BB4C91"/>
    <w:rsid w:val="00BB522A"/>
    <w:rsid w:val="00BB6C5E"/>
    <w:rsid w:val="00BC0526"/>
    <w:rsid w:val="00BC112D"/>
    <w:rsid w:val="00BC1F3C"/>
    <w:rsid w:val="00BC1FB8"/>
    <w:rsid w:val="00BC3535"/>
    <w:rsid w:val="00BC358A"/>
    <w:rsid w:val="00BC4118"/>
    <w:rsid w:val="00BC435E"/>
    <w:rsid w:val="00BC4478"/>
    <w:rsid w:val="00BC44C2"/>
    <w:rsid w:val="00BC451B"/>
    <w:rsid w:val="00BC4610"/>
    <w:rsid w:val="00BC5BDE"/>
    <w:rsid w:val="00BC6AD5"/>
    <w:rsid w:val="00BC6B81"/>
    <w:rsid w:val="00BC71DD"/>
    <w:rsid w:val="00BC7C8D"/>
    <w:rsid w:val="00BD0D18"/>
    <w:rsid w:val="00BD125E"/>
    <w:rsid w:val="00BD1DA3"/>
    <w:rsid w:val="00BD2F65"/>
    <w:rsid w:val="00BD34DF"/>
    <w:rsid w:val="00BD38F7"/>
    <w:rsid w:val="00BD3F96"/>
    <w:rsid w:val="00BD48D0"/>
    <w:rsid w:val="00BD4A0C"/>
    <w:rsid w:val="00BD4D0D"/>
    <w:rsid w:val="00BD4E66"/>
    <w:rsid w:val="00BD53AB"/>
    <w:rsid w:val="00BD70D5"/>
    <w:rsid w:val="00BD762F"/>
    <w:rsid w:val="00BD7B4B"/>
    <w:rsid w:val="00BE1205"/>
    <w:rsid w:val="00BE13E2"/>
    <w:rsid w:val="00BE189B"/>
    <w:rsid w:val="00BE2E34"/>
    <w:rsid w:val="00BE3838"/>
    <w:rsid w:val="00BE3CDB"/>
    <w:rsid w:val="00BE47B6"/>
    <w:rsid w:val="00BE5BA3"/>
    <w:rsid w:val="00BE6600"/>
    <w:rsid w:val="00BE6628"/>
    <w:rsid w:val="00BE66C9"/>
    <w:rsid w:val="00BE766E"/>
    <w:rsid w:val="00BE7C43"/>
    <w:rsid w:val="00BE7C54"/>
    <w:rsid w:val="00BF1028"/>
    <w:rsid w:val="00BF1C68"/>
    <w:rsid w:val="00BF2638"/>
    <w:rsid w:val="00BF27E4"/>
    <w:rsid w:val="00BF28DB"/>
    <w:rsid w:val="00BF32BC"/>
    <w:rsid w:val="00BF4E54"/>
    <w:rsid w:val="00BF4ED5"/>
    <w:rsid w:val="00BF5A3B"/>
    <w:rsid w:val="00C00292"/>
    <w:rsid w:val="00C00BD8"/>
    <w:rsid w:val="00C018F6"/>
    <w:rsid w:val="00C01998"/>
    <w:rsid w:val="00C0257F"/>
    <w:rsid w:val="00C0279F"/>
    <w:rsid w:val="00C02B56"/>
    <w:rsid w:val="00C03266"/>
    <w:rsid w:val="00C03438"/>
    <w:rsid w:val="00C03E14"/>
    <w:rsid w:val="00C042F6"/>
    <w:rsid w:val="00C04858"/>
    <w:rsid w:val="00C04BBA"/>
    <w:rsid w:val="00C04DFE"/>
    <w:rsid w:val="00C04EFC"/>
    <w:rsid w:val="00C05936"/>
    <w:rsid w:val="00C05E14"/>
    <w:rsid w:val="00C067F9"/>
    <w:rsid w:val="00C06E5F"/>
    <w:rsid w:val="00C07856"/>
    <w:rsid w:val="00C106E8"/>
    <w:rsid w:val="00C11518"/>
    <w:rsid w:val="00C11D3C"/>
    <w:rsid w:val="00C129CA"/>
    <w:rsid w:val="00C12DE8"/>
    <w:rsid w:val="00C13085"/>
    <w:rsid w:val="00C1400C"/>
    <w:rsid w:val="00C15335"/>
    <w:rsid w:val="00C157D1"/>
    <w:rsid w:val="00C15D19"/>
    <w:rsid w:val="00C1631D"/>
    <w:rsid w:val="00C173C0"/>
    <w:rsid w:val="00C2078C"/>
    <w:rsid w:val="00C20F04"/>
    <w:rsid w:val="00C21928"/>
    <w:rsid w:val="00C21CD7"/>
    <w:rsid w:val="00C21E6A"/>
    <w:rsid w:val="00C257D4"/>
    <w:rsid w:val="00C277AA"/>
    <w:rsid w:val="00C27C23"/>
    <w:rsid w:val="00C3005D"/>
    <w:rsid w:val="00C301C4"/>
    <w:rsid w:val="00C316E6"/>
    <w:rsid w:val="00C32058"/>
    <w:rsid w:val="00C32679"/>
    <w:rsid w:val="00C32D8D"/>
    <w:rsid w:val="00C33619"/>
    <w:rsid w:val="00C3380A"/>
    <w:rsid w:val="00C34B2D"/>
    <w:rsid w:val="00C34FBD"/>
    <w:rsid w:val="00C35382"/>
    <w:rsid w:val="00C35A0E"/>
    <w:rsid w:val="00C3640B"/>
    <w:rsid w:val="00C377B9"/>
    <w:rsid w:val="00C40916"/>
    <w:rsid w:val="00C40B17"/>
    <w:rsid w:val="00C4137F"/>
    <w:rsid w:val="00C41732"/>
    <w:rsid w:val="00C42232"/>
    <w:rsid w:val="00C42BCB"/>
    <w:rsid w:val="00C437BB"/>
    <w:rsid w:val="00C44181"/>
    <w:rsid w:val="00C446C7"/>
    <w:rsid w:val="00C44DDD"/>
    <w:rsid w:val="00C45BB5"/>
    <w:rsid w:val="00C45D9C"/>
    <w:rsid w:val="00C463F2"/>
    <w:rsid w:val="00C4652B"/>
    <w:rsid w:val="00C46588"/>
    <w:rsid w:val="00C46595"/>
    <w:rsid w:val="00C465B0"/>
    <w:rsid w:val="00C47547"/>
    <w:rsid w:val="00C47720"/>
    <w:rsid w:val="00C505AB"/>
    <w:rsid w:val="00C51FB1"/>
    <w:rsid w:val="00C52280"/>
    <w:rsid w:val="00C528AB"/>
    <w:rsid w:val="00C52D91"/>
    <w:rsid w:val="00C53BE9"/>
    <w:rsid w:val="00C54EBD"/>
    <w:rsid w:val="00C55BA5"/>
    <w:rsid w:val="00C55C43"/>
    <w:rsid w:val="00C57461"/>
    <w:rsid w:val="00C60C0B"/>
    <w:rsid w:val="00C60C3C"/>
    <w:rsid w:val="00C60EF5"/>
    <w:rsid w:val="00C61992"/>
    <w:rsid w:val="00C624FB"/>
    <w:rsid w:val="00C62B88"/>
    <w:rsid w:val="00C6364E"/>
    <w:rsid w:val="00C63E5A"/>
    <w:rsid w:val="00C6431E"/>
    <w:rsid w:val="00C6572B"/>
    <w:rsid w:val="00C65C3A"/>
    <w:rsid w:val="00C6727B"/>
    <w:rsid w:val="00C67404"/>
    <w:rsid w:val="00C67BAE"/>
    <w:rsid w:val="00C70597"/>
    <w:rsid w:val="00C709A7"/>
    <w:rsid w:val="00C70C16"/>
    <w:rsid w:val="00C71241"/>
    <w:rsid w:val="00C7133D"/>
    <w:rsid w:val="00C71658"/>
    <w:rsid w:val="00C7176D"/>
    <w:rsid w:val="00C72808"/>
    <w:rsid w:val="00C74A45"/>
    <w:rsid w:val="00C75989"/>
    <w:rsid w:val="00C75DE4"/>
    <w:rsid w:val="00C75F7A"/>
    <w:rsid w:val="00C76192"/>
    <w:rsid w:val="00C77539"/>
    <w:rsid w:val="00C7790B"/>
    <w:rsid w:val="00C77F9A"/>
    <w:rsid w:val="00C80A4D"/>
    <w:rsid w:val="00C80E16"/>
    <w:rsid w:val="00C81BD9"/>
    <w:rsid w:val="00C824B8"/>
    <w:rsid w:val="00C83D65"/>
    <w:rsid w:val="00C8411D"/>
    <w:rsid w:val="00C848B3"/>
    <w:rsid w:val="00C84A8A"/>
    <w:rsid w:val="00C84BD9"/>
    <w:rsid w:val="00C8699F"/>
    <w:rsid w:val="00C874B2"/>
    <w:rsid w:val="00C90381"/>
    <w:rsid w:val="00C905DC"/>
    <w:rsid w:val="00C90D2C"/>
    <w:rsid w:val="00C9115D"/>
    <w:rsid w:val="00C91947"/>
    <w:rsid w:val="00C92163"/>
    <w:rsid w:val="00C9227A"/>
    <w:rsid w:val="00C9229B"/>
    <w:rsid w:val="00C92898"/>
    <w:rsid w:val="00C92EDE"/>
    <w:rsid w:val="00C9310A"/>
    <w:rsid w:val="00C93958"/>
    <w:rsid w:val="00C93EA0"/>
    <w:rsid w:val="00C94075"/>
    <w:rsid w:val="00C94086"/>
    <w:rsid w:val="00C940A2"/>
    <w:rsid w:val="00C94859"/>
    <w:rsid w:val="00C949B0"/>
    <w:rsid w:val="00C96156"/>
    <w:rsid w:val="00C9772A"/>
    <w:rsid w:val="00C97BA7"/>
    <w:rsid w:val="00CA0B6B"/>
    <w:rsid w:val="00CA0FE5"/>
    <w:rsid w:val="00CA1399"/>
    <w:rsid w:val="00CA21FD"/>
    <w:rsid w:val="00CA2C00"/>
    <w:rsid w:val="00CA2C6F"/>
    <w:rsid w:val="00CA2FF9"/>
    <w:rsid w:val="00CA472A"/>
    <w:rsid w:val="00CA4A4E"/>
    <w:rsid w:val="00CA4DB9"/>
    <w:rsid w:val="00CA5C3D"/>
    <w:rsid w:val="00CA60CE"/>
    <w:rsid w:val="00CA6C63"/>
    <w:rsid w:val="00CA6E38"/>
    <w:rsid w:val="00CA72A6"/>
    <w:rsid w:val="00CB0612"/>
    <w:rsid w:val="00CB0E3B"/>
    <w:rsid w:val="00CB30EA"/>
    <w:rsid w:val="00CB3517"/>
    <w:rsid w:val="00CB3A62"/>
    <w:rsid w:val="00CB3CAA"/>
    <w:rsid w:val="00CB41B6"/>
    <w:rsid w:val="00CB457E"/>
    <w:rsid w:val="00CB505C"/>
    <w:rsid w:val="00CB6076"/>
    <w:rsid w:val="00CB65D4"/>
    <w:rsid w:val="00CB68EF"/>
    <w:rsid w:val="00CB75D9"/>
    <w:rsid w:val="00CC2012"/>
    <w:rsid w:val="00CC26AE"/>
    <w:rsid w:val="00CC4203"/>
    <w:rsid w:val="00CC4478"/>
    <w:rsid w:val="00CC4749"/>
    <w:rsid w:val="00CC4EC6"/>
    <w:rsid w:val="00CC4FF6"/>
    <w:rsid w:val="00CC551F"/>
    <w:rsid w:val="00CC5766"/>
    <w:rsid w:val="00CC5775"/>
    <w:rsid w:val="00CC5DB9"/>
    <w:rsid w:val="00CC5FD5"/>
    <w:rsid w:val="00CC6D66"/>
    <w:rsid w:val="00CC7506"/>
    <w:rsid w:val="00CC75A4"/>
    <w:rsid w:val="00CC7944"/>
    <w:rsid w:val="00CD06BC"/>
    <w:rsid w:val="00CD0A0A"/>
    <w:rsid w:val="00CD1A97"/>
    <w:rsid w:val="00CD1FE9"/>
    <w:rsid w:val="00CD22E9"/>
    <w:rsid w:val="00CD2F6F"/>
    <w:rsid w:val="00CD2FB6"/>
    <w:rsid w:val="00CD354A"/>
    <w:rsid w:val="00CD3C86"/>
    <w:rsid w:val="00CD4D69"/>
    <w:rsid w:val="00CD4FEB"/>
    <w:rsid w:val="00CD571F"/>
    <w:rsid w:val="00CD5B57"/>
    <w:rsid w:val="00CD715A"/>
    <w:rsid w:val="00CD7593"/>
    <w:rsid w:val="00CD7DEF"/>
    <w:rsid w:val="00CE1958"/>
    <w:rsid w:val="00CE1DB1"/>
    <w:rsid w:val="00CE25D8"/>
    <w:rsid w:val="00CE2F3F"/>
    <w:rsid w:val="00CE3391"/>
    <w:rsid w:val="00CE4793"/>
    <w:rsid w:val="00CE4812"/>
    <w:rsid w:val="00CE4E4A"/>
    <w:rsid w:val="00CE4F9A"/>
    <w:rsid w:val="00CE5A9A"/>
    <w:rsid w:val="00CE6A99"/>
    <w:rsid w:val="00CE7CEE"/>
    <w:rsid w:val="00CE7EE3"/>
    <w:rsid w:val="00CF058B"/>
    <w:rsid w:val="00CF088F"/>
    <w:rsid w:val="00CF3123"/>
    <w:rsid w:val="00CF3139"/>
    <w:rsid w:val="00CF3927"/>
    <w:rsid w:val="00CF475E"/>
    <w:rsid w:val="00CF6026"/>
    <w:rsid w:val="00CF610F"/>
    <w:rsid w:val="00CF618D"/>
    <w:rsid w:val="00CF6239"/>
    <w:rsid w:val="00CF7E65"/>
    <w:rsid w:val="00D00413"/>
    <w:rsid w:val="00D00638"/>
    <w:rsid w:val="00D01155"/>
    <w:rsid w:val="00D02D4A"/>
    <w:rsid w:val="00D05965"/>
    <w:rsid w:val="00D05E5E"/>
    <w:rsid w:val="00D05F79"/>
    <w:rsid w:val="00D0641A"/>
    <w:rsid w:val="00D065D9"/>
    <w:rsid w:val="00D0747B"/>
    <w:rsid w:val="00D0748A"/>
    <w:rsid w:val="00D10E12"/>
    <w:rsid w:val="00D113E0"/>
    <w:rsid w:val="00D1146D"/>
    <w:rsid w:val="00D11601"/>
    <w:rsid w:val="00D11EC8"/>
    <w:rsid w:val="00D121DF"/>
    <w:rsid w:val="00D14E27"/>
    <w:rsid w:val="00D15C67"/>
    <w:rsid w:val="00D15D63"/>
    <w:rsid w:val="00D15D67"/>
    <w:rsid w:val="00D16CD6"/>
    <w:rsid w:val="00D17659"/>
    <w:rsid w:val="00D17C91"/>
    <w:rsid w:val="00D213A7"/>
    <w:rsid w:val="00D227DE"/>
    <w:rsid w:val="00D24023"/>
    <w:rsid w:val="00D249C7"/>
    <w:rsid w:val="00D251A7"/>
    <w:rsid w:val="00D257C5"/>
    <w:rsid w:val="00D2629A"/>
    <w:rsid w:val="00D264F9"/>
    <w:rsid w:val="00D27758"/>
    <w:rsid w:val="00D2787C"/>
    <w:rsid w:val="00D303D7"/>
    <w:rsid w:val="00D30C72"/>
    <w:rsid w:val="00D310C0"/>
    <w:rsid w:val="00D31B88"/>
    <w:rsid w:val="00D348D6"/>
    <w:rsid w:val="00D34A0B"/>
    <w:rsid w:val="00D34E1F"/>
    <w:rsid w:val="00D35056"/>
    <w:rsid w:val="00D35E73"/>
    <w:rsid w:val="00D3606B"/>
    <w:rsid w:val="00D401C3"/>
    <w:rsid w:val="00D40C32"/>
    <w:rsid w:val="00D40FFE"/>
    <w:rsid w:val="00D414C4"/>
    <w:rsid w:val="00D41B96"/>
    <w:rsid w:val="00D42902"/>
    <w:rsid w:val="00D436DD"/>
    <w:rsid w:val="00D43C96"/>
    <w:rsid w:val="00D43ED2"/>
    <w:rsid w:val="00D44E29"/>
    <w:rsid w:val="00D452F3"/>
    <w:rsid w:val="00D45798"/>
    <w:rsid w:val="00D45B84"/>
    <w:rsid w:val="00D45BAD"/>
    <w:rsid w:val="00D45BEE"/>
    <w:rsid w:val="00D468D3"/>
    <w:rsid w:val="00D46EC2"/>
    <w:rsid w:val="00D4747D"/>
    <w:rsid w:val="00D50609"/>
    <w:rsid w:val="00D5071A"/>
    <w:rsid w:val="00D50A84"/>
    <w:rsid w:val="00D51B4D"/>
    <w:rsid w:val="00D5217F"/>
    <w:rsid w:val="00D52C07"/>
    <w:rsid w:val="00D53A32"/>
    <w:rsid w:val="00D54A23"/>
    <w:rsid w:val="00D54F40"/>
    <w:rsid w:val="00D54F81"/>
    <w:rsid w:val="00D55627"/>
    <w:rsid w:val="00D55C28"/>
    <w:rsid w:val="00D56945"/>
    <w:rsid w:val="00D57931"/>
    <w:rsid w:val="00D60426"/>
    <w:rsid w:val="00D60756"/>
    <w:rsid w:val="00D61629"/>
    <w:rsid w:val="00D61E06"/>
    <w:rsid w:val="00D62549"/>
    <w:rsid w:val="00D63171"/>
    <w:rsid w:val="00D638C4"/>
    <w:rsid w:val="00D643B2"/>
    <w:rsid w:val="00D658BF"/>
    <w:rsid w:val="00D66083"/>
    <w:rsid w:val="00D667D3"/>
    <w:rsid w:val="00D67885"/>
    <w:rsid w:val="00D67BFC"/>
    <w:rsid w:val="00D70317"/>
    <w:rsid w:val="00D7153B"/>
    <w:rsid w:val="00D71B6C"/>
    <w:rsid w:val="00D7312F"/>
    <w:rsid w:val="00D735B1"/>
    <w:rsid w:val="00D73E82"/>
    <w:rsid w:val="00D74361"/>
    <w:rsid w:val="00D7479D"/>
    <w:rsid w:val="00D74F8B"/>
    <w:rsid w:val="00D75892"/>
    <w:rsid w:val="00D75A98"/>
    <w:rsid w:val="00D76850"/>
    <w:rsid w:val="00D777D5"/>
    <w:rsid w:val="00D80061"/>
    <w:rsid w:val="00D80565"/>
    <w:rsid w:val="00D808C6"/>
    <w:rsid w:val="00D81D67"/>
    <w:rsid w:val="00D81FD3"/>
    <w:rsid w:val="00D83227"/>
    <w:rsid w:val="00D83339"/>
    <w:rsid w:val="00D836EF"/>
    <w:rsid w:val="00D8508D"/>
    <w:rsid w:val="00D8546B"/>
    <w:rsid w:val="00D85586"/>
    <w:rsid w:val="00D863B8"/>
    <w:rsid w:val="00D86BB1"/>
    <w:rsid w:val="00D9025A"/>
    <w:rsid w:val="00D90926"/>
    <w:rsid w:val="00D90C64"/>
    <w:rsid w:val="00D90F9A"/>
    <w:rsid w:val="00D91075"/>
    <w:rsid w:val="00D92AB4"/>
    <w:rsid w:val="00D92D52"/>
    <w:rsid w:val="00D93048"/>
    <w:rsid w:val="00D93401"/>
    <w:rsid w:val="00D93FEB"/>
    <w:rsid w:val="00D94DDD"/>
    <w:rsid w:val="00D95359"/>
    <w:rsid w:val="00D95C19"/>
    <w:rsid w:val="00D96A6F"/>
    <w:rsid w:val="00DA119B"/>
    <w:rsid w:val="00DA17B2"/>
    <w:rsid w:val="00DA23DA"/>
    <w:rsid w:val="00DA29E9"/>
    <w:rsid w:val="00DA2A32"/>
    <w:rsid w:val="00DA3908"/>
    <w:rsid w:val="00DA3C7D"/>
    <w:rsid w:val="00DA3E0C"/>
    <w:rsid w:val="00DA4C84"/>
    <w:rsid w:val="00DA61F3"/>
    <w:rsid w:val="00DA63C2"/>
    <w:rsid w:val="00DA705C"/>
    <w:rsid w:val="00DA74FC"/>
    <w:rsid w:val="00DA7D77"/>
    <w:rsid w:val="00DB026B"/>
    <w:rsid w:val="00DB21FB"/>
    <w:rsid w:val="00DB2663"/>
    <w:rsid w:val="00DB2CF7"/>
    <w:rsid w:val="00DB2DEE"/>
    <w:rsid w:val="00DB316F"/>
    <w:rsid w:val="00DB321E"/>
    <w:rsid w:val="00DB3675"/>
    <w:rsid w:val="00DB3824"/>
    <w:rsid w:val="00DB3B87"/>
    <w:rsid w:val="00DB3D60"/>
    <w:rsid w:val="00DB40DD"/>
    <w:rsid w:val="00DB42B3"/>
    <w:rsid w:val="00DB4495"/>
    <w:rsid w:val="00DB468F"/>
    <w:rsid w:val="00DB4976"/>
    <w:rsid w:val="00DB4AFE"/>
    <w:rsid w:val="00DB50B0"/>
    <w:rsid w:val="00DB6005"/>
    <w:rsid w:val="00DB7AF0"/>
    <w:rsid w:val="00DB7D04"/>
    <w:rsid w:val="00DC1001"/>
    <w:rsid w:val="00DC188C"/>
    <w:rsid w:val="00DC219D"/>
    <w:rsid w:val="00DC2AC9"/>
    <w:rsid w:val="00DC4612"/>
    <w:rsid w:val="00DD1F4D"/>
    <w:rsid w:val="00DD2038"/>
    <w:rsid w:val="00DD222C"/>
    <w:rsid w:val="00DD240F"/>
    <w:rsid w:val="00DD2862"/>
    <w:rsid w:val="00DD3398"/>
    <w:rsid w:val="00DD39AF"/>
    <w:rsid w:val="00DD39F4"/>
    <w:rsid w:val="00DD526E"/>
    <w:rsid w:val="00DD5612"/>
    <w:rsid w:val="00DD6D89"/>
    <w:rsid w:val="00DD7439"/>
    <w:rsid w:val="00DD748C"/>
    <w:rsid w:val="00DD766A"/>
    <w:rsid w:val="00DD787E"/>
    <w:rsid w:val="00DD7E09"/>
    <w:rsid w:val="00DE040E"/>
    <w:rsid w:val="00DE1B99"/>
    <w:rsid w:val="00DE1FAE"/>
    <w:rsid w:val="00DE22B7"/>
    <w:rsid w:val="00DE2333"/>
    <w:rsid w:val="00DE23CF"/>
    <w:rsid w:val="00DE2F28"/>
    <w:rsid w:val="00DE358C"/>
    <w:rsid w:val="00DE4038"/>
    <w:rsid w:val="00DE545F"/>
    <w:rsid w:val="00DE6717"/>
    <w:rsid w:val="00DE6776"/>
    <w:rsid w:val="00DE7629"/>
    <w:rsid w:val="00DE7B3E"/>
    <w:rsid w:val="00DF0601"/>
    <w:rsid w:val="00DF0678"/>
    <w:rsid w:val="00DF0FE6"/>
    <w:rsid w:val="00DF1145"/>
    <w:rsid w:val="00DF11DC"/>
    <w:rsid w:val="00DF1501"/>
    <w:rsid w:val="00DF15B9"/>
    <w:rsid w:val="00DF17B0"/>
    <w:rsid w:val="00DF1B25"/>
    <w:rsid w:val="00DF2136"/>
    <w:rsid w:val="00DF222A"/>
    <w:rsid w:val="00DF24E9"/>
    <w:rsid w:val="00DF2B12"/>
    <w:rsid w:val="00DF3C8E"/>
    <w:rsid w:val="00DF4960"/>
    <w:rsid w:val="00DF4FEE"/>
    <w:rsid w:val="00DF5625"/>
    <w:rsid w:val="00DF63ED"/>
    <w:rsid w:val="00DF71EC"/>
    <w:rsid w:val="00DF7296"/>
    <w:rsid w:val="00DF72CC"/>
    <w:rsid w:val="00DF7ED4"/>
    <w:rsid w:val="00E00249"/>
    <w:rsid w:val="00E01841"/>
    <w:rsid w:val="00E01B5B"/>
    <w:rsid w:val="00E02452"/>
    <w:rsid w:val="00E02915"/>
    <w:rsid w:val="00E02D57"/>
    <w:rsid w:val="00E03115"/>
    <w:rsid w:val="00E0444A"/>
    <w:rsid w:val="00E04BC3"/>
    <w:rsid w:val="00E04E09"/>
    <w:rsid w:val="00E05B6F"/>
    <w:rsid w:val="00E062D2"/>
    <w:rsid w:val="00E0720B"/>
    <w:rsid w:val="00E07648"/>
    <w:rsid w:val="00E07F1E"/>
    <w:rsid w:val="00E1045F"/>
    <w:rsid w:val="00E104FD"/>
    <w:rsid w:val="00E105A0"/>
    <w:rsid w:val="00E109EA"/>
    <w:rsid w:val="00E1112F"/>
    <w:rsid w:val="00E11AB4"/>
    <w:rsid w:val="00E11C52"/>
    <w:rsid w:val="00E125DA"/>
    <w:rsid w:val="00E12B3C"/>
    <w:rsid w:val="00E12CAA"/>
    <w:rsid w:val="00E13237"/>
    <w:rsid w:val="00E1330B"/>
    <w:rsid w:val="00E135B8"/>
    <w:rsid w:val="00E15460"/>
    <w:rsid w:val="00E155C5"/>
    <w:rsid w:val="00E17824"/>
    <w:rsid w:val="00E20C32"/>
    <w:rsid w:val="00E219B3"/>
    <w:rsid w:val="00E227F8"/>
    <w:rsid w:val="00E24423"/>
    <w:rsid w:val="00E2514B"/>
    <w:rsid w:val="00E25463"/>
    <w:rsid w:val="00E26012"/>
    <w:rsid w:val="00E26BD7"/>
    <w:rsid w:val="00E26E3B"/>
    <w:rsid w:val="00E2729E"/>
    <w:rsid w:val="00E30AB9"/>
    <w:rsid w:val="00E31232"/>
    <w:rsid w:val="00E3144E"/>
    <w:rsid w:val="00E315E3"/>
    <w:rsid w:val="00E31FF5"/>
    <w:rsid w:val="00E32A81"/>
    <w:rsid w:val="00E33115"/>
    <w:rsid w:val="00E3316B"/>
    <w:rsid w:val="00E346E4"/>
    <w:rsid w:val="00E3570E"/>
    <w:rsid w:val="00E360A2"/>
    <w:rsid w:val="00E36204"/>
    <w:rsid w:val="00E36753"/>
    <w:rsid w:val="00E37402"/>
    <w:rsid w:val="00E3752C"/>
    <w:rsid w:val="00E375EC"/>
    <w:rsid w:val="00E37CBF"/>
    <w:rsid w:val="00E4110F"/>
    <w:rsid w:val="00E41AF6"/>
    <w:rsid w:val="00E422FB"/>
    <w:rsid w:val="00E42553"/>
    <w:rsid w:val="00E427E3"/>
    <w:rsid w:val="00E4287F"/>
    <w:rsid w:val="00E429F6"/>
    <w:rsid w:val="00E42F88"/>
    <w:rsid w:val="00E4313F"/>
    <w:rsid w:val="00E43814"/>
    <w:rsid w:val="00E43EA3"/>
    <w:rsid w:val="00E441E9"/>
    <w:rsid w:val="00E445D4"/>
    <w:rsid w:val="00E445EB"/>
    <w:rsid w:val="00E449BB"/>
    <w:rsid w:val="00E458CC"/>
    <w:rsid w:val="00E466D9"/>
    <w:rsid w:val="00E47A27"/>
    <w:rsid w:val="00E47B80"/>
    <w:rsid w:val="00E47FC9"/>
    <w:rsid w:val="00E50016"/>
    <w:rsid w:val="00E501A4"/>
    <w:rsid w:val="00E503DA"/>
    <w:rsid w:val="00E5042F"/>
    <w:rsid w:val="00E50CE2"/>
    <w:rsid w:val="00E51453"/>
    <w:rsid w:val="00E527EF"/>
    <w:rsid w:val="00E534CC"/>
    <w:rsid w:val="00E541EE"/>
    <w:rsid w:val="00E549BE"/>
    <w:rsid w:val="00E54CA2"/>
    <w:rsid w:val="00E5539E"/>
    <w:rsid w:val="00E55C1A"/>
    <w:rsid w:val="00E55D8D"/>
    <w:rsid w:val="00E55EF7"/>
    <w:rsid w:val="00E56B1E"/>
    <w:rsid w:val="00E56E89"/>
    <w:rsid w:val="00E57032"/>
    <w:rsid w:val="00E57622"/>
    <w:rsid w:val="00E577BC"/>
    <w:rsid w:val="00E57AA1"/>
    <w:rsid w:val="00E60631"/>
    <w:rsid w:val="00E60868"/>
    <w:rsid w:val="00E61D66"/>
    <w:rsid w:val="00E61DD6"/>
    <w:rsid w:val="00E62937"/>
    <w:rsid w:val="00E62A3C"/>
    <w:rsid w:val="00E63476"/>
    <w:rsid w:val="00E64A71"/>
    <w:rsid w:val="00E6513D"/>
    <w:rsid w:val="00E65AE3"/>
    <w:rsid w:val="00E65B19"/>
    <w:rsid w:val="00E66496"/>
    <w:rsid w:val="00E66503"/>
    <w:rsid w:val="00E665B8"/>
    <w:rsid w:val="00E667D4"/>
    <w:rsid w:val="00E6743B"/>
    <w:rsid w:val="00E67791"/>
    <w:rsid w:val="00E7003C"/>
    <w:rsid w:val="00E700D8"/>
    <w:rsid w:val="00E706BA"/>
    <w:rsid w:val="00E70AC4"/>
    <w:rsid w:val="00E70FDD"/>
    <w:rsid w:val="00E72890"/>
    <w:rsid w:val="00E72CFC"/>
    <w:rsid w:val="00E73EFC"/>
    <w:rsid w:val="00E74C6F"/>
    <w:rsid w:val="00E7536F"/>
    <w:rsid w:val="00E76106"/>
    <w:rsid w:val="00E76443"/>
    <w:rsid w:val="00E776CF"/>
    <w:rsid w:val="00E77F78"/>
    <w:rsid w:val="00E81E98"/>
    <w:rsid w:val="00E822C5"/>
    <w:rsid w:val="00E8271F"/>
    <w:rsid w:val="00E82933"/>
    <w:rsid w:val="00E82B9E"/>
    <w:rsid w:val="00E82C4C"/>
    <w:rsid w:val="00E83CD4"/>
    <w:rsid w:val="00E83FC3"/>
    <w:rsid w:val="00E85EAA"/>
    <w:rsid w:val="00E861F7"/>
    <w:rsid w:val="00E8641B"/>
    <w:rsid w:val="00E86510"/>
    <w:rsid w:val="00E86A74"/>
    <w:rsid w:val="00E873E2"/>
    <w:rsid w:val="00E87453"/>
    <w:rsid w:val="00E87A73"/>
    <w:rsid w:val="00E908AD"/>
    <w:rsid w:val="00E9101D"/>
    <w:rsid w:val="00E91D7B"/>
    <w:rsid w:val="00E91FCD"/>
    <w:rsid w:val="00E92173"/>
    <w:rsid w:val="00E92424"/>
    <w:rsid w:val="00E9264A"/>
    <w:rsid w:val="00E94586"/>
    <w:rsid w:val="00E946F6"/>
    <w:rsid w:val="00E959D5"/>
    <w:rsid w:val="00E95D6B"/>
    <w:rsid w:val="00E96B3B"/>
    <w:rsid w:val="00E97A0B"/>
    <w:rsid w:val="00E97F92"/>
    <w:rsid w:val="00EA139C"/>
    <w:rsid w:val="00EA155B"/>
    <w:rsid w:val="00EA1895"/>
    <w:rsid w:val="00EA1F33"/>
    <w:rsid w:val="00EA23D0"/>
    <w:rsid w:val="00EA2835"/>
    <w:rsid w:val="00EA3174"/>
    <w:rsid w:val="00EA347F"/>
    <w:rsid w:val="00EA3675"/>
    <w:rsid w:val="00EA4291"/>
    <w:rsid w:val="00EA4738"/>
    <w:rsid w:val="00EA57E2"/>
    <w:rsid w:val="00EA59F3"/>
    <w:rsid w:val="00EA72EB"/>
    <w:rsid w:val="00EB08AC"/>
    <w:rsid w:val="00EB1580"/>
    <w:rsid w:val="00EB18B1"/>
    <w:rsid w:val="00EB2533"/>
    <w:rsid w:val="00EB2AF6"/>
    <w:rsid w:val="00EB2B21"/>
    <w:rsid w:val="00EB3276"/>
    <w:rsid w:val="00EB3D53"/>
    <w:rsid w:val="00EB4BC0"/>
    <w:rsid w:val="00EB5397"/>
    <w:rsid w:val="00EB5E65"/>
    <w:rsid w:val="00EB652A"/>
    <w:rsid w:val="00EB6ABA"/>
    <w:rsid w:val="00EB6E1A"/>
    <w:rsid w:val="00EB7160"/>
    <w:rsid w:val="00EB7764"/>
    <w:rsid w:val="00EC009C"/>
    <w:rsid w:val="00EC114B"/>
    <w:rsid w:val="00EC12C4"/>
    <w:rsid w:val="00EC2566"/>
    <w:rsid w:val="00EC33CC"/>
    <w:rsid w:val="00EC3605"/>
    <w:rsid w:val="00EC4116"/>
    <w:rsid w:val="00EC55B9"/>
    <w:rsid w:val="00EC5878"/>
    <w:rsid w:val="00EC6448"/>
    <w:rsid w:val="00EC6B1A"/>
    <w:rsid w:val="00EC6BA3"/>
    <w:rsid w:val="00EC6D87"/>
    <w:rsid w:val="00EC7159"/>
    <w:rsid w:val="00EC7A5C"/>
    <w:rsid w:val="00EC7B0E"/>
    <w:rsid w:val="00EC7B78"/>
    <w:rsid w:val="00EC7DA3"/>
    <w:rsid w:val="00ED039F"/>
    <w:rsid w:val="00ED051A"/>
    <w:rsid w:val="00ED16A7"/>
    <w:rsid w:val="00ED1E0B"/>
    <w:rsid w:val="00ED2397"/>
    <w:rsid w:val="00ED2479"/>
    <w:rsid w:val="00ED3250"/>
    <w:rsid w:val="00ED3750"/>
    <w:rsid w:val="00ED4035"/>
    <w:rsid w:val="00ED40D4"/>
    <w:rsid w:val="00ED4243"/>
    <w:rsid w:val="00ED4878"/>
    <w:rsid w:val="00ED53DB"/>
    <w:rsid w:val="00ED55DD"/>
    <w:rsid w:val="00ED57DF"/>
    <w:rsid w:val="00ED58C9"/>
    <w:rsid w:val="00ED6444"/>
    <w:rsid w:val="00ED6892"/>
    <w:rsid w:val="00ED70A5"/>
    <w:rsid w:val="00ED7673"/>
    <w:rsid w:val="00ED7739"/>
    <w:rsid w:val="00ED77BB"/>
    <w:rsid w:val="00EE0450"/>
    <w:rsid w:val="00EE147A"/>
    <w:rsid w:val="00EE2125"/>
    <w:rsid w:val="00EE22E4"/>
    <w:rsid w:val="00EE23E2"/>
    <w:rsid w:val="00EE2540"/>
    <w:rsid w:val="00EE2E22"/>
    <w:rsid w:val="00EE304E"/>
    <w:rsid w:val="00EE3167"/>
    <w:rsid w:val="00EE38A5"/>
    <w:rsid w:val="00EE3924"/>
    <w:rsid w:val="00EE4398"/>
    <w:rsid w:val="00EE45B4"/>
    <w:rsid w:val="00EE55E4"/>
    <w:rsid w:val="00EE5D3C"/>
    <w:rsid w:val="00EE6996"/>
    <w:rsid w:val="00EE6AB7"/>
    <w:rsid w:val="00EE79F8"/>
    <w:rsid w:val="00EE7D7D"/>
    <w:rsid w:val="00EE7F5E"/>
    <w:rsid w:val="00EE7F9A"/>
    <w:rsid w:val="00EF06D6"/>
    <w:rsid w:val="00EF1AD3"/>
    <w:rsid w:val="00EF1EFF"/>
    <w:rsid w:val="00EF21B9"/>
    <w:rsid w:val="00EF25DF"/>
    <w:rsid w:val="00EF2673"/>
    <w:rsid w:val="00EF2899"/>
    <w:rsid w:val="00EF37B0"/>
    <w:rsid w:val="00EF47E3"/>
    <w:rsid w:val="00EF4CD4"/>
    <w:rsid w:val="00EF6767"/>
    <w:rsid w:val="00EF6C93"/>
    <w:rsid w:val="00EF7443"/>
    <w:rsid w:val="00EF789A"/>
    <w:rsid w:val="00EF78DF"/>
    <w:rsid w:val="00F00DF5"/>
    <w:rsid w:val="00F018B6"/>
    <w:rsid w:val="00F01C1E"/>
    <w:rsid w:val="00F022D0"/>
    <w:rsid w:val="00F0233E"/>
    <w:rsid w:val="00F029D0"/>
    <w:rsid w:val="00F02E1D"/>
    <w:rsid w:val="00F03857"/>
    <w:rsid w:val="00F04167"/>
    <w:rsid w:val="00F04C96"/>
    <w:rsid w:val="00F05129"/>
    <w:rsid w:val="00F06A72"/>
    <w:rsid w:val="00F07B24"/>
    <w:rsid w:val="00F07C8C"/>
    <w:rsid w:val="00F10469"/>
    <w:rsid w:val="00F11828"/>
    <w:rsid w:val="00F124AA"/>
    <w:rsid w:val="00F126A9"/>
    <w:rsid w:val="00F13111"/>
    <w:rsid w:val="00F15AFC"/>
    <w:rsid w:val="00F162AC"/>
    <w:rsid w:val="00F20FF5"/>
    <w:rsid w:val="00F21607"/>
    <w:rsid w:val="00F21EBB"/>
    <w:rsid w:val="00F21FCD"/>
    <w:rsid w:val="00F22017"/>
    <w:rsid w:val="00F222CC"/>
    <w:rsid w:val="00F22374"/>
    <w:rsid w:val="00F2272C"/>
    <w:rsid w:val="00F22DD1"/>
    <w:rsid w:val="00F23A7A"/>
    <w:rsid w:val="00F23EBB"/>
    <w:rsid w:val="00F26259"/>
    <w:rsid w:val="00F262EE"/>
    <w:rsid w:val="00F27168"/>
    <w:rsid w:val="00F27475"/>
    <w:rsid w:val="00F27F15"/>
    <w:rsid w:val="00F305A8"/>
    <w:rsid w:val="00F307DE"/>
    <w:rsid w:val="00F31838"/>
    <w:rsid w:val="00F31B9F"/>
    <w:rsid w:val="00F31D28"/>
    <w:rsid w:val="00F31D6B"/>
    <w:rsid w:val="00F32D6A"/>
    <w:rsid w:val="00F33036"/>
    <w:rsid w:val="00F33573"/>
    <w:rsid w:val="00F34B31"/>
    <w:rsid w:val="00F359A2"/>
    <w:rsid w:val="00F36015"/>
    <w:rsid w:val="00F36634"/>
    <w:rsid w:val="00F37851"/>
    <w:rsid w:val="00F406F5"/>
    <w:rsid w:val="00F40E8D"/>
    <w:rsid w:val="00F412F8"/>
    <w:rsid w:val="00F4256F"/>
    <w:rsid w:val="00F4493C"/>
    <w:rsid w:val="00F45D0B"/>
    <w:rsid w:val="00F46410"/>
    <w:rsid w:val="00F474D6"/>
    <w:rsid w:val="00F47A00"/>
    <w:rsid w:val="00F50A07"/>
    <w:rsid w:val="00F514FF"/>
    <w:rsid w:val="00F5197D"/>
    <w:rsid w:val="00F52D3E"/>
    <w:rsid w:val="00F53750"/>
    <w:rsid w:val="00F5497B"/>
    <w:rsid w:val="00F54CC3"/>
    <w:rsid w:val="00F54FC4"/>
    <w:rsid w:val="00F55641"/>
    <w:rsid w:val="00F55A16"/>
    <w:rsid w:val="00F561DB"/>
    <w:rsid w:val="00F56F42"/>
    <w:rsid w:val="00F57522"/>
    <w:rsid w:val="00F578FB"/>
    <w:rsid w:val="00F60862"/>
    <w:rsid w:val="00F61EBC"/>
    <w:rsid w:val="00F61EC0"/>
    <w:rsid w:val="00F62E6F"/>
    <w:rsid w:val="00F64DBF"/>
    <w:rsid w:val="00F65BEF"/>
    <w:rsid w:val="00F66505"/>
    <w:rsid w:val="00F707F1"/>
    <w:rsid w:val="00F7185C"/>
    <w:rsid w:val="00F71D48"/>
    <w:rsid w:val="00F721FD"/>
    <w:rsid w:val="00F722C8"/>
    <w:rsid w:val="00F73467"/>
    <w:rsid w:val="00F73754"/>
    <w:rsid w:val="00F737D4"/>
    <w:rsid w:val="00F73988"/>
    <w:rsid w:val="00F745BB"/>
    <w:rsid w:val="00F74E3E"/>
    <w:rsid w:val="00F74F8F"/>
    <w:rsid w:val="00F75AFB"/>
    <w:rsid w:val="00F75BC1"/>
    <w:rsid w:val="00F76521"/>
    <w:rsid w:val="00F76D78"/>
    <w:rsid w:val="00F76E3A"/>
    <w:rsid w:val="00F80290"/>
    <w:rsid w:val="00F81821"/>
    <w:rsid w:val="00F82942"/>
    <w:rsid w:val="00F839F8"/>
    <w:rsid w:val="00F84174"/>
    <w:rsid w:val="00F8451C"/>
    <w:rsid w:val="00F84623"/>
    <w:rsid w:val="00F84C26"/>
    <w:rsid w:val="00F851DF"/>
    <w:rsid w:val="00F85295"/>
    <w:rsid w:val="00F853E6"/>
    <w:rsid w:val="00F85E4B"/>
    <w:rsid w:val="00F863D4"/>
    <w:rsid w:val="00F86512"/>
    <w:rsid w:val="00F8660C"/>
    <w:rsid w:val="00F86F43"/>
    <w:rsid w:val="00F9044A"/>
    <w:rsid w:val="00F907A1"/>
    <w:rsid w:val="00F92C3E"/>
    <w:rsid w:val="00F92D75"/>
    <w:rsid w:val="00F92E98"/>
    <w:rsid w:val="00F9301D"/>
    <w:rsid w:val="00F93056"/>
    <w:rsid w:val="00F93BE2"/>
    <w:rsid w:val="00F94551"/>
    <w:rsid w:val="00F94AAB"/>
    <w:rsid w:val="00F94C52"/>
    <w:rsid w:val="00F95312"/>
    <w:rsid w:val="00F954F4"/>
    <w:rsid w:val="00F96ADF"/>
    <w:rsid w:val="00FA02C1"/>
    <w:rsid w:val="00FA04D9"/>
    <w:rsid w:val="00FA1222"/>
    <w:rsid w:val="00FA2895"/>
    <w:rsid w:val="00FA28A2"/>
    <w:rsid w:val="00FA3397"/>
    <w:rsid w:val="00FA36BC"/>
    <w:rsid w:val="00FA375E"/>
    <w:rsid w:val="00FA432C"/>
    <w:rsid w:val="00FA48EC"/>
    <w:rsid w:val="00FA4FC7"/>
    <w:rsid w:val="00FA54AA"/>
    <w:rsid w:val="00FA68CD"/>
    <w:rsid w:val="00FA6C77"/>
    <w:rsid w:val="00FA7693"/>
    <w:rsid w:val="00FA7936"/>
    <w:rsid w:val="00FA7B31"/>
    <w:rsid w:val="00FA7F45"/>
    <w:rsid w:val="00FB0068"/>
    <w:rsid w:val="00FB019F"/>
    <w:rsid w:val="00FB05DF"/>
    <w:rsid w:val="00FB0CC0"/>
    <w:rsid w:val="00FB0FB7"/>
    <w:rsid w:val="00FB1883"/>
    <w:rsid w:val="00FB1DCF"/>
    <w:rsid w:val="00FB287D"/>
    <w:rsid w:val="00FB30B4"/>
    <w:rsid w:val="00FB33C4"/>
    <w:rsid w:val="00FB3B4A"/>
    <w:rsid w:val="00FB4C71"/>
    <w:rsid w:val="00FB60F6"/>
    <w:rsid w:val="00FB6496"/>
    <w:rsid w:val="00FB64CF"/>
    <w:rsid w:val="00FB6771"/>
    <w:rsid w:val="00FB6DB7"/>
    <w:rsid w:val="00FB71EE"/>
    <w:rsid w:val="00FB7488"/>
    <w:rsid w:val="00FB76CD"/>
    <w:rsid w:val="00FC01D2"/>
    <w:rsid w:val="00FC08B2"/>
    <w:rsid w:val="00FC127F"/>
    <w:rsid w:val="00FC15DE"/>
    <w:rsid w:val="00FC166A"/>
    <w:rsid w:val="00FC1CEC"/>
    <w:rsid w:val="00FC2EF1"/>
    <w:rsid w:val="00FC3A81"/>
    <w:rsid w:val="00FC3E0D"/>
    <w:rsid w:val="00FC437B"/>
    <w:rsid w:val="00FC47F9"/>
    <w:rsid w:val="00FC4A13"/>
    <w:rsid w:val="00FC4ADA"/>
    <w:rsid w:val="00FC5255"/>
    <w:rsid w:val="00FC577A"/>
    <w:rsid w:val="00FC5A71"/>
    <w:rsid w:val="00FC630A"/>
    <w:rsid w:val="00FC7448"/>
    <w:rsid w:val="00FC7E6B"/>
    <w:rsid w:val="00FC7FA6"/>
    <w:rsid w:val="00FD0342"/>
    <w:rsid w:val="00FD0555"/>
    <w:rsid w:val="00FD08CA"/>
    <w:rsid w:val="00FD0E85"/>
    <w:rsid w:val="00FD2467"/>
    <w:rsid w:val="00FD33B8"/>
    <w:rsid w:val="00FD4185"/>
    <w:rsid w:val="00FD4FFC"/>
    <w:rsid w:val="00FD603A"/>
    <w:rsid w:val="00FD6C04"/>
    <w:rsid w:val="00FD6F31"/>
    <w:rsid w:val="00FD7A1A"/>
    <w:rsid w:val="00FE0154"/>
    <w:rsid w:val="00FE0965"/>
    <w:rsid w:val="00FE154D"/>
    <w:rsid w:val="00FE1A7A"/>
    <w:rsid w:val="00FE1F74"/>
    <w:rsid w:val="00FE2389"/>
    <w:rsid w:val="00FE243E"/>
    <w:rsid w:val="00FE24A8"/>
    <w:rsid w:val="00FE2596"/>
    <w:rsid w:val="00FE284A"/>
    <w:rsid w:val="00FE2AC2"/>
    <w:rsid w:val="00FE2E1B"/>
    <w:rsid w:val="00FE2ECF"/>
    <w:rsid w:val="00FE380F"/>
    <w:rsid w:val="00FE3981"/>
    <w:rsid w:val="00FE3B8A"/>
    <w:rsid w:val="00FE405D"/>
    <w:rsid w:val="00FE5854"/>
    <w:rsid w:val="00FE58C2"/>
    <w:rsid w:val="00FE59D6"/>
    <w:rsid w:val="00FE696A"/>
    <w:rsid w:val="00FE69ED"/>
    <w:rsid w:val="00FE7813"/>
    <w:rsid w:val="00FE7E6F"/>
    <w:rsid w:val="00FF011E"/>
    <w:rsid w:val="00FF0B5F"/>
    <w:rsid w:val="00FF167F"/>
    <w:rsid w:val="00FF179C"/>
    <w:rsid w:val="00FF1999"/>
    <w:rsid w:val="00FF1F7D"/>
    <w:rsid w:val="00FF2D3C"/>
    <w:rsid w:val="00FF39FB"/>
    <w:rsid w:val="00FF3D5C"/>
    <w:rsid w:val="00FF3F91"/>
    <w:rsid w:val="00FF4622"/>
    <w:rsid w:val="00FF56A5"/>
    <w:rsid w:val="00FF6A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373FF"/>
  <w15:docId w15:val="{AC0C9F66-DA3F-404F-B75D-59AF06C7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59CD"/>
    <w:pPr>
      <w:widowControl w:val="0"/>
      <w:jc w:val="both"/>
    </w:pPr>
    <w:rPr>
      <w:rFonts w:ascii="Calibri" w:eastAsia="宋体" w:hAnsi="Calibri" w:cs="Times New Roman"/>
      <w:szCs w:val="24"/>
    </w:rPr>
  </w:style>
  <w:style w:type="paragraph" w:styleId="1">
    <w:name w:val="heading 1"/>
    <w:basedOn w:val="a0"/>
    <w:next w:val="a0"/>
    <w:link w:val="10"/>
    <w:qFormat/>
    <w:rsid w:val="00F863D4"/>
    <w:pPr>
      <w:keepNext/>
      <w:keepLines/>
      <w:spacing w:before="340" w:after="330" w:line="576" w:lineRule="auto"/>
      <w:outlineLvl w:val="0"/>
    </w:pPr>
    <w:rPr>
      <w:rFonts w:ascii="Times New Roman" w:hAnsi="Times New Roman"/>
      <w:b/>
      <w:kern w:val="44"/>
      <w:sz w:val="44"/>
      <w:szCs w:val="20"/>
    </w:rPr>
  </w:style>
  <w:style w:type="paragraph" w:styleId="2">
    <w:name w:val="heading 2"/>
    <w:basedOn w:val="a0"/>
    <w:next w:val="a0"/>
    <w:link w:val="20"/>
    <w:semiHidden/>
    <w:unhideWhenUsed/>
    <w:qFormat/>
    <w:rsid w:val="0086718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qFormat/>
    <w:rsid w:val="00F863D4"/>
    <w:pPr>
      <w:keepNext/>
      <w:keepLines/>
      <w:spacing w:before="260" w:after="260" w:line="413" w:lineRule="auto"/>
      <w:outlineLvl w:val="2"/>
    </w:pPr>
    <w:rPr>
      <w:rFonts w:ascii="Times New Roman" w:hAnsi="Times New Roman"/>
      <w:b/>
      <w:sz w:val="32"/>
      <w:szCs w:val="20"/>
    </w:rPr>
  </w:style>
  <w:style w:type="paragraph" w:styleId="4">
    <w:name w:val="heading 4"/>
    <w:basedOn w:val="a0"/>
    <w:next w:val="a0"/>
    <w:link w:val="40"/>
    <w:unhideWhenUsed/>
    <w:qFormat/>
    <w:rsid w:val="00BC5BDE"/>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F863D4"/>
    <w:rPr>
      <w:rFonts w:ascii="Times New Roman" w:eastAsia="宋体" w:hAnsi="Times New Roman" w:cs="Times New Roman"/>
      <w:b/>
      <w:kern w:val="44"/>
      <w:sz w:val="44"/>
      <w:szCs w:val="20"/>
    </w:rPr>
  </w:style>
  <w:style w:type="character" w:customStyle="1" w:styleId="20">
    <w:name w:val="标题 2 字符"/>
    <w:basedOn w:val="a1"/>
    <w:link w:val="2"/>
    <w:semiHidden/>
    <w:rsid w:val="00867182"/>
    <w:rPr>
      <w:rFonts w:asciiTheme="majorHAnsi" w:eastAsiaTheme="majorEastAsia" w:hAnsiTheme="majorHAnsi" w:cstheme="majorBidi"/>
      <w:b/>
      <w:bCs/>
      <w:sz w:val="32"/>
      <w:szCs w:val="32"/>
    </w:rPr>
  </w:style>
  <w:style w:type="character" w:customStyle="1" w:styleId="30">
    <w:name w:val="标题 3 字符"/>
    <w:basedOn w:val="a1"/>
    <w:link w:val="3"/>
    <w:rsid w:val="00F863D4"/>
    <w:rPr>
      <w:rFonts w:ascii="Times New Roman" w:eastAsia="宋体" w:hAnsi="Times New Roman" w:cs="Times New Roman"/>
      <w:b/>
      <w:sz w:val="32"/>
      <w:szCs w:val="20"/>
    </w:rPr>
  </w:style>
  <w:style w:type="character" w:customStyle="1" w:styleId="40">
    <w:name w:val="标题 4 字符"/>
    <w:basedOn w:val="a1"/>
    <w:link w:val="4"/>
    <w:rsid w:val="00BC5BDE"/>
    <w:rPr>
      <w:rFonts w:ascii="Cambria" w:eastAsia="宋体" w:hAnsi="Cambria" w:cs="Times New Roman"/>
      <w:b/>
      <w:bCs/>
      <w:sz w:val="28"/>
      <w:szCs w:val="28"/>
    </w:rPr>
  </w:style>
  <w:style w:type="paragraph" w:styleId="a4">
    <w:name w:val="header"/>
    <w:basedOn w:val="a0"/>
    <w:link w:val="a5"/>
    <w:unhideWhenUsed/>
    <w:rsid w:val="00A859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rsid w:val="00A859CD"/>
    <w:rPr>
      <w:sz w:val="18"/>
      <w:szCs w:val="18"/>
    </w:rPr>
  </w:style>
  <w:style w:type="paragraph" w:styleId="a6">
    <w:name w:val="footer"/>
    <w:basedOn w:val="a0"/>
    <w:link w:val="a7"/>
    <w:uiPriority w:val="99"/>
    <w:unhideWhenUsed/>
    <w:rsid w:val="00A859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A859CD"/>
    <w:rPr>
      <w:sz w:val="18"/>
      <w:szCs w:val="18"/>
    </w:rPr>
  </w:style>
  <w:style w:type="paragraph" w:styleId="a8">
    <w:name w:val="Body Text Indent"/>
    <w:basedOn w:val="a0"/>
    <w:link w:val="a9"/>
    <w:rsid w:val="00334B71"/>
    <w:pPr>
      <w:spacing w:line="360" w:lineRule="auto"/>
      <w:ind w:firstLineChars="200" w:firstLine="480"/>
    </w:pPr>
    <w:rPr>
      <w:rFonts w:ascii="Times New Roman" w:hAnsi="Times New Roman"/>
      <w:sz w:val="24"/>
      <w:szCs w:val="20"/>
    </w:rPr>
  </w:style>
  <w:style w:type="character" w:customStyle="1" w:styleId="a9">
    <w:name w:val="正文文本缩进 字符"/>
    <w:basedOn w:val="a1"/>
    <w:link w:val="a8"/>
    <w:rsid w:val="00334B71"/>
    <w:rPr>
      <w:rFonts w:ascii="Times New Roman" w:eastAsia="宋体" w:hAnsi="Times New Roman" w:cs="Times New Roman"/>
      <w:sz w:val="24"/>
      <w:szCs w:val="20"/>
    </w:rPr>
  </w:style>
  <w:style w:type="paragraph" w:styleId="aa">
    <w:name w:val="Balloon Text"/>
    <w:basedOn w:val="a0"/>
    <w:link w:val="ab"/>
    <w:unhideWhenUsed/>
    <w:rsid w:val="00A40CAE"/>
    <w:rPr>
      <w:sz w:val="18"/>
      <w:szCs w:val="18"/>
    </w:rPr>
  </w:style>
  <w:style w:type="character" w:customStyle="1" w:styleId="ab">
    <w:name w:val="批注框文本 字符"/>
    <w:basedOn w:val="a1"/>
    <w:link w:val="aa"/>
    <w:rsid w:val="00A40CAE"/>
    <w:rPr>
      <w:rFonts w:ascii="Calibri" w:eastAsia="宋体" w:hAnsi="Calibri" w:cs="Times New Roman"/>
      <w:sz w:val="18"/>
      <w:szCs w:val="18"/>
    </w:rPr>
  </w:style>
  <w:style w:type="character" w:styleId="ac">
    <w:name w:val="page number"/>
    <w:basedOn w:val="a1"/>
    <w:rsid w:val="006233CC"/>
  </w:style>
  <w:style w:type="character" w:styleId="ad">
    <w:name w:val="Hyperlink"/>
    <w:uiPriority w:val="99"/>
    <w:rsid w:val="006233CC"/>
    <w:rPr>
      <w:color w:val="0000FF"/>
      <w:u w:val="single"/>
    </w:rPr>
  </w:style>
  <w:style w:type="paragraph" w:styleId="TOC2">
    <w:name w:val="toc 2"/>
    <w:basedOn w:val="a0"/>
    <w:next w:val="a0"/>
    <w:uiPriority w:val="39"/>
    <w:rsid w:val="006233CC"/>
    <w:pPr>
      <w:ind w:left="210"/>
      <w:jc w:val="left"/>
    </w:pPr>
    <w:rPr>
      <w:rFonts w:ascii="Times New Roman" w:hAnsi="Times New Roman"/>
      <w:smallCaps/>
      <w:sz w:val="20"/>
      <w:szCs w:val="20"/>
    </w:rPr>
  </w:style>
  <w:style w:type="paragraph" w:styleId="TOC1">
    <w:name w:val="toc 1"/>
    <w:basedOn w:val="a0"/>
    <w:next w:val="a0"/>
    <w:uiPriority w:val="39"/>
    <w:rsid w:val="006233CC"/>
    <w:pPr>
      <w:spacing w:before="120" w:after="120"/>
      <w:jc w:val="left"/>
    </w:pPr>
    <w:rPr>
      <w:rFonts w:ascii="Times New Roman" w:hAnsi="Times New Roman"/>
      <w:b/>
      <w:caps/>
      <w:sz w:val="20"/>
      <w:szCs w:val="20"/>
    </w:rPr>
  </w:style>
  <w:style w:type="paragraph" w:styleId="ae">
    <w:name w:val="Title"/>
    <w:basedOn w:val="a0"/>
    <w:link w:val="af"/>
    <w:qFormat/>
    <w:rsid w:val="006233CC"/>
    <w:pPr>
      <w:spacing w:before="240" w:after="60"/>
      <w:jc w:val="center"/>
      <w:outlineLvl w:val="0"/>
    </w:pPr>
    <w:rPr>
      <w:rFonts w:ascii="Arial" w:hAnsi="Arial"/>
      <w:b/>
      <w:sz w:val="32"/>
      <w:szCs w:val="20"/>
    </w:rPr>
  </w:style>
  <w:style w:type="character" w:customStyle="1" w:styleId="af">
    <w:name w:val="标题 字符"/>
    <w:basedOn w:val="a1"/>
    <w:link w:val="ae"/>
    <w:rsid w:val="006233CC"/>
    <w:rPr>
      <w:rFonts w:ascii="Arial" w:eastAsia="宋体" w:hAnsi="Arial" w:cs="Times New Roman"/>
      <w:b/>
      <w:sz w:val="32"/>
      <w:szCs w:val="20"/>
    </w:rPr>
  </w:style>
  <w:style w:type="paragraph" w:customStyle="1" w:styleId="af0">
    <w:name w:val="其他标准称谓"/>
    <w:rsid w:val="006233CC"/>
    <w:pPr>
      <w:spacing w:line="0" w:lineRule="atLeast"/>
      <w:jc w:val="distribute"/>
    </w:pPr>
    <w:rPr>
      <w:rFonts w:ascii="黑体" w:eastAsia="黑体" w:hAnsi="宋体" w:cs="Times New Roman"/>
      <w:kern w:val="0"/>
      <w:sz w:val="52"/>
      <w:szCs w:val="20"/>
    </w:rPr>
  </w:style>
  <w:style w:type="paragraph" w:customStyle="1" w:styleId="af1">
    <w:name w:val="段"/>
    <w:link w:val="Char"/>
    <w:qFormat/>
    <w:rsid w:val="009D3C36"/>
    <w:pPr>
      <w:autoSpaceDE w:val="0"/>
      <w:autoSpaceDN w:val="0"/>
      <w:ind w:firstLineChars="200" w:firstLine="200"/>
      <w:jc w:val="both"/>
    </w:pPr>
    <w:rPr>
      <w:rFonts w:ascii="宋体" w:eastAsia="宋体" w:hAnsi="Times New Roman" w:cs="Times New Roman"/>
      <w:kern w:val="0"/>
      <w:szCs w:val="20"/>
    </w:rPr>
  </w:style>
  <w:style w:type="character" w:customStyle="1" w:styleId="Char">
    <w:name w:val="段 Char"/>
    <w:link w:val="af1"/>
    <w:rsid w:val="003557A4"/>
    <w:rPr>
      <w:rFonts w:ascii="宋体" w:eastAsia="宋体" w:hAnsi="Times New Roman" w:cs="Times New Roman"/>
      <w:kern w:val="0"/>
      <w:szCs w:val="20"/>
    </w:rPr>
  </w:style>
  <w:style w:type="paragraph" w:customStyle="1" w:styleId="a">
    <w:name w:val="一级条标题"/>
    <w:next w:val="af1"/>
    <w:rsid w:val="00743E24"/>
    <w:pPr>
      <w:numPr>
        <w:ilvl w:val="1"/>
        <w:numId w:val="1"/>
      </w:numPr>
      <w:spacing w:beforeLines="50" w:afterLines="50"/>
      <w:outlineLvl w:val="2"/>
    </w:pPr>
    <w:rPr>
      <w:rFonts w:ascii="黑体" w:eastAsia="黑体" w:hAnsi="Times New Roman" w:cs="Times New Roman"/>
      <w:kern w:val="0"/>
      <w:szCs w:val="21"/>
    </w:rPr>
  </w:style>
  <w:style w:type="paragraph" w:customStyle="1" w:styleId="af2">
    <w:name w:val="章标题"/>
    <w:next w:val="af1"/>
    <w:rsid w:val="00743E24"/>
    <w:pPr>
      <w:spacing w:beforeLines="100" w:afterLines="100"/>
      <w:ind w:left="623" w:hanging="425"/>
      <w:jc w:val="both"/>
      <w:outlineLvl w:val="1"/>
    </w:pPr>
    <w:rPr>
      <w:rFonts w:ascii="黑体" w:eastAsia="黑体" w:hAnsi="Times New Roman" w:cs="Times New Roman"/>
      <w:kern w:val="0"/>
      <w:szCs w:val="20"/>
    </w:rPr>
  </w:style>
  <w:style w:type="paragraph" w:customStyle="1" w:styleId="af3">
    <w:name w:val="正文表标题"/>
    <w:next w:val="af1"/>
    <w:rsid w:val="00BC5BDE"/>
    <w:pPr>
      <w:tabs>
        <w:tab w:val="left" w:pos="360"/>
      </w:tabs>
      <w:spacing w:beforeLines="50" w:afterLines="50"/>
      <w:ind w:left="272"/>
      <w:jc w:val="center"/>
    </w:pPr>
    <w:rPr>
      <w:rFonts w:ascii="黑体" w:eastAsia="黑体" w:hAnsi="Times New Roman" w:cs="Times New Roman"/>
      <w:kern w:val="0"/>
      <w:szCs w:val="20"/>
    </w:rPr>
  </w:style>
  <w:style w:type="paragraph" w:styleId="21">
    <w:name w:val="Body Text First Indent 2"/>
    <w:basedOn w:val="a8"/>
    <w:link w:val="22"/>
    <w:uiPriority w:val="99"/>
    <w:unhideWhenUsed/>
    <w:rsid w:val="00BC5BDE"/>
    <w:pPr>
      <w:spacing w:line="240" w:lineRule="auto"/>
      <w:ind w:left="420" w:firstLine="420"/>
    </w:pPr>
    <w:rPr>
      <w:rFonts w:eastAsia="仿宋_GB2312"/>
      <w:sz w:val="28"/>
    </w:rPr>
  </w:style>
  <w:style w:type="character" w:customStyle="1" w:styleId="22">
    <w:name w:val="正文文本首行缩进 2 字符"/>
    <w:basedOn w:val="a9"/>
    <w:link w:val="21"/>
    <w:uiPriority w:val="99"/>
    <w:rsid w:val="00BC5BDE"/>
    <w:rPr>
      <w:rFonts w:ascii="Times New Roman" w:eastAsia="仿宋_GB2312" w:hAnsi="Times New Roman" w:cs="Times New Roman"/>
      <w:sz w:val="28"/>
      <w:szCs w:val="20"/>
    </w:rPr>
  </w:style>
  <w:style w:type="paragraph" w:styleId="af4">
    <w:name w:val="envelope return"/>
    <w:basedOn w:val="a0"/>
    <w:uiPriority w:val="99"/>
    <w:unhideWhenUsed/>
    <w:rsid w:val="00BC5BDE"/>
    <w:pPr>
      <w:snapToGrid w:val="0"/>
    </w:pPr>
    <w:rPr>
      <w:rFonts w:ascii="Arial" w:hAnsi="Arial"/>
      <w:szCs w:val="20"/>
    </w:rPr>
  </w:style>
  <w:style w:type="paragraph" w:styleId="TOC3">
    <w:name w:val="toc 3"/>
    <w:basedOn w:val="a0"/>
    <w:next w:val="a0"/>
    <w:autoRedefine/>
    <w:uiPriority w:val="39"/>
    <w:rsid w:val="00BC5BDE"/>
    <w:pPr>
      <w:ind w:leftChars="400" w:left="840"/>
    </w:pPr>
  </w:style>
  <w:style w:type="character" w:styleId="af5">
    <w:name w:val="FollowedHyperlink"/>
    <w:uiPriority w:val="99"/>
    <w:unhideWhenUsed/>
    <w:rsid w:val="00BC5BDE"/>
    <w:rPr>
      <w:color w:val="800080"/>
      <w:u w:val="single"/>
    </w:rPr>
  </w:style>
  <w:style w:type="paragraph" w:styleId="af6">
    <w:name w:val="Date"/>
    <w:basedOn w:val="a0"/>
    <w:next w:val="a0"/>
    <w:link w:val="af7"/>
    <w:rsid w:val="00BC5BDE"/>
    <w:pPr>
      <w:ind w:leftChars="2500" w:left="100"/>
    </w:pPr>
  </w:style>
  <w:style w:type="character" w:customStyle="1" w:styleId="af7">
    <w:name w:val="日期 字符"/>
    <w:basedOn w:val="a1"/>
    <w:link w:val="af6"/>
    <w:rsid w:val="00BC5BDE"/>
    <w:rPr>
      <w:rFonts w:ascii="Calibri" w:eastAsia="宋体" w:hAnsi="Calibri" w:cs="Times New Roman"/>
      <w:szCs w:val="24"/>
    </w:rPr>
  </w:style>
  <w:style w:type="character" w:styleId="af8">
    <w:name w:val="endnote reference"/>
    <w:rsid w:val="00BC5BDE"/>
    <w:rPr>
      <w:vertAlign w:val="superscript"/>
    </w:rPr>
  </w:style>
  <w:style w:type="character" w:customStyle="1" w:styleId="Char0">
    <w:name w:val="首示例 Char"/>
    <w:link w:val="af9"/>
    <w:rsid w:val="00BC5BDE"/>
    <w:rPr>
      <w:rFonts w:ascii="宋体" w:hAnsi="宋体"/>
      <w:sz w:val="18"/>
      <w:szCs w:val="18"/>
    </w:rPr>
  </w:style>
  <w:style w:type="paragraph" w:customStyle="1" w:styleId="af9">
    <w:name w:val="首示例"/>
    <w:next w:val="af1"/>
    <w:link w:val="Char0"/>
    <w:qFormat/>
    <w:rsid w:val="00BC5BDE"/>
    <w:pPr>
      <w:tabs>
        <w:tab w:val="left" w:pos="360"/>
      </w:tabs>
    </w:pPr>
    <w:rPr>
      <w:rFonts w:ascii="宋体" w:hAnsi="宋体"/>
      <w:sz w:val="18"/>
      <w:szCs w:val="18"/>
    </w:rPr>
  </w:style>
  <w:style w:type="character" w:styleId="afa">
    <w:name w:val="footnote reference"/>
    <w:rsid w:val="00BC5BDE"/>
    <w:rPr>
      <w:vertAlign w:val="superscript"/>
    </w:rPr>
  </w:style>
  <w:style w:type="character" w:customStyle="1" w:styleId="afb">
    <w:name w:val="发布"/>
    <w:rsid w:val="00BC5BDE"/>
    <w:rPr>
      <w:rFonts w:ascii="黑体" w:eastAsia="黑体"/>
      <w:spacing w:val="85"/>
      <w:w w:val="100"/>
      <w:position w:val="3"/>
      <w:sz w:val="28"/>
      <w:szCs w:val="28"/>
    </w:rPr>
  </w:style>
  <w:style w:type="character" w:customStyle="1" w:styleId="Char1">
    <w:name w:val="附录公式 Char"/>
    <w:link w:val="afc"/>
    <w:rsid w:val="00BC5BDE"/>
  </w:style>
  <w:style w:type="paragraph" w:customStyle="1" w:styleId="afc">
    <w:name w:val="附录公式"/>
    <w:basedOn w:val="af1"/>
    <w:next w:val="af1"/>
    <w:link w:val="Char1"/>
    <w:qFormat/>
    <w:rsid w:val="00BC5BDE"/>
    <w:pPr>
      <w:tabs>
        <w:tab w:val="center" w:pos="4201"/>
        <w:tab w:val="right" w:leader="dot" w:pos="9298"/>
      </w:tabs>
      <w:ind w:firstLine="420"/>
    </w:pPr>
    <w:rPr>
      <w:rFonts w:asciiTheme="minorHAnsi" w:eastAsiaTheme="minorEastAsia" w:hAnsiTheme="minorHAnsi" w:cstheme="minorBidi"/>
      <w:kern w:val="2"/>
      <w:szCs w:val="22"/>
    </w:rPr>
  </w:style>
  <w:style w:type="paragraph" w:styleId="41">
    <w:name w:val="index 4"/>
    <w:basedOn w:val="a0"/>
    <w:next w:val="a0"/>
    <w:rsid w:val="00BC5BDE"/>
    <w:pPr>
      <w:ind w:left="840" w:hanging="210"/>
      <w:jc w:val="left"/>
    </w:pPr>
    <w:rPr>
      <w:sz w:val="20"/>
      <w:szCs w:val="20"/>
    </w:rPr>
  </w:style>
  <w:style w:type="paragraph" w:styleId="23">
    <w:name w:val="index 2"/>
    <w:basedOn w:val="a0"/>
    <w:next w:val="a0"/>
    <w:rsid w:val="00BC5BDE"/>
    <w:pPr>
      <w:ind w:left="420" w:hanging="210"/>
      <w:jc w:val="left"/>
    </w:pPr>
    <w:rPr>
      <w:sz w:val="20"/>
      <w:szCs w:val="20"/>
    </w:rPr>
  </w:style>
  <w:style w:type="paragraph" w:styleId="9">
    <w:name w:val="index 9"/>
    <w:basedOn w:val="a0"/>
    <w:next w:val="a0"/>
    <w:rsid w:val="00BC5BDE"/>
    <w:pPr>
      <w:ind w:left="1890" w:hanging="210"/>
      <w:jc w:val="left"/>
    </w:pPr>
    <w:rPr>
      <w:sz w:val="20"/>
      <w:szCs w:val="20"/>
    </w:rPr>
  </w:style>
  <w:style w:type="paragraph" w:customStyle="1" w:styleId="afd">
    <w:name w:val="附录五级条标题"/>
    <w:basedOn w:val="afe"/>
    <w:next w:val="af1"/>
    <w:rsid w:val="00BC5BDE"/>
    <w:pPr>
      <w:outlineLvl w:val="6"/>
    </w:pPr>
  </w:style>
  <w:style w:type="paragraph" w:customStyle="1" w:styleId="afe">
    <w:name w:val="附录四级条标题"/>
    <w:basedOn w:val="aff"/>
    <w:next w:val="af1"/>
    <w:rsid w:val="00BC5BDE"/>
    <w:pPr>
      <w:outlineLvl w:val="5"/>
    </w:pPr>
  </w:style>
  <w:style w:type="paragraph" w:customStyle="1" w:styleId="aff">
    <w:name w:val="附录三级条标题"/>
    <w:basedOn w:val="aff0"/>
    <w:next w:val="af1"/>
    <w:rsid w:val="00BC5BDE"/>
    <w:pPr>
      <w:outlineLvl w:val="4"/>
    </w:pPr>
  </w:style>
  <w:style w:type="paragraph" w:customStyle="1" w:styleId="aff0">
    <w:name w:val="附录二级条标题"/>
    <w:basedOn w:val="a0"/>
    <w:next w:val="af1"/>
    <w:rsid w:val="00BC5BDE"/>
    <w:pPr>
      <w:widowControl/>
      <w:tabs>
        <w:tab w:val="left" w:pos="360"/>
      </w:tabs>
      <w:wordWrap w:val="0"/>
      <w:overflowPunct w:val="0"/>
      <w:autoSpaceDE w:val="0"/>
      <w:autoSpaceDN w:val="0"/>
      <w:spacing w:beforeLines="50" w:afterLines="50"/>
      <w:textAlignment w:val="baseline"/>
      <w:outlineLvl w:val="3"/>
    </w:pPr>
    <w:rPr>
      <w:rFonts w:ascii="黑体" w:eastAsia="黑体" w:hAnsi="Times New Roman"/>
      <w:kern w:val="21"/>
      <w:szCs w:val="20"/>
    </w:rPr>
  </w:style>
  <w:style w:type="paragraph" w:styleId="TOC6">
    <w:name w:val="toc 6"/>
    <w:basedOn w:val="a0"/>
    <w:next w:val="a0"/>
    <w:rsid w:val="00BC5BDE"/>
    <w:pPr>
      <w:tabs>
        <w:tab w:val="right" w:leader="dot" w:pos="9241"/>
      </w:tabs>
      <w:ind w:firstLineChars="400" w:firstLine="400"/>
      <w:jc w:val="left"/>
    </w:pPr>
    <w:rPr>
      <w:rFonts w:ascii="宋体" w:hAnsi="Times New Roman"/>
      <w:szCs w:val="21"/>
    </w:rPr>
  </w:style>
  <w:style w:type="paragraph" w:styleId="aff1">
    <w:name w:val="Document Map"/>
    <w:basedOn w:val="a0"/>
    <w:link w:val="aff2"/>
    <w:rsid w:val="00BC5BDE"/>
    <w:pPr>
      <w:shd w:val="clear" w:color="auto" w:fill="000080"/>
    </w:pPr>
    <w:rPr>
      <w:rFonts w:ascii="Times New Roman" w:hAnsi="Times New Roman"/>
    </w:rPr>
  </w:style>
  <w:style w:type="character" w:customStyle="1" w:styleId="aff2">
    <w:name w:val="文档结构图 字符"/>
    <w:basedOn w:val="a1"/>
    <w:link w:val="aff1"/>
    <w:rsid w:val="00BC5BDE"/>
    <w:rPr>
      <w:rFonts w:ascii="Times New Roman" w:eastAsia="宋体" w:hAnsi="Times New Roman" w:cs="Times New Roman"/>
      <w:szCs w:val="24"/>
      <w:shd w:val="clear" w:color="auto" w:fill="000080"/>
    </w:rPr>
  </w:style>
  <w:style w:type="paragraph" w:styleId="6">
    <w:name w:val="index 6"/>
    <w:basedOn w:val="a0"/>
    <w:next w:val="a0"/>
    <w:rsid w:val="00BC5BDE"/>
    <w:pPr>
      <w:ind w:left="1260" w:hanging="210"/>
      <w:jc w:val="left"/>
    </w:pPr>
    <w:rPr>
      <w:sz w:val="20"/>
      <w:szCs w:val="20"/>
    </w:rPr>
  </w:style>
  <w:style w:type="paragraph" w:styleId="8">
    <w:name w:val="index 8"/>
    <w:basedOn w:val="a0"/>
    <w:next w:val="a0"/>
    <w:rsid w:val="00BC5BDE"/>
    <w:pPr>
      <w:ind w:left="1680" w:hanging="210"/>
      <w:jc w:val="left"/>
    </w:pPr>
    <w:rPr>
      <w:sz w:val="20"/>
      <w:szCs w:val="20"/>
    </w:rPr>
  </w:style>
  <w:style w:type="paragraph" w:styleId="5">
    <w:name w:val="index 5"/>
    <w:basedOn w:val="a0"/>
    <w:next w:val="a0"/>
    <w:rsid w:val="00BC5BDE"/>
    <w:pPr>
      <w:ind w:left="1050" w:hanging="210"/>
      <w:jc w:val="left"/>
    </w:pPr>
    <w:rPr>
      <w:sz w:val="20"/>
      <w:szCs w:val="20"/>
    </w:rPr>
  </w:style>
  <w:style w:type="paragraph" w:styleId="TOC8">
    <w:name w:val="toc 8"/>
    <w:basedOn w:val="a0"/>
    <w:next w:val="a0"/>
    <w:rsid w:val="00BC5BDE"/>
    <w:pPr>
      <w:tabs>
        <w:tab w:val="right" w:leader="dot" w:pos="9241"/>
      </w:tabs>
      <w:ind w:firstLineChars="600" w:firstLine="607"/>
      <w:jc w:val="left"/>
    </w:pPr>
    <w:rPr>
      <w:rFonts w:ascii="宋体" w:hAnsi="Times New Roman"/>
      <w:szCs w:val="21"/>
    </w:rPr>
  </w:style>
  <w:style w:type="paragraph" w:customStyle="1" w:styleId="aff3">
    <w:name w:val="附录四级无"/>
    <w:basedOn w:val="afe"/>
    <w:rsid w:val="00BC5BDE"/>
    <w:pPr>
      <w:tabs>
        <w:tab w:val="clear" w:pos="360"/>
      </w:tabs>
      <w:spacing w:beforeLines="0" w:afterLines="0"/>
    </w:pPr>
    <w:rPr>
      <w:rFonts w:ascii="宋体" w:eastAsia="宋体"/>
      <w:szCs w:val="21"/>
    </w:rPr>
  </w:style>
  <w:style w:type="paragraph" w:customStyle="1" w:styleId="aff4">
    <w:name w:val="条文脚注"/>
    <w:basedOn w:val="aff5"/>
    <w:rsid w:val="00BC5BDE"/>
    <w:pPr>
      <w:jc w:val="both"/>
    </w:pPr>
  </w:style>
  <w:style w:type="paragraph" w:styleId="aff5">
    <w:name w:val="footnote text"/>
    <w:basedOn w:val="a0"/>
    <w:link w:val="aff6"/>
    <w:rsid w:val="00BC5BDE"/>
    <w:pPr>
      <w:tabs>
        <w:tab w:val="left" w:pos="0"/>
      </w:tabs>
      <w:snapToGrid w:val="0"/>
      <w:jc w:val="left"/>
    </w:pPr>
    <w:rPr>
      <w:rFonts w:ascii="宋体" w:hAnsi="Times New Roman"/>
      <w:sz w:val="18"/>
      <w:szCs w:val="18"/>
    </w:rPr>
  </w:style>
  <w:style w:type="character" w:customStyle="1" w:styleId="aff6">
    <w:name w:val="脚注文本 字符"/>
    <w:basedOn w:val="a1"/>
    <w:link w:val="aff5"/>
    <w:rsid w:val="00BC5BDE"/>
    <w:rPr>
      <w:rFonts w:ascii="宋体" w:eastAsia="宋体" w:hAnsi="Times New Roman" w:cs="Times New Roman"/>
      <w:sz w:val="18"/>
      <w:szCs w:val="18"/>
    </w:rPr>
  </w:style>
  <w:style w:type="paragraph" w:customStyle="1" w:styleId="aff7">
    <w:name w:val="封面标准文稿类别"/>
    <w:basedOn w:val="aff8"/>
    <w:rsid w:val="00BC5BDE"/>
    <w:pPr>
      <w:framePr w:wrap="around"/>
      <w:spacing w:after="160" w:line="240" w:lineRule="auto"/>
    </w:pPr>
    <w:rPr>
      <w:sz w:val="24"/>
    </w:rPr>
  </w:style>
  <w:style w:type="paragraph" w:customStyle="1" w:styleId="aff8">
    <w:name w:val="封面一致性程度标识"/>
    <w:basedOn w:val="aff9"/>
    <w:rsid w:val="00BC5BDE"/>
    <w:pPr>
      <w:framePr w:wrap="around"/>
      <w:spacing w:before="440"/>
    </w:pPr>
    <w:rPr>
      <w:rFonts w:ascii="宋体" w:eastAsia="宋体"/>
    </w:rPr>
  </w:style>
  <w:style w:type="paragraph" w:customStyle="1" w:styleId="aff9">
    <w:name w:val="封面标准英文名称"/>
    <w:basedOn w:val="affa"/>
    <w:rsid w:val="00BC5BDE"/>
    <w:pPr>
      <w:framePr w:wrap="around"/>
      <w:spacing w:before="370" w:line="400" w:lineRule="exact"/>
    </w:pPr>
    <w:rPr>
      <w:rFonts w:ascii="Times New Roman"/>
      <w:sz w:val="28"/>
      <w:szCs w:val="28"/>
    </w:rPr>
  </w:style>
  <w:style w:type="paragraph" w:customStyle="1" w:styleId="affa">
    <w:name w:val="封面标准名称"/>
    <w:rsid w:val="00BC5BDE"/>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b">
    <w:name w:val="示例内容"/>
    <w:rsid w:val="00BC5BDE"/>
    <w:pPr>
      <w:ind w:firstLineChars="200" w:firstLine="200"/>
    </w:pPr>
    <w:rPr>
      <w:rFonts w:ascii="宋体" w:eastAsia="宋体" w:hAnsi="Times New Roman" w:cs="Times New Roman"/>
      <w:kern w:val="0"/>
      <w:sz w:val="18"/>
      <w:szCs w:val="18"/>
    </w:rPr>
  </w:style>
  <w:style w:type="paragraph" w:customStyle="1" w:styleId="affc">
    <w:name w:val="一级无"/>
    <w:basedOn w:val="a"/>
    <w:rsid w:val="00BC5BDE"/>
    <w:pPr>
      <w:numPr>
        <w:ilvl w:val="0"/>
        <w:numId w:val="0"/>
      </w:numPr>
      <w:spacing w:beforeLines="0" w:afterLines="0"/>
      <w:ind w:left="1190" w:hanging="567"/>
    </w:pPr>
    <w:rPr>
      <w:rFonts w:ascii="宋体" w:eastAsia="宋体"/>
    </w:rPr>
  </w:style>
  <w:style w:type="paragraph" w:styleId="TOC9">
    <w:name w:val="toc 9"/>
    <w:basedOn w:val="a0"/>
    <w:next w:val="a0"/>
    <w:rsid w:val="00BC5BDE"/>
    <w:pPr>
      <w:ind w:left="1470"/>
      <w:jc w:val="left"/>
    </w:pPr>
    <w:rPr>
      <w:rFonts w:ascii="Times New Roman" w:hAnsi="Times New Roman"/>
      <w:sz w:val="20"/>
      <w:szCs w:val="20"/>
    </w:rPr>
  </w:style>
  <w:style w:type="paragraph" w:customStyle="1" w:styleId="affd">
    <w:name w:val="列项说明"/>
    <w:basedOn w:val="a0"/>
    <w:rsid w:val="00BC5BDE"/>
    <w:pPr>
      <w:adjustRightInd w:val="0"/>
      <w:spacing w:line="320" w:lineRule="exact"/>
      <w:ind w:leftChars="200" w:left="400" w:hangingChars="200" w:hanging="200"/>
      <w:jc w:val="left"/>
      <w:textAlignment w:val="baseline"/>
    </w:pPr>
    <w:rPr>
      <w:rFonts w:ascii="宋体" w:hAnsi="Times New Roman"/>
      <w:kern w:val="0"/>
      <w:szCs w:val="20"/>
    </w:rPr>
  </w:style>
  <w:style w:type="paragraph" w:styleId="7">
    <w:name w:val="index 7"/>
    <w:basedOn w:val="a0"/>
    <w:next w:val="a0"/>
    <w:rsid w:val="00BC5BDE"/>
    <w:pPr>
      <w:ind w:left="1470" w:hanging="210"/>
      <w:jc w:val="left"/>
    </w:pPr>
    <w:rPr>
      <w:sz w:val="20"/>
      <w:szCs w:val="20"/>
    </w:rPr>
  </w:style>
  <w:style w:type="paragraph" w:customStyle="1" w:styleId="affe">
    <w:name w:val="其他实施日期"/>
    <w:basedOn w:val="afff"/>
    <w:rsid w:val="00BC5BDE"/>
    <w:pPr>
      <w:framePr w:wrap="around"/>
    </w:pPr>
  </w:style>
  <w:style w:type="paragraph" w:customStyle="1" w:styleId="afff">
    <w:name w:val="实施日期"/>
    <w:basedOn w:val="afff0"/>
    <w:rsid w:val="00BC5BDE"/>
    <w:pPr>
      <w:framePr w:wrap="around" w:vAnchor="page" w:hAnchor="text"/>
      <w:jc w:val="right"/>
    </w:pPr>
  </w:style>
  <w:style w:type="paragraph" w:customStyle="1" w:styleId="afff0">
    <w:name w:val="发布日期"/>
    <w:rsid w:val="00BC5BDE"/>
    <w:pPr>
      <w:framePr w:w="3997" w:h="471" w:hRule="exact" w:vSpace="181" w:wrap="around" w:hAnchor="page" w:x="7089" w:y="14097" w:anchorLock="1"/>
    </w:pPr>
    <w:rPr>
      <w:rFonts w:ascii="Times New Roman" w:eastAsia="黑体" w:hAnsi="Times New Roman" w:cs="Times New Roman"/>
      <w:kern w:val="0"/>
      <w:sz w:val="28"/>
      <w:szCs w:val="20"/>
    </w:rPr>
  </w:style>
  <w:style w:type="paragraph" w:styleId="11">
    <w:name w:val="index 1"/>
    <w:basedOn w:val="a0"/>
    <w:next w:val="af1"/>
    <w:rsid w:val="00BC5BDE"/>
    <w:pPr>
      <w:tabs>
        <w:tab w:val="right" w:leader="dot" w:pos="9299"/>
      </w:tabs>
      <w:jc w:val="left"/>
    </w:pPr>
    <w:rPr>
      <w:rFonts w:ascii="宋体" w:hAnsi="Times New Roman"/>
      <w:szCs w:val="21"/>
    </w:rPr>
  </w:style>
  <w:style w:type="paragraph" w:styleId="afff1">
    <w:name w:val="index heading"/>
    <w:basedOn w:val="a0"/>
    <w:next w:val="11"/>
    <w:rsid w:val="00BC5BDE"/>
    <w:pPr>
      <w:spacing w:before="120" w:after="120"/>
      <w:jc w:val="center"/>
    </w:pPr>
    <w:rPr>
      <w:b/>
      <w:bCs/>
      <w:iCs/>
      <w:szCs w:val="20"/>
    </w:rPr>
  </w:style>
  <w:style w:type="paragraph" w:styleId="afff2">
    <w:name w:val="caption"/>
    <w:basedOn w:val="a0"/>
    <w:next w:val="a0"/>
    <w:qFormat/>
    <w:rsid w:val="00BC5BDE"/>
    <w:pPr>
      <w:spacing w:before="152" w:after="160"/>
    </w:pPr>
    <w:rPr>
      <w:rFonts w:ascii="Arial" w:eastAsia="黑体" w:hAnsi="Arial" w:cs="Arial"/>
      <w:sz w:val="20"/>
      <w:szCs w:val="20"/>
    </w:rPr>
  </w:style>
  <w:style w:type="paragraph" w:customStyle="1" w:styleId="24">
    <w:name w:val="封面标准文稿编辑信息2"/>
    <w:basedOn w:val="afff3"/>
    <w:rsid w:val="00BC5BDE"/>
    <w:pPr>
      <w:framePr w:wrap="around" w:y="4469"/>
    </w:pPr>
  </w:style>
  <w:style w:type="paragraph" w:customStyle="1" w:styleId="afff3">
    <w:name w:val="封面标准文稿编辑信息"/>
    <w:basedOn w:val="aff7"/>
    <w:rsid w:val="00BC5BDE"/>
    <w:pPr>
      <w:framePr w:wrap="around"/>
      <w:spacing w:before="180" w:line="180" w:lineRule="exact"/>
    </w:pPr>
    <w:rPr>
      <w:sz w:val="21"/>
    </w:rPr>
  </w:style>
  <w:style w:type="paragraph" w:customStyle="1" w:styleId="afff4">
    <w:name w:val="图标脚注说明"/>
    <w:basedOn w:val="af1"/>
    <w:rsid w:val="00BC5BDE"/>
    <w:pPr>
      <w:tabs>
        <w:tab w:val="center" w:pos="4201"/>
        <w:tab w:val="right" w:leader="dot" w:pos="9298"/>
      </w:tabs>
      <w:ind w:left="840" w:firstLineChars="0" w:hanging="420"/>
    </w:pPr>
    <w:rPr>
      <w:sz w:val="18"/>
      <w:szCs w:val="18"/>
    </w:rPr>
  </w:style>
  <w:style w:type="paragraph" w:customStyle="1" w:styleId="afff5">
    <w:name w:val="附录章标题"/>
    <w:next w:val="af1"/>
    <w:rsid w:val="00BC5BDE"/>
    <w:pPr>
      <w:tabs>
        <w:tab w:val="left" w:pos="360"/>
      </w:tabs>
      <w:wordWrap w:val="0"/>
      <w:overflowPunct w:val="0"/>
      <w:autoSpaceDE w:val="0"/>
      <w:spacing w:beforeLines="100" w:afterLines="100"/>
      <w:ind w:left="284"/>
      <w:jc w:val="both"/>
      <w:textAlignment w:val="baseline"/>
      <w:outlineLvl w:val="1"/>
    </w:pPr>
    <w:rPr>
      <w:rFonts w:ascii="黑体" w:eastAsia="黑体" w:hAnsi="Times New Roman" w:cs="Times New Roman"/>
      <w:kern w:val="21"/>
      <w:szCs w:val="20"/>
    </w:rPr>
  </w:style>
  <w:style w:type="paragraph" w:customStyle="1" w:styleId="25">
    <w:name w:val="封面标准英文名称2"/>
    <w:basedOn w:val="aff9"/>
    <w:rsid w:val="00BC5BDE"/>
    <w:pPr>
      <w:framePr w:wrap="around" w:y="4469"/>
    </w:pPr>
  </w:style>
  <w:style w:type="paragraph" w:customStyle="1" w:styleId="afff6">
    <w:name w:val="示例后文字"/>
    <w:basedOn w:val="af1"/>
    <w:next w:val="af1"/>
    <w:qFormat/>
    <w:rsid w:val="00BC5BDE"/>
    <w:pPr>
      <w:tabs>
        <w:tab w:val="center" w:pos="4201"/>
        <w:tab w:val="right" w:leader="dot" w:pos="9298"/>
      </w:tabs>
      <w:ind w:firstLine="360"/>
    </w:pPr>
    <w:rPr>
      <w:sz w:val="18"/>
    </w:rPr>
  </w:style>
  <w:style w:type="paragraph" w:styleId="TOC7">
    <w:name w:val="toc 7"/>
    <w:basedOn w:val="a0"/>
    <w:next w:val="a0"/>
    <w:rsid w:val="00BC5BDE"/>
    <w:pPr>
      <w:tabs>
        <w:tab w:val="right" w:leader="dot" w:pos="9241"/>
      </w:tabs>
      <w:ind w:firstLineChars="500" w:firstLine="500"/>
      <w:jc w:val="left"/>
    </w:pPr>
    <w:rPr>
      <w:rFonts w:ascii="宋体" w:hAnsi="Times New Roman"/>
      <w:szCs w:val="21"/>
    </w:rPr>
  </w:style>
  <w:style w:type="paragraph" w:customStyle="1" w:styleId="26">
    <w:name w:val="封面一致性程度标识2"/>
    <w:basedOn w:val="aff8"/>
    <w:rsid w:val="00BC5BDE"/>
    <w:pPr>
      <w:framePr w:wrap="around" w:y="4469"/>
    </w:pPr>
  </w:style>
  <w:style w:type="paragraph" w:customStyle="1" w:styleId="afff7">
    <w:name w:val="四级无"/>
    <w:basedOn w:val="afff8"/>
    <w:rsid w:val="00BC5BDE"/>
    <w:pPr>
      <w:spacing w:beforeLines="0" w:afterLines="0"/>
    </w:pPr>
    <w:rPr>
      <w:rFonts w:ascii="宋体" w:eastAsia="宋体"/>
    </w:rPr>
  </w:style>
  <w:style w:type="paragraph" w:customStyle="1" w:styleId="afff8">
    <w:name w:val="四级条标题"/>
    <w:basedOn w:val="afff9"/>
    <w:next w:val="af1"/>
    <w:rsid w:val="00BC5BDE"/>
    <w:pPr>
      <w:tabs>
        <w:tab w:val="clear" w:pos="2914"/>
        <w:tab w:val="num" w:pos="3699"/>
      </w:tabs>
      <w:ind w:left="2749" w:hanging="850"/>
      <w:outlineLvl w:val="5"/>
    </w:pPr>
  </w:style>
  <w:style w:type="paragraph" w:customStyle="1" w:styleId="afff9">
    <w:name w:val="三级条标题"/>
    <w:basedOn w:val="afffa"/>
    <w:next w:val="af1"/>
    <w:rsid w:val="00BC5BDE"/>
    <w:pPr>
      <w:tabs>
        <w:tab w:val="clear" w:pos="1616"/>
        <w:tab w:val="num" w:pos="2914"/>
      </w:tabs>
      <w:ind w:left="2182" w:hanging="708"/>
      <w:outlineLvl w:val="4"/>
    </w:pPr>
  </w:style>
  <w:style w:type="paragraph" w:customStyle="1" w:styleId="afffa">
    <w:name w:val="二级条标题"/>
    <w:basedOn w:val="a"/>
    <w:next w:val="af1"/>
    <w:rsid w:val="00BC5BDE"/>
    <w:pPr>
      <w:numPr>
        <w:ilvl w:val="0"/>
        <w:numId w:val="0"/>
      </w:numPr>
      <w:tabs>
        <w:tab w:val="num" w:pos="1616"/>
      </w:tabs>
      <w:spacing w:before="50" w:after="50"/>
      <w:ind w:left="1616" w:hanging="567"/>
      <w:outlineLvl w:val="3"/>
    </w:pPr>
  </w:style>
  <w:style w:type="paragraph" w:customStyle="1" w:styleId="afffb">
    <w:name w:val="附录表标号"/>
    <w:basedOn w:val="a0"/>
    <w:next w:val="af1"/>
    <w:rsid w:val="00BC5BDE"/>
    <w:pPr>
      <w:spacing w:line="14" w:lineRule="exact"/>
      <w:ind w:left="811" w:hanging="448"/>
      <w:jc w:val="center"/>
      <w:outlineLvl w:val="0"/>
    </w:pPr>
    <w:rPr>
      <w:rFonts w:ascii="Times New Roman" w:hAnsi="Times New Roman"/>
      <w:color w:val="FFFFFF"/>
    </w:rPr>
  </w:style>
  <w:style w:type="paragraph" w:styleId="TOC5">
    <w:name w:val="toc 5"/>
    <w:basedOn w:val="a0"/>
    <w:next w:val="a0"/>
    <w:rsid w:val="00BC5BDE"/>
    <w:pPr>
      <w:tabs>
        <w:tab w:val="right" w:leader="dot" w:pos="9241"/>
      </w:tabs>
      <w:ind w:firstLineChars="300" w:firstLine="300"/>
      <w:jc w:val="left"/>
    </w:pPr>
    <w:rPr>
      <w:rFonts w:ascii="宋体" w:hAnsi="Times New Roman"/>
      <w:szCs w:val="21"/>
    </w:rPr>
  </w:style>
  <w:style w:type="paragraph" w:customStyle="1" w:styleId="afffc">
    <w:name w:val="列项说明数字编号"/>
    <w:rsid w:val="00BC5BDE"/>
    <w:pPr>
      <w:ind w:leftChars="400" w:left="600" w:hangingChars="200" w:hanging="200"/>
    </w:pPr>
    <w:rPr>
      <w:rFonts w:ascii="宋体" w:eastAsia="宋体" w:hAnsi="Times New Roman" w:cs="Times New Roman"/>
      <w:kern w:val="0"/>
      <w:szCs w:val="20"/>
    </w:rPr>
  </w:style>
  <w:style w:type="paragraph" w:customStyle="1" w:styleId="afffd">
    <w:name w:val="附录数字编号列项（二级）"/>
    <w:qFormat/>
    <w:rsid w:val="00BC5BDE"/>
    <w:pPr>
      <w:tabs>
        <w:tab w:val="left" w:pos="840"/>
      </w:tabs>
      <w:ind w:left="567" w:hanging="567"/>
    </w:pPr>
    <w:rPr>
      <w:rFonts w:ascii="宋体" w:eastAsia="宋体" w:hAnsi="Times New Roman" w:cs="Times New Roman"/>
      <w:kern w:val="0"/>
      <w:szCs w:val="20"/>
    </w:rPr>
  </w:style>
  <w:style w:type="paragraph" w:styleId="TOC4">
    <w:name w:val="toc 4"/>
    <w:basedOn w:val="a0"/>
    <w:next w:val="a0"/>
    <w:rsid w:val="00BC5BDE"/>
    <w:pPr>
      <w:tabs>
        <w:tab w:val="right" w:leader="dot" w:pos="9241"/>
      </w:tabs>
      <w:ind w:firstLineChars="200" w:firstLine="200"/>
      <w:jc w:val="left"/>
    </w:pPr>
    <w:rPr>
      <w:rFonts w:ascii="宋体" w:hAnsi="Times New Roman"/>
      <w:szCs w:val="21"/>
    </w:rPr>
  </w:style>
  <w:style w:type="paragraph" w:customStyle="1" w:styleId="afffe">
    <w:name w:val="附录图标题"/>
    <w:basedOn w:val="a0"/>
    <w:next w:val="af1"/>
    <w:rsid w:val="00BC5BDE"/>
    <w:pPr>
      <w:tabs>
        <w:tab w:val="left" w:pos="363"/>
        <w:tab w:val="num" w:pos="840"/>
      </w:tabs>
      <w:spacing w:beforeLines="50" w:afterLines="50"/>
      <w:jc w:val="center"/>
    </w:pPr>
    <w:rPr>
      <w:rFonts w:ascii="黑体" w:eastAsia="黑体" w:hAnsi="Times New Roman"/>
      <w:szCs w:val="21"/>
    </w:rPr>
  </w:style>
  <w:style w:type="paragraph" w:styleId="affff">
    <w:name w:val="endnote text"/>
    <w:basedOn w:val="a0"/>
    <w:link w:val="affff0"/>
    <w:rsid w:val="00BC5BDE"/>
    <w:pPr>
      <w:snapToGrid w:val="0"/>
      <w:jc w:val="left"/>
    </w:pPr>
    <w:rPr>
      <w:rFonts w:ascii="Times New Roman" w:hAnsi="Times New Roman"/>
    </w:rPr>
  </w:style>
  <w:style w:type="character" w:customStyle="1" w:styleId="affff0">
    <w:name w:val="尾注文本 字符"/>
    <w:basedOn w:val="a1"/>
    <w:link w:val="affff"/>
    <w:rsid w:val="00BC5BDE"/>
    <w:rPr>
      <w:rFonts w:ascii="Times New Roman" w:eastAsia="宋体" w:hAnsi="Times New Roman" w:cs="Times New Roman"/>
      <w:szCs w:val="24"/>
    </w:rPr>
  </w:style>
  <w:style w:type="paragraph" w:styleId="31">
    <w:name w:val="index 3"/>
    <w:basedOn w:val="a0"/>
    <w:next w:val="a0"/>
    <w:rsid w:val="00BC5BDE"/>
    <w:pPr>
      <w:ind w:left="630" w:hanging="210"/>
      <w:jc w:val="left"/>
    </w:pPr>
    <w:rPr>
      <w:sz w:val="20"/>
      <w:szCs w:val="20"/>
    </w:rPr>
  </w:style>
  <w:style w:type="paragraph" w:customStyle="1" w:styleId="affff1">
    <w:name w:val="五级无"/>
    <w:basedOn w:val="affff2"/>
    <w:rsid w:val="00BC5BDE"/>
    <w:pPr>
      <w:spacing w:beforeLines="0" w:afterLines="0"/>
    </w:pPr>
    <w:rPr>
      <w:rFonts w:ascii="宋体" w:eastAsia="宋体"/>
    </w:rPr>
  </w:style>
  <w:style w:type="paragraph" w:customStyle="1" w:styleId="affff2">
    <w:name w:val="五级条标题"/>
    <w:basedOn w:val="afff8"/>
    <w:next w:val="af1"/>
    <w:rsid w:val="00BC5BDE"/>
    <w:pPr>
      <w:tabs>
        <w:tab w:val="clear" w:pos="3699"/>
        <w:tab w:val="num" w:pos="4484"/>
      </w:tabs>
      <w:ind w:left="3458" w:hanging="1134"/>
      <w:outlineLvl w:val="6"/>
    </w:pPr>
  </w:style>
  <w:style w:type="paragraph" w:customStyle="1" w:styleId="affff3">
    <w:name w:val="附录字母编号列项（一级）"/>
    <w:qFormat/>
    <w:rsid w:val="00BC5BDE"/>
    <w:pPr>
      <w:tabs>
        <w:tab w:val="num" w:pos="0"/>
        <w:tab w:val="left" w:pos="839"/>
      </w:tabs>
      <w:ind w:hanging="425"/>
    </w:pPr>
    <w:rPr>
      <w:rFonts w:ascii="宋体" w:eastAsia="宋体" w:hAnsi="Times New Roman" w:cs="Times New Roman"/>
      <w:kern w:val="0"/>
      <w:szCs w:val="20"/>
    </w:rPr>
  </w:style>
  <w:style w:type="paragraph" w:customStyle="1" w:styleId="affff4">
    <w:name w:val="标准书眉一"/>
    <w:rsid w:val="00BC5BDE"/>
    <w:pPr>
      <w:jc w:val="both"/>
    </w:pPr>
    <w:rPr>
      <w:rFonts w:ascii="Times New Roman" w:eastAsia="宋体" w:hAnsi="Times New Roman" w:cs="Times New Roman"/>
      <w:kern w:val="0"/>
      <w:sz w:val="20"/>
      <w:szCs w:val="20"/>
    </w:rPr>
  </w:style>
  <w:style w:type="paragraph" w:customStyle="1" w:styleId="affff5">
    <w:name w:val="标准书眉_偶数页"/>
    <w:basedOn w:val="affff6"/>
    <w:next w:val="a0"/>
    <w:rsid w:val="00BC5BDE"/>
    <w:pPr>
      <w:jc w:val="left"/>
    </w:pPr>
  </w:style>
  <w:style w:type="paragraph" w:customStyle="1" w:styleId="affff6">
    <w:name w:val="标准书眉_奇数页"/>
    <w:next w:val="a0"/>
    <w:rsid w:val="00BC5BDE"/>
    <w:pPr>
      <w:tabs>
        <w:tab w:val="center" w:pos="4154"/>
        <w:tab w:val="right" w:pos="8306"/>
      </w:tabs>
      <w:spacing w:after="220"/>
      <w:jc w:val="right"/>
    </w:pPr>
    <w:rPr>
      <w:rFonts w:ascii="黑体" w:eastAsia="黑体" w:hAnsi="Times New Roman" w:cs="Times New Roman"/>
      <w:kern w:val="0"/>
      <w:szCs w:val="21"/>
    </w:rPr>
  </w:style>
  <w:style w:type="paragraph" w:customStyle="1" w:styleId="affff7">
    <w:name w:val="目次、标准名称标题"/>
    <w:basedOn w:val="a0"/>
    <w:next w:val="af1"/>
    <w:rsid w:val="00BC5BDE"/>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12">
    <w:name w:val="封面标准号1"/>
    <w:rsid w:val="00BC5BDE"/>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8">
    <w:name w:val="标准称谓"/>
    <w:next w:val="a0"/>
    <w:rsid w:val="00BC5BDE"/>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f9">
    <w:name w:val="编号列项（三级）"/>
    <w:rsid w:val="00BC5BDE"/>
    <w:pPr>
      <w:tabs>
        <w:tab w:val="left" w:pos="0"/>
      </w:tabs>
      <w:ind w:left="1679" w:hanging="420"/>
    </w:pPr>
    <w:rPr>
      <w:rFonts w:ascii="宋体" w:eastAsia="宋体" w:hAnsi="Times New Roman" w:cs="Times New Roman"/>
      <w:kern w:val="0"/>
      <w:szCs w:val="20"/>
    </w:rPr>
  </w:style>
  <w:style w:type="paragraph" w:customStyle="1" w:styleId="affffa">
    <w:name w:val="列项◆（三级）"/>
    <w:basedOn w:val="a0"/>
    <w:rsid w:val="00BC5BDE"/>
    <w:pPr>
      <w:tabs>
        <w:tab w:val="left" w:pos="1678"/>
      </w:tabs>
      <w:ind w:left="1678" w:hanging="414"/>
    </w:pPr>
    <w:rPr>
      <w:rFonts w:ascii="宋体" w:hAnsi="Times New Roman"/>
      <w:szCs w:val="21"/>
    </w:rPr>
  </w:style>
  <w:style w:type="paragraph" w:customStyle="1" w:styleId="affffb">
    <w:name w:val="发布部门"/>
    <w:next w:val="af1"/>
    <w:rsid w:val="00BC5BDE"/>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fc">
    <w:name w:val="注：（正文）"/>
    <w:basedOn w:val="affffd"/>
    <w:next w:val="af1"/>
    <w:rsid w:val="00BC5BDE"/>
  </w:style>
  <w:style w:type="paragraph" w:customStyle="1" w:styleId="affffd">
    <w:name w:val="注："/>
    <w:next w:val="af1"/>
    <w:rsid w:val="00BC5BDE"/>
    <w:pPr>
      <w:widowControl w:val="0"/>
      <w:autoSpaceDE w:val="0"/>
      <w:autoSpaceDN w:val="0"/>
      <w:ind w:left="726" w:hanging="363"/>
      <w:jc w:val="both"/>
    </w:pPr>
    <w:rPr>
      <w:rFonts w:ascii="宋体" w:eastAsia="宋体" w:hAnsi="Times New Roman" w:cs="Times New Roman"/>
      <w:kern w:val="0"/>
      <w:sz w:val="18"/>
      <w:szCs w:val="18"/>
    </w:rPr>
  </w:style>
  <w:style w:type="paragraph" w:customStyle="1" w:styleId="affffe">
    <w:name w:val="注×："/>
    <w:rsid w:val="00BC5BDE"/>
    <w:pPr>
      <w:widowControl w:val="0"/>
      <w:autoSpaceDE w:val="0"/>
      <w:autoSpaceDN w:val="0"/>
      <w:ind w:left="3930" w:hanging="448"/>
      <w:jc w:val="both"/>
    </w:pPr>
    <w:rPr>
      <w:rFonts w:ascii="宋体" w:eastAsia="宋体" w:hAnsi="Times New Roman" w:cs="Times New Roman"/>
      <w:kern w:val="0"/>
      <w:sz w:val="18"/>
      <w:szCs w:val="18"/>
    </w:rPr>
  </w:style>
  <w:style w:type="paragraph" w:customStyle="1" w:styleId="afffff">
    <w:name w:val="列项——（一级）"/>
    <w:rsid w:val="00BC5BDE"/>
    <w:pPr>
      <w:widowControl w:val="0"/>
      <w:ind w:left="833" w:hanging="408"/>
      <w:jc w:val="both"/>
    </w:pPr>
    <w:rPr>
      <w:rFonts w:ascii="宋体" w:eastAsia="宋体" w:hAnsi="Times New Roman" w:cs="Times New Roman"/>
      <w:kern w:val="0"/>
      <w:szCs w:val="20"/>
    </w:rPr>
  </w:style>
  <w:style w:type="paragraph" w:customStyle="1" w:styleId="27">
    <w:name w:val="封面标准号2"/>
    <w:rsid w:val="00BC5BDE"/>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ffff0">
    <w:name w:val="标准书脚_奇数页"/>
    <w:rsid w:val="00BC5BDE"/>
    <w:pPr>
      <w:spacing w:before="120"/>
      <w:ind w:right="198"/>
      <w:jc w:val="right"/>
    </w:pPr>
    <w:rPr>
      <w:rFonts w:ascii="宋体" w:eastAsia="宋体" w:hAnsi="Times New Roman" w:cs="Times New Roman"/>
      <w:kern w:val="0"/>
      <w:sz w:val="18"/>
      <w:szCs w:val="18"/>
    </w:rPr>
  </w:style>
  <w:style w:type="paragraph" w:customStyle="1" w:styleId="afffff1">
    <w:name w:val="标准书脚_偶数页"/>
    <w:rsid w:val="00BC5BDE"/>
    <w:pPr>
      <w:spacing w:before="120"/>
      <w:ind w:left="221"/>
    </w:pPr>
    <w:rPr>
      <w:rFonts w:ascii="宋体" w:eastAsia="宋体" w:hAnsi="Times New Roman" w:cs="Times New Roman"/>
      <w:kern w:val="0"/>
      <w:sz w:val="18"/>
      <w:szCs w:val="18"/>
    </w:rPr>
  </w:style>
  <w:style w:type="paragraph" w:customStyle="1" w:styleId="afffff2">
    <w:name w:val="标准标志"/>
    <w:next w:val="a0"/>
    <w:rsid w:val="00BC5BDE"/>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ff3">
    <w:name w:val="示例×："/>
    <w:basedOn w:val="af2"/>
    <w:qFormat/>
    <w:rsid w:val="00BC5BDE"/>
    <w:pPr>
      <w:spacing w:beforeLines="0" w:afterLines="0"/>
      <w:ind w:left="0" w:firstLine="363"/>
      <w:outlineLvl w:val="9"/>
    </w:pPr>
    <w:rPr>
      <w:rFonts w:ascii="宋体" w:eastAsia="宋体"/>
      <w:sz w:val="18"/>
      <w:szCs w:val="18"/>
    </w:rPr>
  </w:style>
  <w:style w:type="paragraph" w:customStyle="1" w:styleId="afffff4">
    <w:name w:val="示例"/>
    <w:next w:val="affb"/>
    <w:rsid w:val="00BC5BDE"/>
    <w:pPr>
      <w:widowControl w:val="0"/>
      <w:ind w:firstLine="363"/>
      <w:jc w:val="both"/>
    </w:pPr>
    <w:rPr>
      <w:rFonts w:ascii="宋体" w:eastAsia="宋体" w:hAnsi="Times New Roman" w:cs="Times New Roman"/>
      <w:kern w:val="0"/>
      <w:sz w:val="18"/>
      <w:szCs w:val="18"/>
    </w:rPr>
  </w:style>
  <w:style w:type="paragraph" w:customStyle="1" w:styleId="afffff5">
    <w:name w:val="列项●（二级）"/>
    <w:rsid w:val="00BC5BDE"/>
    <w:pPr>
      <w:tabs>
        <w:tab w:val="left" w:pos="760"/>
        <w:tab w:val="left" w:pos="840"/>
      </w:tabs>
      <w:ind w:left="1264" w:hanging="413"/>
      <w:jc w:val="both"/>
    </w:pPr>
    <w:rPr>
      <w:rFonts w:ascii="宋体" w:eastAsia="宋体" w:hAnsi="Times New Roman" w:cs="Times New Roman"/>
      <w:kern w:val="0"/>
      <w:szCs w:val="20"/>
    </w:rPr>
  </w:style>
  <w:style w:type="paragraph" w:customStyle="1" w:styleId="afffff6">
    <w:name w:val="注×：（正文）"/>
    <w:rsid w:val="00BC5BDE"/>
    <w:pPr>
      <w:ind w:left="811" w:hanging="448"/>
      <w:jc w:val="both"/>
    </w:pPr>
    <w:rPr>
      <w:rFonts w:ascii="宋体" w:eastAsia="宋体" w:hAnsi="Times New Roman" w:cs="Times New Roman"/>
      <w:kern w:val="0"/>
      <w:sz w:val="18"/>
      <w:szCs w:val="18"/>
    </w:rPr>
  </w:style>
  <w:style w:type="paragraph" w:customStyle="1" w:styleId="afffff7">
    <w:name w:val="字母编号列项（一级）"/>
    <w:rsid w:val="00BC5BDE"/>
    <w:pPr>
      <w:tabs>
        <w:tab w:val="left" w:pos="840"/>
      </w:tabs>
      <w:ind w:left="839" w:hanging="419"/>
      <w:jc w:val="both"/>
    </w:pPr>
    <w:rPr>
      <w:rFonts w:ascii="宋体" w:eastAsia="宋体" w:hAnsi="Times New Roman" w:cs="Times New Roman"/>
      <w:kern w:val="0"/>
      <w:szCs w:val="20"/>
    </w:rPr>
  </w:style>
  <w:style w:type="paragraph" w:customStyle="1" w:styleId="afffff8">
    <w:name w:val="数字编号列项（二级）"/>
    <w:rsid w:val="00BC5BDE"/>
    <w:pPr>
      <w:tabs>
        <w:tab w:val="left" w:pos="1260"/>
      </w:tabs>
      <w:ind w:left="1259" w:hanging="419"/>
      <w:jc w:val="both"/>
    </w:pPr>
    <w:rPr>
      <w:rFonts w:ascii="宋体" w:eastAsia="宋体" w:hAnsi="Times New Roman" w:cs="Times New Roman"/>
      <w:kern w:val="0"/>
      <w:szCs w:val="20"/>
    </w:rPr>
  </w:style>
  <w:style w:type="paragraph" w:customStyle="1" w:styleId="afffff9">
    <w:name w:val="二级无"/>
    <w:basedOn w:val="afffa"/>
    <w:rsid w:val="00BC5BDE"/>
    <w:pPr>
      <w:spacing w:beforeLines="0" w:afterLines="0"/>
    </w:pPr>
    <w:rPr>
      <w:rFonts w:ascii="宋体" w:eastAsia="宋体"/>
    </w:rPr>
  </w:style>
  <w:style w:type="paragraph" w:customStyle="1" w:styleId="afffffa">
    <w:name w:val="参考文献"/>
    <w:basedOn w:val="a0"/>
    <w:next w:val="af1"/>
    <w:rsid w:val="00BC5BDE"/>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b">
    <w:name w:val="参考文献、索引标题"/>
    <w:basedOn w:val="a0"/>
    <w:next w:val="af1"/>
    <w:rsid w:val="00BC5BDE"/>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c">
    <w:name w:val="封面标准代替信息"/>
    <w:rsid w:val="00BC5BDE"/>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ffffd">
    <w:name w:val="封面正文"/>
    <w:rsid w:val="00BC5BDE"/>
    <w:pPr>
      <w:jc w:val="both"/>
    </w:pPr>
    <w:rPr>
      <w:rFonts w:ascii="Times New Roman" w:eastAsia="宋体" w:hAnsi="Times New Roman" w:cs="Times New Roman"/>
      <w:kern w:val="0"/>
      <w:sz w:val="20"/>
      <w:szCs w:val="20"/>
    </w:rPr>
  </w:style>
  <w:style w:type="paragraph" w:customStyle="1" w:styleId="afffffe">
    <w:name w:val="附录标识"/>
    <w:basedOn w:val="a0"/>
    <w:next w:val="af1"/>
    <w:rsid w:val="00BC5BDE"/>
    <w:pPr>
      <w:keepNext/>
      <w:widowControl/>
      <w:shd w:val="clear" w:color="FFFFFF" w:fill="FFFFFF"/>
      <w:tabs>
        <w:tab w:val="left" w:pos="360"/>
        <w:tab w:val="left" w:pos="6405"/>
      </w:tabs>
      <w:spacing w:before="640" w:after="280"/>
      <w:jc w:val="center"/>
      <w:outlineLvl w:val="0"/>
    </w:pPr>
    <w:rPr>
      <w:rFonts w:ascii="黑体" w:eastAsia="黑体" w:hAnsi="Times New Roman"/>
      <w:kern w:val="0"/>
      <w:szCs w:val="20"/>
    </w:rPr>
  </w:style>
  <w:style w:type="paragraph" w:customStyle="1" w:styleId="affffff">
    <w:name w:val="附录标题"/>
    <w:basedOn w:val="af1"/>
    <w:next w:val="af1"/>
    <w:rsid w:val="00BC5BDE"/>
    <w:pPr>
      <w:tabs>
        <w:tab w:val="center" w:pos="4201"/>
        <w:tab w:val="right" w:leader="dot" w:pos="9298"/>
      </w:tabs>
      <w:ind w:firstLineChars="0" w:firstLine="0"/>
      <w:jc w:val="center"/>
    </w:pPr>
    <w:rPr>
      <w:rFonts w:ascii="黑体" w:eastAsia="黑体"/>
    </w:rPr>
  </w:style>
  <w:style w:type="paragraph" w:customStyle="1" w:styleId="affffff0">
    <w:name w:val="附录表标题"/>
    <w:basedOn w:val="a0"/>
    <w:next w:val="af1"/>
    <w:rsid w:val="00BC5BDE"/>
    <w:pPr>
      <w:tabs>
        <w:tab w:val="left" w:pos="180"/>
        <w:tab w:val="num" w:pos="504"/>
      </w:tabs>
      <w:spacing w:beforeLines="50" w:afterLines="50"/>
      <w:jc w:val="center"/>
    </w:pPr>
    <w:rPr>
      <w:rFonts w:ascii="黑体" w:eastAsia="黑体" w:hAnsi="Times New Roman"/>
      <w:szCs w:val="21"/>
    </w:rPr>
  </w:style>
  <w:style w:type="paragraph" w:customStyle="1" w:styleId="affffff1">
    <w:name w:val="图表脚注说明"/>
    <w:basedOn w:val="a0"/>
    <w:rsid w:val="00BC5BDE"/>
    <w:pPr>
      <w:ind w:left="544" w:hanging="181"/>
    </w:pPr>
    <w:rPr>
      <w:rFonts w:ascii="宋体" w:hAnsi="Times New Roman"/>
      <w:sz w:val="18"/>
      <w:szCs w:val="18"/>
    </w:rPr>
  </w:style>
  <w:style w:type="paragraph" w:customStyle="1" w:styleId="affffff2">
    <w:name w:val="附录二级无"/>
    <w:basedOn w:val="aff0"/>
    <w:rsid w:val="00BC5BDE"/>
    <w:pPr>
      <w:tabs>
        <w:tab w:val="clear" w:pos="360"/>
      </w:tabs>
      <w:spacing w:beforeLines="0" w:afterLines="0"/>
    </w:pPr>
    <w:rPr>
      <w:rFonts w:ascii="宋体" w:eastAsia="宋体"/>
      <w:szCs w:val="21"/>
    </w:rPr>
  </w:style>
  <w:style w:type="paragraph" w:customStyle="1" w:styleId="affffff3">
    <w:name w:val="图的脚注"/>
    <w:next w:val="af1"/>
    <w:qFormat/>
    <w:rsid w:val="00BC5BDE"/>
    <w:pPr>
      <w:widowControl w:val="0"/>
      <w:ind w:leftChars="200" w:left="840" w:hangingChars="200" w:hanging="420"/>
      <w:jc w:val="both"/>
    </w:pPr>
    <w:rPr>
      <w:rFonts w:ascii="宋体" w:eastAsia="宋体" w:hAnsi="Times New Roman" w:cs="Times New Roman"/>
      <w:kern w:val="0"/>
      <w:sz w:val="18"/>
      <w:szCs w:val="20"/>
    </w:rPr>
  </w:style>
  <w:style w:type="paragraph" w:customStyle="1" w:styleId="affffff4">
    <w:name w:val="附录公式编号制表符"/>
    <w:basedOn w:val="a0"/>
    <w:next w:val="af1"/>
    <w:qFormat/>
    <w:rsid w:val="00BC5BDE"/>
    <w:pPr>
      <w:widowControl/>
      <w:tabs>
        <w:tab w:val="center" w:pos="4201"/>
        <w:tab w:val="right" w:leader="dot" w:pos="9298"/>
      </w:tabs>
      <w:autoSpaceDE w:val="0"/>
      <w:autoSpaceDN w:val="0"/>
    </w:pPr>
    <w:rPr>
      <w:rFonts w:ascii="宋体" w:hAnsi="Times New Roman"/>
      <w:kern w:val="0"/>
      <w:szCs w:val="20"/>
    </w:rPr>
  </w:style>
  <w:style w:type="paragraph" w:customStyle="1" w:styleId="affffff5">
    <w:name w:val="附录三级无"/>
    <w:basedOn w:val="aff"/>
    <w:rsid w:val="00BC5BDE"/>
    <w:pPr>
      <w:tabs>
        <w:tab w:val="clear" w:pos="360"/>
      </w:tabs>
      <w:spacing w:beforeLines="0" w:afterLines="0"/>
    </w:pPr>
    <w:rPr>
      <w:rFonts w:ascii="宋体" w:eastAsia="宋体"/>
      <w:szCs w:val="21"/>
    </w:rPr>
  </w:style>
  <w:style w:type="paragraph" w:customStyle="1" w:styleId="affffff6">
    <w:name w:val="附录图标号"/>
    <w:basedOn w:val="a0"/>
    <w:rsid w:val="00BC5BDE"/>
    <w:pPr>
      <w:keepNext/>
      <w:pageBreakBefore/>
      <w:widowControl/>
      <w:tabs>
        <w:tab w:val="num" w:pos="839"/>
      </w:tabs>
      <w:spacing w:line="14" w:lineRule="exact"/>
      <w:ind w:firstLine="363"/>
      <w:jc w:val="center"/>
      <w:outlineLvl w:val="0"/>
    </w:pPr>
    <w:rPr>
      <w:rFonts w:ascii="Times New Roman" w:hAnsi="Times New Roman"/>
      <w:color w:val="FFFFFF"/>
    </w:rPr>
  </w:style>
  <w:style w:type="paragraph" w:customStyle="1" w:styleId="affffff7">
    <w:name w:val="附录五级无"/>
    <w:basedOn w:val="afd"/>
    <w:rsid w:val="00BC5BDE"/>
    <w:pPr>
      <w:tabs>
        <w:tab w:val="clear" w:pos="360"/>
      </w:tabs>
      <w:spacing w:beforeLines="0" w:afterLines="0"/>
    </w:pPr>
    <w:rPr>
      <w:rFonts w:ascii="宋体" w:eastAsia="宋体"/>
      <w:szCs w:val="21"/>
    </w:rPr>
  </w:style>
  <w:style w:type="paragraph" w:customStyle="1" w:styleId="affffff8">
    <w:name w:val="附录一级条标题"/>
    <w:basedOn w:val="afff5"/>
    <w:next w:val="af1"/>
    <w:rsid w:val="00BC5BDE"/>
    <w:pPr>
      <w:autoSpaceDN w:val="0"/>
      <w:spacing w:beforeLines="50" w:afterLines="50"/>
      <w:ind w:left="0"/>
      <w:outlineLvl w:val="2"/>
    </w:pPr>
  </w:style>
  <w:style w:type="paragraph" w:customStyle="1" w:styleId="affffff9">
    <w:name w:val="附录一级无"/>
    <w:basedOn w:val="affffff8"/>
    <w:rsid w:val="00BC5BDE"/>
    <w:pPr>
      <w:tabs>
        <w:tab w:val="clear" w:pos="360"/>
      </w:tabs>
      <w:spacing w:beforeLines="0" w:afterLines="0"/>
    </w:pPr>
    <w:rPr>
      <w:rFonts w:ascii="宋体" w:eastAsia="宋体"/>
      <w:szCs w:val="21"/>
    </w:rPr>
  </w:style>
  <w:style w:type="paragraph" w:customStyle="1" w:styleId="affffffa">
    <w:name w:val="目次、索引正文"/>
    <w:rsid w:val="00BC5BDE"/>
    <w:pPr>
      <w:spacing w:line="320" w:lineRule="exact"/>
      <w:jc w:val="both"/>
    </w:pPr>
    <w:rPr>
      <w:rFonts w:ascii="宋体" w:eastAsia="宋体" w:hAnsi="Times New Roman" w:cs="Times New Roman"/>
      <w:kern w:val="0"/>
      <w:szCs w:val="20"/>
    </w:rPr>
  </w:style>
  <w:style w:type="paragraph" w:customStyle="1" w:styleId="affffffb">
    <w:name w:val="文献分类号"/>
    <w:rsid w:val="00BC5BDE"/>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c">
    <w:name w:val="其他标准标志"/>
    <w:basedOn w:val="afffff2"/>
    <w:rsid w:val="00BC5BDE"/>
    <w:pPr>
      <w:framePr w:w="6101" w:wrap="around" w:vAnchor="page" w:hAnchor="page" w:x="4673" w:y="942"/>
    </w:pPr>
    <w:rPr>
      <w:w w:val="130"/>
    </w:rPr>
  </w:style>
  <w:style w:type="paragraph" w:customStyle="1" w:styleId="affffffd">
    <w:name w:val="其他发布部门"/>
    <w:basedOn w:val="affffb"/>
    <w:rsid w:val="00BC5BDE"/>
    <w:pPr>
      <w:framePr w:wrap="around" w:y="15310"/>
      <w:spacing w:line="0" w:lineRule="atLeast"/>
    </w:pPr>
    <w:rPr>
      <w:rFonts w:ascii="黑体" w:eastAsia="黑体"/>
      <w:b w:val="0"/>
    </w:rPr>
  </w:style>
  <w:style w:type="paragraph" w:customStyle="1" w:styleId="affffffe">
    <w:name w:val="前言、引言标题"/>
    <w:next w:val="af1"/>
    <w:rsid w:val="00BC5BDE"/>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ff">
    <w:name w:val="三级无"/>
    <w:basedOn w:val="afff9"/>
    <w:rsid w:val="00BC5BDE"/>
    <w:pPr>
      <w:spacing w:beforeLines="0" w:afterLines="0"/>
    </w:pPr>
    <w:rPr>
      <w:rFonts w:ascii="宋体" w:eastAsia="宋体"/>
    </w:rPr>
  </w:style>
  <w:style w:type="paragraph" w:customStyle="1" w:styleId="afffffff0">
    <w:name w:val="正文图标题"/>
    <w:next w:val="af1"/>
    <w:rsid w:val="00BC5BDE"/>
    <w:pPr>
      <w:tabs>
        <w:tab w:val="left" w:pos="360"/>
      </w:tabs>
      <w:spacing w:beforeLines="50" w:afterLines="50"/>
      <w:jc w:val="center"/>
    </w:pPr>
    <w:rPr>
      <w:rFonts w:ascii="黑体" w:eastAsia="黑体" w:hAnsi="Times New Roman" w:cs="Times New Roman"/>
      <w:kern w:val="0"/>
      <w:szCs w:val="20"/>
    </w:rPr>
  </w:style>
  <w:style w:type="paragraph" w:customStyle="1" w:styleId="afffffff1">
    <w:name w:val="正文公式编号制表符"/>
    <w:basedOn w:val="af1"/>
    <w:next w:val="af1"/>
    <w:qFormat/>
    <w:rsid w:val="00BC5BDE"/>
    <w:pPr>
      <w:tabs>
        <w:tab w:val="center" w:pos="4201"/>
        <w:tab w:val="right" w:leader="dot" w:pos="9298"/>
      </w:tabs>
      <w:ind w:firstLineChars="0" w:firstLine="0"/>
    </w:pPr>
  </w:style>
  <w:style w:type="paragraph" w:customStyle="1" w:styleId="afffffff2">
    <w:name w:val="终结线"/>
    <w:basedOn w:val="a0"/>
    <w:rsid w:val="00BC5BDE"/>
    <w:pPr>
      <w:framePr w:hSpace="181" w:vSpace="181" w:wrap="around" w:vAnchor="text" w:hAnchor="margin" w:xAlign="center" w:y="285"/>
    </w:pPr>
    <w:rPr>
      <w:rFonts w:ascii="Times New Roman" w:hAnsi="Times New Roman"/>
    </w:rPr>
  </w:style>
  <w:style w:type="paragraph" w:customStyle="1" w:styleId="afffffff3">
    <w:name w:val="其他发布日期"/>
    <w:basedOn w:val="afff0"/>
    <w:rsid w:val="00BC5BDE"/>
    <w:pPr>
      <w:framePr w:wrap="around" w:vAnchor="page" w:hAnchor="text" w:x="1419"/>
    </w:pPr>
  </w:style>
  <w:style w:type="paragraph" w:customStyle="1" w:styleId="28">
    <w:name w:val="封面标准名称2"/>
    <w:basedOn w:val="affa"/>
    <w:rsid w:val="00BC5BDE"/>
    <w:pPr>
      <w:framePr w:wrap="around" w:y="4469"/>
      <w:spacing w:beforeLines="630"/>
    </w:pPr>
  </w:style>
  <w:style w:type="paragraph" w:customStyle="1" w:styleId="29">
    <w:name w:val="封面标准文稿类别2"/>
    <w:basedOn w:val="aff7"/>
    <w:rsid w:val="00BC5BDE"/>
    <w:pPr>
      <w:framePr w:wrap="around" w:y="4469"/>
    </w:pPr>
  </w:style>
  <w:style w:type="table" w:styleId="afffffff4">
    <w:name w:val="Table Grid"/>
    <w:basedOn w:val="a2"/>
    <w:rsid w:val="0002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5">
    <w:name w:val="Placeholder Text"/>
    <w:basedOn w:val="a1"/>
    <w:uiPriority w:val="99"/>
    <w:semiHidden/>
    <w:rsid w:val="00FB67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104">
      <w:bodyDiv w:val="1"/>
      <w:marLeft w:val="0"/>
      <w:marRight w:val="0"/>
      <w:marTop w:val="0"/>
      <w:marBottom w:val="0"/>
      <w:divBdr>
        <w:top w:val="none" w:sz="0" w:space="0" w:color="auto"/>
        <w:left w:val="none" w:sz="0" w:space="0" w:color="auto"/>
        <w:bottom w:val="none" w:sz="0" w:space="0" w:color="auto"/>
        <w:right w:val="none" w:sz="0" w:space="0" w:color="auto"/>
      </w:divBdr>
    </w:div>
    <w:div w:id="63190198">
      <w:bodyDiv w:val="1"/>
      <w:marLeft w:val="0"/>
      <w:marRight w:val="0"/>
      <w:marTop w:val="0"/>
      <w:marBottom w:val="0"/>
      <w:divBdr>
        <w:top w:val="none" w:sz="0" w:space="0" w:color="auto"/>
        <w:left w:val="none" w:sz="0" w:space="0" w:color="auto"/>
        <w:bottom w:val="none" w:sz="0" w:space="0" w:color="auto"/>
        <w:right w:val="none" w:sz="0" w:space="0" w:color="auto"/>
      </w:divBdr>
    </w:div>
    <w:div w:id="233274335">
      <w:bodyDiv w:val="1"/>
      <w:marLeft w:val="0"/>
      <w:marRight w:val="0"/>
      <w:marTop w:val="0"/>
      <w:marBottom w:val="0"/>
      <w:divBdr>
        <w:top w:val="none" w:sz="0" w:space="0" w:color="auto"/>
        <w:left w:val="none" w:sz="0" w:space="0" w:color="auto"/>
        <w:bottom w:val="none" w:sz="0" w:space="0" w:color="auto"/>
        <w:right w:val="none" w:sz="0" w:space="0" w:color="auto"/>
      </w:divBdr>
    </w:div>
    <w:div w:id="285236002">
      <w:bodyDiv w:val="1"/>
      <w:marLeft w:val="0"/>
      <w:marRight w:val="0"/>
      <w:marTop w:val="0"/>
      <w:marBottom w:val="0"/>
      <w:divBdr>
        <w:top w:val="none" w:sz="0" w:space="0" w:color="auto"/>
        <w:left w:val="none" w:sz="0" w:space="0" w:color="auto"/>
        <w:bottom w:val="none" w:sz="0" w:space="0" w:color="auto"/>
        <w:right w:val="none" w:sz="0" w:space="0" w:color="auto"/>
      </w:divBdr>
    </w:div>
    <w:div w:id="296028637">
      <w:bodyDiv w:val="1"/>
      <w:marLeft w:val="0"/>
      <w:marRight w:val="0"/>
      <w:marTop w:val="0"/>
      <w:marBottom w:val="0"/>
      <w:divBdr>
        <w:top w:val="none" w:sz="0" w:space="0" w:color="auto"/>
        <w:left w:val="none" w:sz="0" w:space="0" w:color="auto"/>
        <w:bottom w:val="none" w:sz="0" w:space="0" w:color="auto"/>
        <w:right w:val="none" w:sz="0" w:space="0" w:color="auto"/>
      </w:divBdr>
    </w:div>
    <w:div w:id="324435007">
      <w:bodyDiv w:val="1"/>
      <w:marLeft w:val="0"/>
      <w:marRight w:val="0"/>
      <w:marTop w:val="0"/>
      <w:marBottom w:val="0"/>
      <w:divBdr>
        <w:top w:val="none" w:sz="0" w:space="0" w:color="auto"/>
        <w:left w:val="none" w:sz="0" w:space="0" w:color="auto"/>
        <w:bottom w:val="none" w:sz="0" w:space="0" w:color="auto"/>
        <w:right w:val="none" w:sz="0" w:space="0" w:color="auto"/>
      </w:divBdr>
    </w:div>
    <w:div w:id="537862865">
      <w:bodyDiv w:val="1"/>
      <w:marLeft w:val="0"/>
      <w:marRight w:val="0"/>
      <w:marTop w:val="0"/>
      <w:marBottom w:val="0"/>
      <w:divBdr>
        <w:top w:val="none" w:sz="0" w:space="0" w:color="auto"/>
        <w:left w:val="none" w:sz="0" w:space="0" w:color="auto"/>
        <w:bottom w:val="none" w:sz="0" w:space="0" w:color="auto"/>
        <w:right w:val="none" w:sz="0" w:space="0" w:color="auto"/>
      </w:divBdr>
    </w:div>
    <w:div w:id="719937962">
      <w:bodyDiv w:val="1"/>
      <w:marLeft w:val="0"/>
      <w:marRight w:val="0"/>
      <w:marTop w:val="0"/>
      <w:marBottom w:val="0"/>
      <w:divBdr>
        <w:top w:val="none" w:sz="0" w:space="0" w:color="auto"/>
        <w:left w:val="none" w:sz="0" w:space="0" w:color="auto"/>
        <w:bottom w:val="none" w:sz="0" w:space="0" w:color="auto"/>
        <w:right w:val="none" w:sz="0" w:space="0" w:color="auto"/>
      </w:divBdr>
    </w:div>
    <w:div w:id="761336934">
      <w:bodyDiv w:val="1"/>
      <w:marLeft w:val="0"/>
      <w:marRight w:val="0"/>
      <w:marTop w:val="0"/>
      <w:marBottom w:val="0"/>
      <w:divBdr>
        <w:top w:val="none" w:sz="0" w:space="0" w:color="auto"/>
        <w:left w:val="none" w:sz="0" w:space="0" w:color="auto"/>
        <w:bottom w:val="none" w:sz="0" w:space="0" w:color="auto"/>
        <w:right w:val="none" w:sz="0" w:space="0" w:color="auto"/>
      </w:divBdr>
    </w:div>
    <w:div w:id="766196691">
      <w:bodyDiv w:val="1"/>
      <w:marLeft w:val="0"/>
      <w:marRight w:val="0"/>
      <w:marTop w:val="0"/>
      <w:marBottom w:val="0"/>
      <w:divBdr>
        <w:top w:val="none" w:sz="0" w:space="0" w:color="auto"/>
        <w:left w:val="none" w:sz="0" w:space="0" w:color="auto"/>
        <w:bottom w:val="none" w:sz="0" w:space="0" w:color="auto"/>
        <w:right w:val="none" w:sz="0" w:space="0" w:color="auto"/>
      </w:divBdr>
    </w:div>
    <w:div w:id="799611823">
      <w:bodyDiv w:val="1"/>
      <w:marLeft w:val="0"/>
      <w:marRight w:val="0"/>
      <w:marTop w:val="0"/>
      <w:marBottom w:val="0"/>
      <w:divBdr>
        <w:top w:val="none" w:sz="0" w:space="0" w:color="auto"/>
        <w:left w:val="none" w:sz="0" w:space="0" w:color="auto"/>
        <w:bottom w:val="none" w:sz="0" w:space="0" w:color="auto"/>
        <w:right w:val="none" w:sz="0" w:space="0" w:color="auto"/>
      </w:divBdr>
    </w:div>
    <w:div w:id="874079557">
      <w:bodyDiv w:val="1"/>
      <w:marLeft w:val="0"/>
      <w:marRight w:val="0"/>
      <w:marTop w:val="0"/>
      <w:marBottom w:val="0"/>
      <w:divBdr>
        <w:top w:val="none" w:sz="0" w:space="0" w:color="auto"/>
        <w:left w:val="none" w:sz="0" w:space="0" w:color="auto"/>
        <w:bottom w:val="none" w:sz="0" w:space="0" w:color="auto"/>
        <w:right w:val="none" w:sz="0" w:space="0" w:color="auto"/>
      </w:divBdr>
    </w:div>
    <w:div w:id="877278566">
      <w:bodyDiv w:val="1"/>
      <w:marLeft w:val="0"/>
      <w:marRight w:val="0"/>
      <w:marTop w:val="0"/>
      <w:marBottom w:val="0"/>
      <w:divBdr>
        <w:top w:val="none" w:sz="0" w:space="0" w:color="auto"/>
        <w:left w:val="none" w:sz="0" w:space="0" w:color="auto"/>
        <w:bottom w:val="none" w:sz="0" w:space="0" w:color="auto"/>
        <w:right w:val="none" w:sz="0" w:space="0" w:color="auto"/>
      </w:divBdr>
    </w:div>
    <w:div w:id="1006710851">
      <w:bodyDiv w:val="1"/>
      <w:marLeft w:val="0"/>
      <w:marRight w:val="0"/>
      <w:marTop w:val="0"/>
      <w:marBottom w:val="0"/>
      <w:divBdr>
        <w:top w:val="none" w:sz="0" w:space="0" w:color="auto"/>
        <w:left w:val="none" w:sz="0" w:space="0" w:color="auto"/>
        <w:bottom w:val="none" w:sz="0" w:space="0" w:color="auto"/>
        <w:right w:val="none" w:sz="0" w:space="0" w:color="auto"/>
      </w:divBdr>
    </w:div>
    <w:div w:id="1013533112">
      <w:bodyDiv w:val="1"/>
      <w:marLeft w:val="0"/>
      <w:marRight w:val="0"/>
      <w:marTop w:val="0"/>
      <w:marBottom w:val="0"/>
      <w:divBdr>
        <w:top w:val="none" w:sz="0" w:space="0" w:color="auto"/>
        <w:left w:val="none" w:sz="0" w:space="0" w:color="auto"/>
        <w:bottom w:val="none" w:sz="0" w:space="0" w:color="auto"/>
        <w:right w:val="none" w:sz="0" w:space="0" w:color="auto"/>
      </w:divBdr>
    </w:div>
    <w:div w:id="1039628308">
      <w:bodyDiv w:val="1"/>
      <w:marLeft w:val="0"/>
      <w:marRight w:val="0"/>
      <w:marTop w:val="0"/>
      <w:marBottom w:val="0"/>
      <w:divBdr>
        <w:top w:val="none" w:sz="0" w:space="0" w:color="auto"/>
        <w:left w:val="none" w:sz="0" w:space="0" w:color="auto"/>
        <w:bottom w:val="none" w:sz="0" w:space="0" w:color="auto"/>
        <w:right w:val="none" w:sz="0" w:space="0" w:color="auto"/>
      </w:divBdr>
    </w:div>
    <w:div w:id="1062874734">
      <w:bodyDiv w:val="1"/>
      <w:marLeft w:val="0"/>
      <w:marRight w:val="0"/>
      <w:marTop w:val="0"/>
      <w:marBottom w:val="0"/>
      <w:divBdr>
        <w:top w:val="none" w:sz="0" w:space="0" w:color="auto"/>
        <w:left w:val="none" w:sz="0" w:space="0" w:color="auto"/>
        <w:bottom w:val="none" w:sz="0" w:space="0" w:color="auto"/>
        <w:right w:val="none" w:sz="0" w:space="0" w:color="auto"/>
      </w:divBdr>
    </w:div>
    <w:div w:id="1063260080">
      <w:bodyDiv w:val="1"/>
      <w:marLeft w:val="0"/>
      <w:marRight w:val="0"/>
      <w:marTop w:val="0"/>
      <w:marBottom w:val="0"/>
      <w:divBdr>
        <w:top w:val="none" w:sz="0" w:space="0" w:color="auto"/>
        <w:left w:val="none" w:sz="0" w:space="0" w:color="auto"/>
        <w:bottom w:val="none" w:sz="0" w:space="0" w:color="auto"/>
        <w:right w:val="none" w:sz="0" w:space="0" w:color="auto"/>
      </w:divBdr>
    </w:div>
    <w:div w:id="1229077383">
      <w:bodyDiv w:val="1"/>
      <w:marLeft w:val="0"/>
      <w:marRight w:val="0"/>
      <w:marTop w:val="0"/>
      <w:marBottom w:val="0"/>
      <w:divBdr>
        <w:top w:val="none" w:sz="0" w:space="0" w:color="auto"/>
        <w:left w:val="none" w:sz="0" w:space="0" w:color="auto"/>
        <w:bottom w:val="none" w:sz="0" w:space="0" w:color="auto"/>
        <w:right w:val="none" w:sz="0" w:space="0" w:color="auto"/>
      </w:divBdr>
    </w:div>
    <w:div w:id="1265188888">
      <w:bodyDiv w:val="1"/>
      <w:marLeft w:val="0"/>
      <w:marRight w:val="0"/>
      <w:marTop w:val="0"/>
      <w:marBottom w:val="0"/>
      <w:divBdr>
        <w:top w:val="none" w:sz="0" w:space="0" w:color="auto"/>
        <w:left w:val="none" w:sz="0" w:space="0" w:color="auto"/>
        <w:bottom w:val="none" w:sz="0" w:space="0" w:color="auto"/>
        <w:right w:val="none" w:sz="0" w:space="0" w:color="auto"/>
      </w:divBdr>
    </w:div>
    <w:div w:id="1388334113">
      <w:bodyDiv w:val="1"/>
      <w:marLeft w:val="0"/>
      <w:marRight w:val="0"/>
      <w:marTop w:val="0"/>
      <w:marBottom w:val="0"/>
      <w:divBdr>
        <w:top w:val="none" w:sz="0" w:space="0" w:color="auto"/>
        <w:left w:val="none" w:sz="0" w:space="0" w:color="auto"/>
        <w:bottom w:val="none" w:sz="0" w:space="0" w:color="auto"/>
        <w:right w:val="none" w:sz="0" w:space="0" w:color="auto"/>
      </w:divBdr>
    </w:div>
    <w:div w:id="1439182891">
      <w:bodyDiv w:val="1"/>
      <w:marLeft w:val="0"/>
      <w:marRight w:val="0"/>
      <w:marTop w:val="0"/>
      <w:marBottom w:val="0"/>
      <w:divBdr>
        <w:top w:val="none" w:sz="0" w:space="0" w:color="auto"/>
        <w:left w:val="none" w:sz="0" w:space="0" w:color="auto"/>
        <w:bottom w:val="none" w:sz="0" w:space="0" w:color="auto"/>
        <w:right w:val="none" w:sz="0" w:space="0" w:color="auto"/>
      </w:divBdr>
    </w:div>
    <w:div w:id="1732804000">
      <w:bodyDiv w:val="1"/>
      <w:marLeft w:val="0"/>
      <w:marRight w:val="0"/>
      <w:marTop w:val="0"/>
      <w:marBottom w:val="0"/>
      <w:divBdr>
        <w:top w:val="none" w:sz="0" w:space="0" w:color="auto"/>
        <w:left w:val="none" w:sz="0" w:space="0" w:color="auto"/>
        <w:bottom w:val="none" w:sz="0" w:space="0" w:color="auto"/>
        <w:right w:val="none" w:sz="0" w:space="0" w:color="auto"/>
      </w:divBdr>
    </w:div>
    <w:div w:id="1755010700">
      <w:bodyDiv w:val="1"/>
      <w:marLeft w:val="0"/>
      <w:marRight w:val="0"/>
      <w:marTop w:val="0"/>
      <w:marBottom w:val="0"/>
      <w:divBdr>
        <w:top w:val="none" w:sz="0" w:space="0" w:color="auto"/>
        <w:left w:val="none" w:sz="0" w:space="0" w:color="auto"/>
        <w:bottom w:val="none" w:sz="0" w:space="0" w:color="auto"/>
        <w:right w:val="none" w:sz="0" w:space="0" w:color="auto"/>
      </w:divBdr>
    </w:div>
    <w:div w:id="1758332306">
      <w:bodyDiv w:val="1"/>
      <w:marLeft w:val="0"/>
      <w:marRight w:val="0"/>
      <w:marTop w:val="0"/>
      <w:marBottom w:val="0"/>
      <w:divBdr>
        <w:top w:val="none" w:sz="0" w:space="0" w:color="auto"/>
        <w:left w:val="none" w:sz="0" w:space="0" w:color="auto"/>
        <w:bottom w:val="none" w:sz="0" w:space="0" w:color="auto"/>
        <w:right w:val="none" w:sz="0" w:space="0" w:color="auto"/>
      </w:divBdr>
    </w:div>
    <w:div w:id="1828939653">
      <w:bodyDiv w:val="1"/>
      <w:marLeft w:val="0"/>
      <w:marRight w:val="0"/>
      <w:marTop w:val="0"/>
      <w:marBottom w:val="0"/>
      <w:divBdr>
        <w:top w:val="none" w:sz="0" w:space="0" w:color="auto"/>
        <w:left w:val="none" w:sz="0" w:space="0" w:color="auto"/>
        <w:bottom w:val="none" w:sz="0" w:space="0" w:color="auto"/>
        <w:right w:val="none" w:sz="0" w:space="0" w:color="auto"/>
      </w:divBdr>
    </w:div>
    <w:div w:id="1947271490">
      <w:bodyDiv w:val="1"/>
      <w:marLeft w:val="0"/>
      <w:marRight w:val="0"/>
      <w:marTop w:val="0"/>
      <w:marBottom w:val="0"/>
      <w:divBdr>
        <w:top w:val="none" w:sz="0" w:space="0" w:color="auto"/>
        <w:left w:val="none" w:sz="0" w:space="0" w:color="auto"/>
        <w:bottom w:val="none" w:sz="0" w:space="0" w:color="auto"/>
        <w:right w:val="none" w:sz="0" w:space="0" w:color="auto"/>
      </w:divBdr>
    </w:div>
    <w:div w:id="19654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E4E8-949C-45D5-8D60-80C3823E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2805</TotalTime>
  <Pages>26</Pages>
  <Words>3072</Words>
  <Characters>17516</Characters>
  <Application>Microsoft Office Word</Application>
  <DocSecurity>0</DocSecurity>
  <Lines>145</Lines>
  <Paragraphs>41</Paragraphs>
  <ScaleCrop>false</ScaleCrop>
  <Company>Microsoft</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LEOKANE</dc:creator>
  <cp:lastModifiedBy>师 冬宏</cp:lastModifiedBy>
  <cp:revision>20</cp:revision>
  <cp:lastPrinted>2020-11-06T08:06:00Z</cp:lastPrinted>
  <dcterms:created xsi:type="dcterms:W3CDTF">2020-11-05T00:57:00Z</dcterms:created>
  <dcterms:modified xsi:type="dcterms:W3CDTF">2020-11-19T08:38:00Z</dcterms:modified>
</cp:coreProperties>
</file>